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752"/>
      </w:tblGrid>
      <w:tr w:rsidR="004D6E1A" w:rsidRPr="00882ECD" w14:paraId="6F0CD130" w14:textId="77777777" w:rsidTr="004D6E1A">
        <w:tc>
          <w:tcPr>
            <w:tcW w:w="9752" w:type="dxa"/>
            <w:shd w:val="clear" w:color="auto" w:fill="C0C0C0"/>
          </w:tcPr>
          <w:p w14:paraId="178CCA24" w14:textId="5505BEA4" w:rsidR="00FC770B" w:rsidRDefault="00FC770B" w:rsidP="004D6E1A">
            <w:pPr>
              <w:spacing w:before="60" w:after="60"/>
              <w:jc w:val="center"/>
              <w:rPr>
                <w:rFonts w:ascii="Arial" w:hAnsi="Arial" w:cs="Arial"/>
                <w:b/>
                <w:bCs/>
                <w:sz w:val="36"/>
                <w:szCs w:val="36"/>
              </w:rPr>
            </w:pPr>
            <w:bookmarkStart w:id="0" w:name="_Hlk136240261"/>
          </w:p>
          <w:p w14:paraId="3003D1FF" w14:textId="338278CB" w:rsidR="004D6E1A" w:rsidRDefault="00FC770B" w:rsidP="004D6E1A">
            <w:pPr>
              <w:spacing w:before="60" w:after="60"/>
              <w:jc w:val="center"/>
              <w:rPr>
                <w:rFonts w:ascii="Arial" w:hAnsi="Arial" w:cs="Arial"/>
                <w:b/>
                <w:bCs/>
                <w:sz w:val="36"/>
                <w:szCs w:val="36"/>
              </w:rPr>
            </w:pPr>
            <w:r w:rsidRPr="008233E9">
              <w:rPr>
                <w:rFonts w:ascii="Arial" w:hAnsi="Arial" w:cs="Arial"/>
                <w:b/>
                <w:bCs/>
                <w:sz w:val="36"/>
                <w:szCs w:val="36"/>
              </w:rPr>
              <w:t>C</w:t>
            </w:r>
            <w:r w:rsidR="004D6E1A" w:rsidRPr="008233E9">
              <w:rPr>
                <w:rFonts w:ascii="Arial" w:hAnsi="Arial" w:cs="Arial"/>
                <w:b/>
                <w:bCs/>
                <w:sz w:val="36"/>
                <w:szCs w:val="36"/>
              </w:rPr>
              <w:t>LINICAL TRIAL PROTOCOL</w:t>
            </w:r>
          </w:p>
          <w:p w14:paraId="588E8839" w14:textId="08D0AC77" w:rsidR="00FC770B" w:rsidRPr="00882ECD" w:rsidRDefault="00FC770B" w:rsidP="004D6E1A">
            <w:pPr>
              <w:spacing w:before="60" w:after="60"/>
              <w:jc w:val="center"/>
              <w:rPr>
                <w:rFonts w:ascii="Arial" w:hAnsi="Arial" w:cs="Arial"/>
                <w:b/>
                <w:sz w:val="20"/>
                <w:szCs w:val="20"/>
              </w:rPr>
            </w:pPr>
          </w:p>
        </w:tc>
      </w:tr>
      <w:bookmarkEnd w:id="0"/>
    </w:tbl>
    <w:p w14:paraId="42C32EF6" w14:textId="77777777" w:rsidR="00FB7FBB" w:rsidRDefault="00FB7FBB" w:rsidP="001D501A">
      <w:pPr>
        <w:spacing w:after="0" w:line="240" w:lineRule="auto"/>
        <w:rPr>
          <w:rFonts w:ascii="Arial" w:hAnsi="Arial" w:cs="Arial"/>
          <w:b/>
          <w:sz w:val="24"/>
          <w:szCs w:val="18"/>
        </w:rPr>
      </w:pPr>
    </w:p>
    <w:p w14:paraId="53E18B0C" w14:textId="77777777" w:rsidR="00907B0E" w:rsidRPr="00D3396A" w:rsidRDefault="00907B0E" w:rsidP="008F1886">
      <w:pPr>
        <w:spacing w:after="0" w:line="240" w:lineRule="auto"/>
        <w:jc w:val="center"/>
        <w:rPr>
          <w:rFonts w:ascii="Arial" w:hAnsi="Arial" w:cs="Arial"/>
          <w:b/>
          <w:sz w:val="24"/>
          <w:szCs w:val="18"/>
        </w:rPr>
      </w:pPr>
    </w:p>
    <w:p w14:paraId="5A84E776" w14:textId="284796A9" w:rsidR="0080365D" w:rsidRPr="001D501A" w:rsidRDefault="0080365D" w:rsidP="001D501A">
      <w:pPr>
        <w:spacing w:after="0" w:line="240" w:lineRule="auto"/>
        <w:jc w:val="center"/>
        <w:rPr>
          <w:rFonts w:ascii="Arial" w:hAnsi="Arial" w:cs="Arial"/>
          <w:color w:val="2E74B5" w:themeColor="accent1" w:themeShade="BF"/>
          <w:sz w:val="24"/>
          <w:szCs w:val="24"/>
        </w:rPr>
      </w:pPr>
      <w:r w:rsidRPr="001D501A">
        <w:rPr>
          <w:rFonts w:ascii="Arial" w:hAnsi="Arial" w:cs="Arial"/>
          <w:b/>
          <w:bCs/>
          <w:color w:val="2E74B5" w:themeColor="accent1" w:themeShade="BF"/>
          <w:sz w:val="24"/>
          <w:szCs w:val="24"/>
        </w:rPr>
        <w:t>HOW TO USE THIS PROTOCOL TEMPLATE</w:t>
      </w:r>
    </w:p>
    <w:p w14:paraId="37533684" w14:textId="77777777" w:rsidR="0080365D" w:rsidRPr="001D501A" w:rsidRDefault="0080365D" w:rsidP="00ED16F0">
      <w:pPr>
        <w:spacing w:after="0" w:line="240" w:lineRule="auto"/>
        <w:rPr>
          <w:rFonts w:ascii="Arial" w:hAnsi="Arial" w:cs="Arial"/>
          <w:color w:val="2E74B5" w:themeColor="accent1" w:themeShade="BF"/>
          <w:sz w:val="24"/>
          <w:szCs w:val="24"/>
        </w:rPr>
      </w:pPr>
    </w:p>
    <w:p w14:paraId="26B1F803" w14:textId="548F331E" w:rsidR="0080365D" w:rsidRPr="001D501A" w:rsidRDefault="0080365D" w:rsidP="00ED16F0">
      <w:pPr>
        <w:spacing w:after="0" w:line="240" w:lineRule="auto"/>
        <w:rPr>
          <w:rFonts w:ascii="Arial" w:hAnsi="Arial" w:cs="Arial"/>
          <w:b/>
          <w:bCs/>
          <w:i/>
          <w:color w:val="2E74B5" w:themeColor="accent1" w:themeShade="BF"/>
          <w:u w:val="single"/>
        </w:rPr>
      </w:pPr>
      <w:r w:rsidRPr="001D501A">
        <w:rPr>
          <w:rFonts w:ascii="Arial" w:hAnsi="Arial" w:cs="Arial"/>
          <w:b/>
          <w:bCs/>
          <w:i/>
          <w:color w:val="2E74B5" w:themeColor="accent1" w:themeShade="BF"/>
          <w:highlight w:val="yellow"/>
          <w:u w:val="single"/>
        </w:rPr>
        <w:t>DELETE</w:t>
      </w:r>
      <w:r w:rsidRPr="001D501A">
        <w:rPr>
          <w:rFonts w:ascii="Arial" w:hAnsi="Arial" w:cs="Arial"/>
          <w:b/>
          <w:bCs/>
          <w:i/>
          <w:color w:val="2E74B5" w:themeColor="accent1" w:themeShade="BF"/>
          <w:u w:val="single"/>
        </w:rPr>
        <w:t xml:space="preserve"> all Instructional text in blue font and irrelevant customised font before submission.</w:t>
      </w:r>
    </w:p>
    <w:p w14:paraId="0FF6A80C" w14:textId="553AB013" w:rsidR="001B6B14" w:rsidRDefault="001B6B14" w:rsidP="00ED16F0">
      <w:pPr>
        <w:spacing w:after="0" w:line="240" w:lineRule="auto"/>
        <w:rPr>
          <w:rFonts w:ascii="Arial" w:hAnsi="Arial" w:cs="Arial"/>
          <w:i/>
          <w:color w:val="2E74B5" w:themeColor="accent1" w:themeShade="BF"/>
        </w:rPr>
      </w:pPr>
    </w:p>
    <w:p w14:paraId="463F971B" w14:textId="77777777" w:rsidR="00922F58" w:rsidRDefault="00915C81" w:rsidP="00ED16F0">
      <w:pPr>
        <w:spacing w:after="0" w:line="240" w:lineRule="auto"/>
        <w:rPr>
          <w:rFonts w:ascii="Arial" w:hAnsi="Arial" w:cs="Arial"/>
          <w:i/>
          <w:color w:val="2E74B5" w:themeColor="accent1" w:themeShade="BF"/>
        </w:rPr>
      </w:pPr>
      <w:r w:rsidRPr="006C654F">
        <w:rPr>
          <w:rFonts w:ascii="Arial" w:hAnsi="Arial" w:cs="Arial"/>
          <w:i/>
          <w:color w:val="2E74B5" w:themeColor="accent1" w:themeShade="BF"/>
        </w:rPr>
        <w:t xml:space="preserve">A Protocol is a detailed document that describes ALL aspects of your study, please note that this is a required document for all ethics applications. </w:t>
      </w:r>
    </w:p>
    <w:p w14:paraId="2C9B1FFC" w14:textId="77777777" w:rsidR="00907B0E" w:rsidRDefault="00907B0E" w:rsidP="00ED16F0">
      <w:pPr>
        <w:spacing w:after="0" w:line="240" w:lineRule="auto"/>
        <w:rPr>
          <w:rFonts w:ascii="Arial" w:hAnsi="Arial" w:cs="Arial"/>
          <w:i/>
          <w:color w:val="2E74B5" w:themeColor="accent1" w:themeShade="BF"/>
        </w:rPr>
      </w:pPr>
    </w:p>
    <w:p w14:paraId="4A7D85B2" w14:textId="77777777" w:rsidR="00FB7FBB" w:rsidRPr="001D501A" w:rsidRDefault="00FB7FBB" w:rsidP="00ED16F0">
      <w:pPr>
        <w:spacing w:after="0" w:line="240" w:lineRule="auto"/>
        <w:rPr>
          <w:rFonts w:ascii="Arial" w:hAnsi="Arial" w:cs="Arial"/>
          <w:i/>
          <w:color w:val="2E74B5" w:themeColor="accent1" w:themeShade="BF"/>
        </w:rPr>
      </w:pPr>
    </w:p>
    <w:tbl>
      <w:tblPr>
        <w:tblStyle w:val="PlainTable2"/>
        <w:tblW w:w="0" w:type="auto"/>
        <w:tblLayout w:type="fixed"/>
        <w:tblLook w:val="04A0" w:firstRow="1" w:lastRow="0" w:firstColumn="1" w:lastColumn="0" w:noHBand="0" w:noVBand="1"/>
      </w:tblPr>
      <w:tblGrid>
        <w:gridCol w:w="885"/>
        <w:gridCol w:w="1809"/>
        <w:gridCol w:w="7052"/>
      </w:tblGrid>
      <w:tr w:rsidR="00922F39" w14:paraId="2BB5E0B7" w14:textId="77777777" w:rsidTr="001D5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4E111A9B" w14:textId="77777777" w:rsidR="00922F39" w:rsidRDefault="00922F39" w:rsidP="00ED16F0">
            <w:pPr>
              <w:rPr>
                <w:b w:val="0"/>
                <w:bCs w:val="0"/>
                <w:noProof/>
              </w:rPr>
            </w:pPr>
          </w:p>
          <w:p w14:paraId="19FE835E" w14:textId="22E88A5F" w:rsidR="00922F39" w:rsidRDefault="00922F39" w:rsidP="00ED16F0">
            <w:pPr>
              <w:rPr>
                <w:rFonts w:ascii="Arial" w:hAnsi="Arial" w:cs="Arial"/>
                <w:b w:val="0"/>
                <w:bCs w:val="0"/>
                <w:i/>
                <w:color w:val="2E74B5" w:themeColor="accent1" w:themeShade="BF"/>
              </w:rPr>
            </w:pPr>
            <w:r>
              <w:rPr>
                <w:noProof/>
              </w:rPr>
              <w:drawing>
                <wp:inline distT="0" distB="0" distL="0" distR="0" wp14:anchorId="55C12871" wp14:editId="1A092066">
                  <wp:extent cx="513715" cy="530608"/>
                  <wp:effectExtent l="0" t="0" r="635" b="3175"/>
                  <wp:docPr id="1256999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99276" name=""/>
                          <pic:cNvPicPr/>
                        </pic:nvPicPr>
                        <pic:blipFill>
                          <a:blip r:embed="rId8"/>
                          <a:stretch>
                            <a:fillRect/>
                          </a:stretch>
                        </pic:blipFill>
                        <pic:spPr>
                          <a:xfrm>
                            <a:off x="0" y="0"/>
                            <a:ext cx="514462" cy="531380"/>
                          </a:xfrm>
                          <a:prstGeom prst="rect">
                            <a:avLst/>
                          </a:prstGeom>
                        </pic:spPr>
                      </pic:pic>
                    </a:graphicData>
                  </a:graphic>
                </wp:inline>
              </w:drawing>
            </w:r>
          </w:p>
        </w:tc>
        <w:tc>
          <w:tcPr>
            <w:tcW w:w="1809" w:type="dxa"/>
          </w:tcPr>
          <w:p w14:paraId="1C0E8375" w14:textId="3947FE96"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p>
          <w:p w14:paraId="65016214" w14:textId="77777777"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p>
          <w:p w14:paraId="7B5AEC31" w14:textId="508C0C0F"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r>
              <w:rPr>
                <w:rFonts w:ascii="Arial" w:hAnsi="Arial" w:cs="Arial"/>
                <w:i/>
                <w:color w:val="2E74B5" w:themeColor="accent1" w:themeShade="BF"/>
              </w:rPr>
              <w:t>Recommended</w:t>
            </w:r>
          </w:p>
          <w:p w14:paraId="1FB1B0BA" w14:textId="31A2CED2"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r>
              <w:rPr>
                <w:rFonts w:ascii="Arial" w:hAnsi="Arial" w:cs="Arial"/>
                <w:i/>
                <w:color w:val="2E74B5" w:themeColor="accent1" w:themeShade="BF"/>
              </w:rPr>
              <w:t>uses</w:t>
            </w:r>
          </w:p>
          <w:p w14:paraId="5682061D" w14:textId="0F8792FF"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Cs/>
                <w:color w:val="2E74B5" w:themeColor="accent1" w:themeShade="BF"/>
              </w:rPr>
            </w:pPr>
          </w:p>
          <w:p w14:paraId="3CA1A1EB" w14:textId="27B78360" w:rsidR="00922F39" w:rsidRPr="001D501A" w:rsidRDefault="00922F39" w:rsidP="001D501A">
            <w:pPr>
              <w:jc w:val="center"/>
              <w:cnfStyle w:val="100000000000" w:firstRow="1" w:lastRow="0" w:firstColumn="0" w:lastColumn="0" w:oddVBand="0" w:evenVBand="0" w:oddHBand="0" w:evenHBand="0" w:firstRowFirstColumn="0" w:firstRowLastColumn="0" w:lastRowFirstColumn="0" w:lastRowLastColumn="0"/>
              <w:rPr>
                <w:noProof/>
                <w:color w:val="000000" w:themeColor="text1"/>
              </w:rPr>
            </w:pPr>
          </w:p>
        </w:tc>
        <w:tc>
          <w:tcPr>
            <w:tcW w:w="7052" w:type="dxa"/>
          </w:tcPr>
          <w:p w14:paraId="7136B8D3" w14:textId="77777777" w:rsidR="00922F39" w:rsidRDefault="00922F39" w:rsidP="00ED16F0">
            <w:pPr>
              <w:cnfStyle w:val="100000000000" w:firstRow="1" w:lastRow="0" w:firstColumn="0" w:lastColumn="0" w:oddVBand="0" w:evenVBand="0" w:oddHBand="0" w:evenHBand="0" w:firstRowFirstColumn="0" w:firstRowLastColumn="0" w:lastRowFirstColumn="0" w:lastRowLastColumn="0"/>
              <w:rPr>
                <w:rFonts w:ascii="Arial" w:hAnsi="Arial" w:cs="Arial"/>
                <w:b w:val="0"/>
                <w:bCs w:val="0"/>
                <w:iCs/>
                <w:color w:val="2E74B5" w:themeColor="accent1" w:themeShade="BF"/>
              </w:rPr>
            </w:pPr>
          </w:p>
          <w:p w14:paraId="27276B1F" w14:textId="0B520539" w:rsidR="0078159B" w:rsidRPr="001D501A" w:rsidRDefault="0078159B" w:rsidP="00915C81">
            <w:pP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r>
              <w:rPr>
                <w:rFonts w:ascii="Arial" w:hAnsi="Arial" w:cs="Arial"/>
                <w:b w:val="0"/>
                <w:bCs w:val="0"/>
                <w:i/>
                <w:color w:val="2E74B5" w:themeColor="accent1" w:themeShade="BF"/>
              </w:rPr>
              <w:t xml:space="preserve">This protocol template can be used for investigator-initiated and collaborative group-sponsored clinical trials, including </w:t>
            </w:r>
            <w:proofErr w:type="spellStart"/>
            <w:r>
              <w:rPr>
                <w:rFonts w:ascii="Arial" w:hAnsi="Arial" w:cs="Arial"/>
                <w:b w:val="0"/>
                <w:bCs w:val="0"/>
                <w:i/>
                <w:color w:val="2E74B5" w:themeColor="accent1" w:themeShade="BF"/>
              </w:rPr>
              <w:t>Teletrials</w:t>
            </w:r>
            <w:proofErr w:type="spellEnd"/>
            <w:r>
              <w:rPr>
                <w:rFonts w:ascii="Arial" w:hAnsi="Arial" w:cs="Arial"/>
                <w:b w:val="0"/>
                <w:bCs w:val="0"/>
                <w:i/>
                <w:color w:val="2E74B5" w:themeColor="accent1" w:themeShade="BF"/>
              </w:rPr>
              <w:t xml:space="preserve"> and Adaptive Clinical Trials.</w:t>
            </w:r>
          </w:p>
          <w:p w14:paraId="1FCD8D63" w14:textId="77777777" w:rsidR="00922F39" w:rsidRDefault="00922F39" w:rsidP="0078159B">
            <w:pPr>
              <w:cnfStyle w:val="100000000000" w:firstRow="1"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tc>
      </w:tr>
      <w:tr w:rsidR="00922F39" w14:paraId="7433E1CC" w14:textId="77777777" w:rsidTr="001D5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7DCB230E" w14:textId="58BA8127" w:rsidR="00922F39" w:rsidRDefault="00922F39" w:rsidP="00ED16F0">
            <w:pPr>
              <w:rPr>
                <w:rFonts w:ascii="Arial" w:hAnsi="Arial" w:cs="Arial"/>
                <w:b w:val="0"/>
                <w:bCs w:val="0"/>
                <w:iCs/>
                <w:color w:val="2E74B5" w:themeColor="accent1" w:themeShade="BF"/>
              </w:rPr>
            </w:pPr>
            <w:r>
              <w:rPr>
                <w:rFonts w:ascii="Arial" w:hAnsi="Arial" w:cs="Arial"/>
                <w:iCs/>
                <w:noProof/>
                <w:color w:val="2E74B5" w:themeColor="accent1" w:themeShade="BF"/>
              </w:rPr>
              <w:drawing>
                <wp:anchor distT="0" distB="0" distL="114300" distR="114300" simplePos="0" relativeHeight="251685888" behindDoc="1" locked="0" layoutInCell="1" allowOverlap="1" wp14:anchorId="05F98C63" wp14:editId="179037BB">
                  <wp:simplePos x="0" y="0"/>
                  <wp:positionH relativeFrom="column">
                    <wp:posOffset>-68580</wp:posOffset>
                  </wp:positionH>
                  <wp:positionV relativeFrom="paragraph">
                    <wp:posOffset>351790</wp:posOffset>
                  </wp:positionV>
                  <wp:extent cx="533400" cy="533400"/>
                  <wp:effectExtent l="0" t="0" r="0" b="0"/>
                  <wp:wrapTight wrapText="bothSides">
                    <wp:wrapPolygon edited="0">
                      <wp:start x="2314" y="0"/>
                      <wp:lineTo x="2314" y="20829"/>
                      <wp:lineTo x="18514" y="20829"/>
                      <wp:lineTo x="18514" y="0"/>
                      <wp:lineTo x="2314" y="0"/>
                    </wp:wrapPolygon>
                  </wp:wrapTight>
                  <wp:docPr id="1165310752" name="Graphic 1" descr="Checklis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10752" name="Graphic 1165310752" descr="Checklist outline"/>
                          <pic:cNvPicPr/>
                        </pic:nvPicPr>
                        <pic:blipFill>
                          <a:blip r:embed="rId9">
                            <a:extLst>
                              <a:ext uri="{96DAC541-7B7A-43D3-8B79-37D633B846F1}">
                                <asvg:svgBlip xmlns:asvg="http://schemas.microsoft.com/office/drawing/2016/SVG/main" r:embed="rId10"/>
                              </a:ext>
                            </a:extLst>
                          </a:blip>
                          <a:stretch>
                            <a:fillRect/>
                          </a:stretch>
                        </pic:blipFill>
                        <pic:spPr>
                          <a:xfrm>
                            <a:off x="0" y="0"/>
                            <a:ext cx="533400" cy="533400"/>
                          </a:xfrm>
                          <a:prstGeom prst="rect">
                            <a:avLst/>
                          </a:prstGeom>
                        </pic:spPr>
                      </pic:pic>
                    </a:graphicData>
                  </a:graphic>
                </wp:anchor>
              </w:drawing>
            </w:r>
          </w:p>
        </w:tc>
        <w:tc>
          <w:tcPr>
            <w:tcW w:w="1809" w:type="dxa"/>
          </w:tcPr>
          <w:p w14:paraId="1CFBB32D" w14:textId="5402783A"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Cs/>
                <w:color w:val="2E74B5" w:themeColor="accent1" w:themeShade="BF"/>
              </w:rPr>
            </w:pPr>
          </w:p>
          <w:p w14:paraId="7F69477D" w14:textId="175A04CC"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6864C4A2" w14:textId="7777777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37B2FAAD" w14:textId="42198735" w:rsidR="00922F39" w:rsidRPr="001D501A"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r w:rsidRPr="001D501A">
              <w:rPr>
                <w:rFonts w:ascii="Arial" w:hAnsi="Arial" w:cs="Arial"/>
                <w:b/>
                <w:bCs/>
                <w:i/>
                <w:color w:val="2E74B5" w:themeColor="accent1" w:themeShade="BF"/>
              </w:rPr>
              <w:t>Required sections</w:t>
            </w:r>
          </w:p>
          <w:p w14:paraId="7B7A8679" w14:textId="7777777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c>
          <w:tcPr>
            <w:tcW w:w="7052" w:type="dxa"/>
          </w:tcPr>
          <w:p w14:paraId="33C78BDD"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7C6EAD79" w14:textId="77777777" w:rsidR="00922F39" w:rsidRPr="006C654F" w:rsidRDefault="00922F39" w:rsidP="003554D1">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sidRPr="006C654F">
              <w:rPr>
                <w:rFonts w:ascii="Arial" w:hAnsi="Arial" w:cs="Arial"/>
                <w:i/>
                <w:color w:val="2E74B5" w:themeColor="accent1" w:themeShade="BF"/>
              </w:rPr>
              <w:t xml:space="preserve">There are some sections that are not mandatory, these have “(if applicable)” next to the sub-heading. Sections that may not be applicable to your study e.g. randomisation, can be deleted as required. Some sections may require an explanatory note, as specified in the guidance wording, as to why they are not being used or why they are not applicable e.g. Data Safety Monitoring Board.  </w:t>
            </w:r>
          </w:p>
          <w:p w14:paraId="2685C06D"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r>
      <w:tr w:rsidR="00922F39" w14:paraId="6F4F63E2" w14:textId="77777777" w:rsidTr="001D501A">
        <w:tc>
          <w:tcPr>
            <w:cnfStyle w:val="001000000000" w:firstRow="0" w:lastRow="0" w:firstColumn="1" w:lastColumn="0" w:oddVBand="0" w:evenVBand="0" w:oddHBand="0" w:evenHBand="0" w:firstRowFirstColumn="0" w:firstRowLastColumn="0" w:lastRowFirstColumn="0" w:lastRowLastColumn="0"/>
            <w:tcW w:w="885" w:type="dxa"/>
          </w:tcPr>
          <w:p w14:paraId="087CCE9A" w14:textId="5CFFA8A5" w:rsidR="00922F39" w:rsidRDefault="00922F39" w:rsidP="00ED16F0">
            <w:pPr>
              <w:rPr>
                <w:rFonts w:ascii="Arial" w:hAnsi="Arial" w:cs="Arial"/>
                <w:iCs/>
                <w:color w:val="2E74B5" w:themeColor="accent1" w:themeShade="BF"/>
              </w:rPr>
            </w:pPr>
            <w:r>
              <w:rPr>
                <w:noProof/>
              </w:rPr>
              <w:drawing>
                <wp:anchor distT="0" distB="0" distL="114300" distR="114300" simplePos="0" relativeHeight="251687936" behindDoc="0" locked="0" layoutInCell="1" allowOverlap="1" wp14:anchorId="56F5A020" wp14:editId="7ECA6228">
                  <wp:simplePos x="0" y="0"/>
                  <wp:positionH relativeFrom="column">
                    <wp:posOffset>-49530</wp:posOffset>
                  </wp:positionH>
                  <wp:positionV relativeFrom="paragraph">
                    <wp:posOffset>260350</wp:posOffset>
                  </wp:positionV>
                  <wp:extent cx="508000" cy="485140"/>
                  <wp:effectExtent l="0" t="0" r="6350" b="0"/>
                  <wp:wrapSquare wrapText="bothSides"/>
                  <wp:docPr id="100273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327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8000" cy="485140"/>
                          </a:xfrm>
                          <a:prstGeom prst="rect">
                            <a:avLst/>
                          </a:prstGeom>
                        </pic:spPr>
                      </pic:pic>
                    </a:graphicData>
                  </a:graphic>
                </wp:anchor>
              </w:drawing>
            </w:r>
          </w:p>
        </w:tc>
        <w:tc>
          <w:tcPr>
            <w:tcW w:w="1809" w:type="dxa"/>
          </w:tcPr>
          <w:p w14:paraId="77269108" w14:textId="750CD60E"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5EE7F366" w14:textId="4637D13E"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Cs/>
                <w:color w:val="2E74B5" w:themeColor="accent1" w:themeShade="BF"/>
              </w:rPr>
            </w:pPr>
          </w:p>
          <w:p w14:paraId="68325733" w14:textId="7D0A93B9" w:rsidR="00922F39" w:rsidRPr="001D501A"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Cs/>
                <w:color w:val="2E74B5" w:themeColor="accent1" w:themeShade="BF"/>
              </w:rPr>
            </w:pPr>
            <w:r w:rsidRPr="001D501A">
              <w:rPr>
                <w:rFonts w:ascii="Arial" w:hAnsi="Arial" w:cs="Arial"/>
                <w:b/>
                <w:bCs/>
                <w:i/>
                <w:color w:val="2E74B5" w:themeColor="accent1" w:themeShade="BF"/>
              </w:rPr>
              <w:t>Supporting documents</w:t>
            </w:r>
          </w:p>
          <w:p w14:paraId="056A44E7" w14:textId="543510C9" w:rsidR="00922F39" w:rsidRPr="001D501A"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c>
          <w:tcPr>
            <w:tcW w:w="7052" w:type="dxa"/>
          </w:tcPr>
          <w:p w14:paraId="1C8F77CF" w14:textId="77777777" w:rsidR="00922F39" w:rsidRDefault="00922F39"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51AC0DD9" w14:textId="77777777" w:rsidR="00922F39" w:rsidRDefault="00922F39"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r w:rsidRPr="006C654F">
              <w:rPr>
                <w:rFonts w:ascii="Arial" w:hAnsi="Arial" w:cs="Arial"/>
                <w:i/>
                <w:color w:val="2E74B5" w:themeColor="accent1" w:themeShade="BF"/>
              </w:rPr>
              <w:t xml:space="preserve">Supporting documents and appendices must be submitted with the application. See </w:t>
            </w:r>
            <w:r w:rsidRPr="001D501A">
              <w:rPr>
                <w:rFonts w:ascii="Arial" w:hAnsi="Arial" w:cs="Arial"/>
                <w:i/>
                <w:iCs/>
                <w:color w:val="2E74B5" w:themeColor="accent1" w:themeShade="BF"/>
              </w:rPr>
              <w:t>Clinical Trials Checklist</w:t>
            </w:r>
            <w:r w:rsidRPr="006C654F">
              <w:rPr>
                <w:rFonts w:ascii="Arial" w:hAnsi="Arial" w:cs="Arial"/>
                <w:i/>
                <w:color w:val="2E74B5" w:themeColor="accent1" w:themeShade="BF"/>
              </w:rPr>
              <w:t> for the list of required documents</w:t>
            </w:r>
            <w:r>
              <w:rPr>
                <w:rFonts w:ascii="Arial" w:hAnsi="Arial" w:cs="Arial"/>
                <w:i/>
                <w:color w:val="2E74B5" w:themeColor="accent1" w:themeShade="BF"/>
              </w:rPr>
              <w:t xml:space="preserve"> and f</w:t>
            </w:r>
            <w:r w:rsidRPr="006C654F">
              <w:rPr>
                <w:rFonts w:ascii="Arial" w:hAnsi="Arial" w:cs="Arial"/>
                <w:i/>
                <w:color w:val="2E74B5" w:themeColor="accent1" w:themeShade="BF"/>
              </w:rPr>
              <w:t xml:space="preserve">orms and templates on the </w:t>
            </w:r>
            <w:hyperlink r:id="rId12" w:history="1">
              <w:r w:rsidRPr="006C654F">
                <w:rPr>
                  <w:rStyle w:val="Hyperlink"/>
                  <w:rFonts w:ascii="Arial" w:hAnsi="Arial" w:cs="Arial"/>
                  <w:i/>
                  <w:color w:val="2E74B5" w:themeColor="accent1" w:themeShade="BF"/>
                </w:rPr>
                <w:t>SLHD Research Office website</w:t>
              </w:r>
            </w:hyperlink>
            <w:r w:rsidRPr="006C654F">
              <w:rPr>
                <w:rFonts w:ascii="Arial" w:hAnsi="Arial" w:cs="Arial"/>
                <w:i/>
                <w:color w:val="2E74B5" w:themeColor="accent1" w:themeShade="BF"/>
              </w:rPr>
              <w:t xml:space="preserve">. All appendices are to be submitted as standalone documents with version numbers and dates in the footer. </w:t>
            </w:r>
          </w:p>
          <w:p w14:paraId="58E1F3B6" w14:textId="6961DA8D" w:rsidR="00922F39" w:rsidRPr="001D501A" w:rsidRDefault="00922F39"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r>
      <w:tr w:rsidR="00907B0E" w14:paraId="39F131D1" w14:textId="77777777" w:rsidTr="00922F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25E6DD6B" w14:textId="77777777" w:rsidR="00907B0E" w:rsidRDefault="00907B0E" w:rsidP="00ED16F0">
            <w:pPr>
              <w:rPr>
                <w:b w:val="0"/>
                <w:bCs w:val="0"/>
                <w:noProof/>
              </w:rPr>
            </w:pPr>
          </w:p>
          <w:p w14:paraId="2F9E10A0" w14:textId="77777777" w:rsidR="00907B0E" w:rsidRDefault="00907B0E" w:rsidP="00ED16F0">
            <w:pPr>
              <w:rPr>
                <w:b w:val="0"/>
                <w:bCs w:val="0"/>
                <w:noProof/>
              </w:rPr>
            </w:pPr>
          </w:p>
          <w:p w14:paraId="556DA138" w14:textId="77777777" w:rsidR="00907B0E" w:rsidRDefault="00907B0E" w:rsidP="00ED16F0">
            <w:pPr>
              <w:rPr>
                <w:b w:val="0"/>
                <w:bCs w:val="0"/>
                <w:noProof/>
              </w:rPr>
            </w:pPr>
          </w:p>
          <w:p w14:paraId="500628A8" w14:textId="77777777" w:rsidR="00907B0E" w:rsidRDefault="00907B0E" w:rsidP="00ED16F0">
            <w:pPr>
              <w:rPr>
                <w:b w:val="0"/>
                <w:bCs w:val="0"/>
                <w:noProof/>
              </w:rPr>
            </w:pPr>
          </w:p>
          <w:p w14:paraId="55391319" w14:textId="77777777" w:rsidR="00CB5F82" w:rsidRDefault="00CB5F82" w:rsidP="00ED16F0">
            <w:pPr>
              <w:rPr>
                <w:b w:val="0"/>
                <w:bCs w:val="0"/>
                <w:noProof/>
              </w:rPr>
            </w:pPr>
          </w:p>
          <w:p w14:paraId="31D67DB1" w14:textId="77777777" w:rsidR="00CB5F82" w:rsidRDefault="00CB5F82" w:rsidP="00ED16F0">
            <w:pPr>
              <w:rPr>
                <w:b w:val="0"/>
                <w:bCs w:val="0"/>
                <w:noProof/>
              </w:rPr>
            </w:pPr>
          </w:p>
          <w:p w14:paraId="05724CB9" w14:textId="2716D42D" w:rsidR="00907B0E" w:rsidRDefault="001B6B14" w:rsidP="00ED16F0">
            <w:pPr>
              <w:rPr>
                <w:noProof/>
              </w:rPr>
            </w:pPr>
            <w:r>
              <w:rPr>
                <w:noProof/>
              </w:rPr>
              <w:drawing>
                <wp:inline distT="0" distB="0" distL="0" distR="0" wp14:anchorId="26C5A5F8" wp14:editId="077CE99F">
                  <wp:extent cx="424815" cy="401320"/>
                  <wp:effectExtent l="0" t="0" r="0" b="0"/>
                  <wp:docPr id="337156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156144" name=""/>
                          <pic:cNvPicPr/>
                        </pic:nvPicPr>
                        <pic:blipFill>
                          <a:blip r:embed="rId13"/>
                          <a:stretch>
                            <a:fillRect/>
                          </a:stretch>
                        </pic:blipFill>
                        <pic:spPr>
                          <a:xfrm>
                            <a:off x="0" y="0"/>
                            <a:ext cx="424815" cy="401320"/>
                          </a:xfrm>
                          <a:prstGeom prst="rect">
                            <a:avLst/>
                          </a:prstGeom>
                        </pic:spPr>
                      </pic:pic>
                    </a:graphicData>
                  </a:graphic>
                </wp:inline>
              </w:drawing>
            </w:r>
          </w:p>
        </w:tc>
        <w:tc>
          <w:tcPr>
            <w:tcW w:w="1809" w:type="dxa"/>
          </w:tcPr>
          <w:p w14:paraId="0A8F9EBE"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3ACF56B9"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4C449B2C"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28559E60" w14:textId="77777777" w:rsidR="00CB5F82" w:rsidRDefault="00CB5F82"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6EDAD52F"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230FC177"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57CDC15E" w14:textId="77777777" w:rsidR="00CB5F82" w:rsidRDefault="00CB5F82">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0CF61606" w14:textId="324D3A99" w:rsidR="00907B0E" w:rsidRPr="001D501A" w:rsidRDefault="00907B0E" w:rsidP="001D501A">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r>
              <w:rPr>
                <w:rFonts w:ascii="Arial" w:hAnsi="Arial" w:cs="Arial"/>
                <w:b/>
                <w:bCs/>
                <w:i/>
                <w:color w:val="2E74B5" w:themeColor="accent1" w:themeShade="BF"/>
              </w:rPr>
              <w:t xml:space="preserve">Proofreading </w:t>
            </w:r>
          </w:p>
        </w:tc>
        <w:tc>
          <w:tcPr>
            <w:tcW w:w="7052" w:type="dxa"/>
          </w:tcPr>
          <w:p w14:paraId="775CC663" w14:textId="77777777"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6EBE6EA0" w14:textId="77777777"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255CFBBA" w14:textId="3A5559A4"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 xml:space="preserve">Before submitting your ethics application, it is important to carefully proofread and cross-check all documents to ensure that they are complete, accurate and internally consistent. Information in the Protocol should be consistent with other supporting documents e.g. Human Research Ethics Application (HREA), Research Data Management Plan, Participant Information Sheet etc. Responses to questions in the HREA form can refer to the relevant section of the Protocol (e.g. See Protocol Section 11).  </w:t>
            </w:r>
          </w:p>
          <w:p w14:paraId="69E32676" w14:textId="77777777"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6930E111" w14:textId="66FBEDEA"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Taking the time to thoroughly proofread your submission will help avoid delays in the review process and reduce the number of revisions sent back following review.</w:t>
            </w:r>
          </w:p>
          <w:p w14:paraId="5AF376DB" w14:textId="77777777"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52938BF6" w14:textId="77777777" w:rsidR="00FB7FBB" w:rsidRDefault="00FB7FBB"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57B79C3A" w14:textId="77CC10D9"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r>
      <w:tr w:rsidR="00922F39" w14:paraId="5BE2ADF1" w14:textId="77777777" w:rsidTr="001D501A">
        <w:tc>
          <w:tcPr>
            <w:cnfStyle w:val="001000000000" w:firstRow="0" w:lastRow="0" w:firstColumn="1" w:lastColumn="0" w:oddVBand="0" w:evenVBand="0" w:oddHBand="0" w:evenHBand="0" w:firstRowFirstColumn="0" w:firstRowLastColumn="0" w:lastRowFirstColumn="0" w:lastRowLastColumn="0"/>
            <w:tcW w:w="885" w:type="dxa"/>
          </w:tcPr>
          <w:p w14:paraId="3D7B27BD" w14:textId="77777777" w:rsidR="00922F39" w:rsidRDefault="00922F39" w:rsidP="00ED16F0">
            <w:pPr>
              <w:rPr>
                <w:rFonts w:ascii="Arial" w:hAnsi="Arial" w:cs="Arial"/>
                <w:iCs/>
                <w:color w:val="2E74B5" w:themeColor="accent1" w:themeShade="BF"/>
              </w:rPr>
            </w:pPr>
          </w:p>
          <w:p w14:paraId="541088C6" w14:textId="77777777" w:rsidR="001B6B14" w:rsidRPr="001D501A" w:rsidRDefault="001B6B14" w:rsidP="00ED16F0">
            <w:pPr>
              <w:rPr>
                <w:rFonts w:ascii="Arial" w:hAnsi="Arial" w:cs="Arial"/>
                <w:b w:val="0"/>
                <w:bCs w:val="0"/>
                <w:iCs/>
                <w:color w:val="2E74B5" w:themeColor="accent1" w:themeShade="BF"/>
                <w:sz w:val="10"/>
                <w:szCs w:val="10"/>
              </w:rPr>
            </w:pPr>
          </w:p>
          <w:p w14:paraId="0DBC406B" w14:textId="654B0DDD" w:rsidR="00050BCE" w:rsidRDefault="001B6B14" w:rsidP="00ED16F0">
            <w:pPr>
              <w:rPr>
                <w:rFonts w:ascii="Arial" w:hAnsi="Arial" w:cs="Arial"/>
                <w:b w:val="0"/>
                <w:bCs w:val="0"/>
                <w:iCs/>
                <w:noProof/>
                <w:color w:val="2E74B5" w:themeColor="accent1" w:themeShade="BF"/>
              </w:rPr>
            </w:pPr>
            <w:r>
              <w:rPr>
                <w:noProof/>
              </w:rPr>
              <w:drawing>
                <wp:inline distT="0" distB="0" distL="0" distR="0" wp14:anchorId="293BB1E2" wp14:editId="7223EFE2">
                  <wp:extent cx="546100" cy="514264"/>
                  <wp:effectExtent l="0" t="0" r="6350" b="635"/>
                  <wp:docPr id="1762194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94241" name=""/>
                          <pic:cNvPicPr/>
                        </pic:nvPicPr>
                        <pic:blipFill>
                          <a:blip r:embed="rId14"/>
                          <a:stretch>
                            <a:fillRect/>
                          </a:stretch>
                        </pic:blipFill>
                        <pic:spPr>
                          <a:xfrm>
                            <a:off x="0" y="0"/>
                            <a:ext cx="550227" cy="518150"/>
                          </a:xfrm>
                          <a:prstGeom prst="rect">
                            <a:avLst/>
                          </a:prstGeom>
                        </pic:spPr>
                      </pic:pic>
                    </a:graphicData>
                  </a:graphic>
                </wp:inline>
              </w:drawing>
            </w:r>
          </w:p>
          <w:p w14:paraId="451C1C87" w14:textId="38933AB2" w:rsidR="00922F39" w:rsidRDefault="00922F39" w:rsidP="00ED16F0">
            <w:pPr>
              <w:rPr>
                <w:rFonts w:ascii="Arial" w:hAnsi="Arial" w:cs="Arial"/>
                <w:iCs/>
                <w:color w:val="2E74B5" w:themeColor="accent1" w:themeShade="BF"/>
              </w:rPr>
            </w:pPr>
          </w:p>
        </w:tc>
        <w:tc>
          <w:tcPr>
            <w:tcW w:w="1809" w:type="dxa"/>
          </w:tcPr>
          <w:p w14:paraId="5BCB8E73" w14:textId="370E92A2"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08BED531" w14:textId="77777777" w:rsidR="00050BCE" w:rsidRDefault="00050BCE" w:rsidP="00050BCE">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color w:val="2E74B5" w:themeColor="accent1" w:themeShade="BF"/>
              </w:rPr>
            </w:pPr>
          </w:p>
          <w:p w14:paraId="2F81DBB6" w14:textId="2B80D6D8" w:rsidR="00922F39" w:rsidRPr="001D501A"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color w:val="2E74B5" w:themeColor="accent1" w:themeShade="BF"/>
              </w:rPr>
            </w:pPr>
            <w:r w:rsidRPr="001D501A">
              <w:rPr>
                <w:rFonts w:ascii="Arial" w:hAnsi="Arial" w:cs="Arial"/>
                <w:b/>
                <w:bCs/>
                <w:i/>
                <w:color w:val="2E74B5" w:themeColor="accent1" w:themeShade="BF"/>
              </w:rPr>
              <w:t>Training &amp; Support</w:t>
            </w:r>
          </w:p>
          <w:p w14:paraId="53B7BBFA" w14:textId="77777777"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tc>
        <w:tc>
          <w:tcPr>
            <w:tcW w:w="7052" w:type="dxa"/>
          </w:tcPr>
          <w:p w14:paraId="22C1A441" w14:textId="77777777" w:rsidR="00050BCE"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p w14:paraId="7FF34802" w14:textId="151A056D" w:rsidR="00922F39" w:rsidRPr="001D501A"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 xml:space="preserve">The Protocol template should be used in conjunction with available training resources on the </w:t>
            </w:r>
            <w:r w:rsidR="008C27E2">
              <w:rPr>
                <w:rFonts w:ascii="Arial" w:hAnsi="Arial" w:cs="Arial"/>
                <w:i/>
                <w:color w:val="2E74B5" w:themeColor="accent1" w:themeShade="BF"/>
              </w:rPr>
              <w:t xml:space="preserve">SLHD </w:t>
            </w:r>
            <w:r>
              <w:rPr>
                <w:rFonts w:ascii="Arial" w:hAnsi="Arial" w:cs="Arial"/>
                <w:i/>
                <w:color w:val="2E74B5" w:themeColor="accent1" w:themeShade="BF"/>
              </w:rPr>
              <w:t xml:space="preserve">Research Intranet page </w:t>
            </w:r>
            <w:hyperlink r:id="rId15" w:history="1">
              <w:r w:rsidRPr="00050BCE">
                <w:rPr>
                  <w:rStyle w:val="Hyperlink"/>
                  <w:rFonts w:ascii="Arial" w:hAnsi="Arial" w:cs="Arial"/>
                  <w:i/>
                </w:rPr>
                <w:t>here</w:t>
              </w:r>
            </w:hyperlink>
            <w:r>
              <w:rPr>
                <w:rFonts w:ascii="Arial" w:hAnsi="Arial" w:cs="Arial"/>
                <w:i/>
                <w:color w:val="2E74B5" w:themeColor="accent1" w:themeShade="BF"/>
              </w:rPr>
              <w:t xml:space="preserve">. Additional training and support, including monthly Drop-In Clinics and Good Clinical Practice training, can be found on the Research Office website </w:t>
            </w:r>
            <w:hyperlink r:id="rId16" w:history="1">
              <w:r w:rsidRPr="00050BCE">
                <w:rPr>
                  <w:rStyle w:val="Hyperlink"/>
                  <w:rFonts w:ascii="Arial" w:hAnsi="Arial" w:cs="Arial"/>
                  <w:i/>
                </w:rPr>
                <w:t>here</w:t>
              </w:r>
            </w:hyperlink>
            <w:r>
              <w:rPr>
                <w:rFonts w:ascii="Arial" w:hAnsi="Arial" w:cs="Arial"/>
                <w:i/>
                <w:color w:val="2E74B5" w:themeColor="accent1" w:themeShade="BF"/>
              </w:rPr>
              <w:t xml:space="preserve">. </w:t>
            </w:r>
          </w:p>
          <w:p w14:paraId="4AB34ECB" w14:textId="77777777" w:rsidR="00050BCE" w:rsidRPr="001D501A"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r>
      <w:tr w:rsidR="00922F39" w14:paraId="17D23736" w14:textId="77777777" w:rsidTr="001D5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0B08FF82" w14:textId="77777777" w:rsidR="00907B0E" w:rsidRDefault="00907B0E" w:rsidP="00ED16F0">
            <w:pPr>
              <w:rPr>
                <w:rFonts w:ascii="Arial" w:hAnsi="Arial" w:cs="Arial"/>
                <w:b w:val="0"/>
                <w:bCs w:val="0"/>
                <w:iCs/>
                <w:noProof/>
                <w:color w:val="2E74B5" w:themeColor="accent1" w:themeShade="BF"/>
              </w:rPr>
            </w:pPr>
          </w:p>
          <w:p w14:paraId="14D5457B" w14:textId="77777777" w:rsidR="00907B0E" w:rsidRDefault="00907B0E" w:rsidP="00ED16F0">
            <w:pPr>
              <w:rPr>
                <w:rFonts w:ascii="Arial" w:hAnsi="Arial" w:cs="Arial"/>
                <w:iCs/>
                <w:noProof/>
                <w:color w:val="2E74B5" w:themeColor="accent1" w:themeShade="BF"/>
                <w:sz w:val="10"/>
                <w:szCs w:val="10"/>
              </w:rPr>
            </w:pPr>
          </w:p>
          <w:p w14:paraId="6F8975D3" w14:textId="77777777" w:rsidR="001B6B14" w:rsidRDefault="001B6B14" w:rsidP="00ED16F0">
            <w:pPr>
              <w:rPr>
                <w:rFonts w:ascii="Arial" w:hAnsi="Arial" w:cs="Arial"/>
                <w:iCs/>
                <w:noProof/>
                <w:color w:val="2E74B5" w:themeColor="accent1" w:themeShade="BF"/>
                <w:sz w:val="10"/>
                <w:szCs w:val="10"/>
              </w:rPr>
            </w:pPr>
          </w:p>
          <w:p w14:paraId="66A3D84B" w14:textId="70FFC755" w:rsidR="001B6B14" w:rsidRPr="001D501A" w:rsidRDefault="001B6B14" w:rsidP="00ED16F0">
            <w:pPr>
              <w:rPr>
                <w:rFonts w:ascii="Arial" w:hAnsi="Arial" w:cs="Arial"/>
                <w:b w:val="0"/>
                <w:bCs w:val="0"/>
                <w:iCs/>
                <w:noProof/>
                <w:color w:val="2E74B5" w:themeColor="accent1" w:themeShade="BF"/>
                <w:sz w:val="10"/>
                <w:szCs w:val="10"/>
              </w:rPr>
            </w:pPr>
          </w:p>
          <w:p w14:paraId="6599D6CF" w14:textId="77777777" w:rsidR="00CB5F82" w:rsidRDefault="00CB5F82">
            <w:pPr>
              <w:jc w:val="center"/>
              <w:rPr>
                <w:b w:val="0"/>
                <w:bCs w:val="0"/>
                <w:noProof/>
              </w:rPr>
            </w:pPr>
          </w:p>
          <w:p w14:paraId="411338EF" w14:textId="77777777" w:rsidR="00CB5F82" w:rsidRDefault="00CB5F82">
            <w:pPr>
              <w:jc w:val="center"/>
              <w:rPr>
                <w:b w:val="0"/>
                <w:bCs w:val="0"/>
                <w:noProof/>
              </w:rPr>
            </w:pPr>
          </w:p>
          <w:p w14:paraId="49899183" w14:textId="37B1F510" w:rsidR="00922F39" w:rsidRDefault="001B6B14" w:rsidP="001D501A">
            <w:pPr>
              <w:jc w:val="center"/>
              <w:rPr>
                <w:rFonts w:ascii="Arial" w:hAnsi="Arial" w:cs="Arial"/>
                <w:iCs/>
                <w:color w:val="2E74B5" w:themeColor="accent1" w:themeShade="BF"/>
              </w:rPr>
            </w:pPr>
            <w:r>
              <w:rPr>
                <w:noProof/>
              </w:rPr>
              <w:drawing>
                <wp:inline distT="0" distB="0" distL="0" distR="0" wp14:anchorId="1020BAD5" wp14:editId="52AC2803">
                  <wp:extent cx="424815" cy="461010"/>
                  <wp:effectExtent l="0" t="0" r="0" b="0"/>
                  <wp:docPr id="1618203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203594" name=""/>
                          <pic:cNvPicPr/>
                        </pic:nvPicPr>
                        <pic:blipFill>
                          <a:blip r:embed="rId17"/>
                          <a:stretch>
                            <a:fillRect/>
                          </a:stretch>
                        </pic:blipFill>
                        <pic:spPr>
                          <a:xfrm>
                            <a:off x="0" y="0"/>
                            <a:ext cx="424815" cy="461010"/>
                          </a:xfrm>
                          <a:prstGeom prst="rect">
                            <a:avLst/>
                          </a:prstGeom>
                        </pic:spPr>
                      </pic:pic>
                    </a:graphicData>
                  </a:graphic>
                </wp:inline>
              </w:drawing>
            </w:r>
          </w:p>
        </w:tc>
        <w:tc>
          <w:tcPr>
            <w:tcW w:w="1809" w:type="dxa"/>
          </w:tcPr>
          <w:p w14:paraId="1336DA44" w14:textId="0DB621E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213C5F8D" w14:textId="74C9C2D2"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0C1EEB3A" w14:textId="77777777" w:rsidR="001B6B14" w:rsidRDefault="001B6B14" w:rsidP="001B6B14">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0FC2C028" w14:textId="77777777" w:rsidR="00CB5F82" w:rsidRDefault="00CB5F82" w:rsidP="001B6B14">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74ACA100" w14:textId="77777777" w:rsidR="00CB5F82" w:rsidRDefault="00CB5F82" w:rsidP="001B6B14">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49E821D8" w14:textId="2264B275" w:rsidR="00922F39" w:rsidRPr="001D501A"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r w:rsidRPr="001D501A">
              <w:rPr>
                <w:rFonts w:ascii="Arial" w:hAnsi="Arial" w:cs="Arial"/>
                <w:b/>
                <w:bCs/>
                <w:i/>
                <w:color w:val="2E74B5" w:themeColor="accent1" w:themeShade="BF"/>
              </w:rPr>
              <w:t>Additional guidance</w:t>
            </w:r>
          </w:p>
          <w:p w14:paraId="2237DB7B" w14:textId="7777777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c>
          <w:tcPr>
            <w:tcW w:w="7052" w:type="dxa"/>
          </w:tcPr>
          <w:p w14:paraId="7760F604"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0ABDA04A" w14:textId="77777777" w:rsidR="00CB5F82" w:rsidRDefault="00CB5F82" w:rsidP="00CB5F82">
            <w:pPr>
              <w:cnfStyle w:val="000000100000" w:firstRow="0" w:lastRow="0" w:firstColumn="0" w:lastColumn="0" w:oddVBand="0" w:evenVBand="0" w:oddHBand="1" w:evenHBand="0" w:firstRowFirstColumn="0" w:firstRowLastColumn="0" w:lastRowFirstColumn="0" w:lastRowLastColumn="0"/>
              <w:rPr>
                <w:rFonts w:ascii="Arial" w:hAnsi="Arial" w:cs="Arial"/>
                <w:i/>
                <w:iCs/>
                <w:color w:val="2E74B5" w:themeColor="accent1" w:themeShade="BF"/>
              </w:rPr>
            </w:pPr>
            <w:r w:rsidRPr="006C654F">
              <w:rPr>
                <w:rFonts w:ascii="Arial" w:hAnsi="Arial" w:cs="Arial"/>
                <w:i/>
                <w:color w:val="2E74B5" w:themeColor="accent1" w:themeShade="BF"/>
              </w:rPr>
              <w:t>For further guidance on writing a Protocol, p</w:t>
            </w:r>
            <w:r w:rsidRPr="006C654F">
              <w:rPr>
                <w:rFonts w:ascii="Arial" w:hAnsi="Arial" w:cs="Arial"/>
                <w:i/>
                <w:iCs/>
                <w:color w:val="2E74B5" w:themeColor="accent1" w:themeShade="BF"/>
              </w:rPr>
              <w:t xml:space="preserve">lease refer to the </w:t>
            </w:r>
            <w:hyperlink r:id="rId18" w:history="1">
              <w:r w:rsidRPr="006C654F">
                <w:rPr>
                  <w:rStyle w:val="Hyperlink"/>
                  <w:rFonts w:ascii="Arial" w:hAnsi="Arial" w:cs="Arial"/>
                  <w:i/>
                  <w:iCs/>
                  <w:color w:val="2E74B5" w:themeColor="accent1" w:themeShade="BF"/>
                </w:rPr>
                <w:t>SPIRIT statement</w:t>
              </w:r>
            </w:hyperlink>
            <w:r>
              <w:rPr>
                <w:rFonts w:ascii="Arial" w:hAnsi="Arial" w:cs="Arial"/>
                <w:i/>
                <w:iCs/>
                <w:color w:val="2E74B5" w:themeColor="accent1" w:themeShade="BF"/>
              </w:rPr>
              <w:t>,</w:t>
            </w:r>
            <w:r w:rsidRPr="006C654F">
              <w:rPr>
                <w:rFonts w:ascii="Arial" w:hAnsi="Arial" w:cs="Arial"/>
                <w:i/>
                <w:iCs/>
                <w:color w:val="2E74B5" w:themeColor="accent1" w:themeShade="BF"/>
              </w:rPr>
              <w:t xml:space="preserve"> the </w:t>
            </w:r>
            <w:hyperlink r:id="rId19" w:anchor="/home" w:history="1">
              <w:r w:rsidRPr="006C654F">
                <w:rPr>
                  <w:rStyle w:val="Hyperlink"/>
                  <w:rFonts w:ascii="Arial" w:hAnsi="Arial" w:cs="Arial"/>
                  <w:i/>
                  <w:iCs/>
                  <w:color w:val="2E74B5" w:themeColor="accent1" w:themeShade="BF"/>
                </w:rPr>
                <w:t>NIH e-Protocol Writing tool</w:t>
              </w:r>
            </w:hyperlink>
            <w:r w:rsidRPr="006C654F">
              <w:rPr>
                <w:rFonts w:ascii="Arial" w:hAnsi="Arial" w:cs="Arial"/>
                <w:i/>
                <w:iCs/>
                <w:color w:val="2E74B5" w:themeColor="accent1" w:themeShade="BF"/>
              </w:rPr>
              <w:t xml:space="preserve"> or the </w:t>
            </w:r>
            <w:hyperlink r:id="rId20" w:history="1">
              <w:hyperlink r:id="rId21" w:history="1">
                <w:r w:rsidRPr="006C654F">
                  <w:rPr>
                    <w:rStyle w:val="Hyperlink"/>
                    <w:rFonts w:ascii="Arial" w:hAnsi="Arial" w:cs="Arial"/>
                    <w:i/>
                    <w:color w:val="0070C0"/>
                  </w:rPr>
                  <w:t>Transcelerate Common Protocol Template</w:t>
                </w:r>
              </w:hyperlink>
              <w:r w:rsidRPr="006C654F">
                <w:rPr>
                  <w:rStyle w:val="Hyperlink"/>
                  <w:rFonts w:ascii="Arial" w:hAnsi="Arial" w:cs="Arial"/>
                  <w:color w:val="0070C0"/>
                </w:rPr>
                <w:t>s</w:t>
              </w:r>
            </w:hyperlink>
            <w:r w:rsidRPr="00915C81">
              <w:rPr>
                <w:rFonts w:ascii="Arial" w:hAnsi="Arial" w:cs="Arial"/>
                <w:i/>
                <w:iCs/>
                <w:color w:val="2E74B5" w:themeColor="accent1" w:themeShade="BF"/>
              </w:rPr>
              <w:t>.</w:t>
            </w:r>
          </w:p>
          <w:p w14:paraId="27257054" w14:textId="77777777"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19E868B0" w14:textId="009FFE5F" w:rsidR="007F0E19" w:rsidRDefault="007F0E1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 xml:space="preserve">For National Standard Operating Procedures for Clinical Trials refer to: </w:t>
            </w:r>
            <w:hyperlink r:id="rId22" w:history="1">
              <w:r w:rsidRPr="002016E9">
                <w:rPr>
                  <w:rStyle w:val="Hyperlink"/>
                  <w:rFonts w:ascii="Arial" w:hAnsi="Arial" w:cs="Arial"/>
                  <w:i/>
                </w:rPr>
                <w:t>https://www.australianclinicaltrials.gov.au/resources/national-standard-operating-procedures-clinical-trials-australia</w:t>
              </w:r>
            </w:hyperlink>
            <w:r>
              <w:rPr>
                <w:rFonts w:ascii="Arial" w:hAnsi="Arial" w:cs="Arial"/>
                <w:i/>
                <w:color w:val="2E74B5" w:themeColor="accent1" w:themeShade="BF"/>
              </w:rPr>
              <w:t xml:space="preserve"> </w:t>
            </w:r>
          </w:p>
          <w:p w14:paraId="68A03F18" w14:textId="77777777" w:rsidR="007F0E19" w:rsidRDefault="007F0E1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6890C488" w14:textId="75D89997" w:rsidR="00922F39" w:rsidRDefault="00922F39" w:rsidP="00ED16F0">
            <w:pPr>
              <w:cnfStyle w:val="000000100000" w:firstRow="0" w:lastRow="0" w:firstColumn="0" w:lastColumn="0" w:oddVBand="0" w:evenVBand="0" w:oddHBand="1" w:evenHBand="0" w:firstRowFirstColumn="0" w:firstRowLastColumn="0" w:lastRowFirstColumn="0" w:lastRowLastColumn="0"/>
              <w:rPr>
                <w:i/>
                <w:color w:val="2E74B5" w:themeColor="accent1" w:themeShade="BF"/>
              </w:rPr>
            </w:pPr>
            <w:r w:rsidRPr="001D501A">
              <w:rPr>
                <w:rFonts w:ascii="Arial" w:hAnsi="Arial" w:cs="Arial"/>
                <w:i/>
                <w:color w:val="2E74B5" w:themeColor="accent1" w:themeShade="BF"/>
              </w:rPr>
              <w:t xml:space="preserve">For </w:t>
            </w:r>
            <w:proofErr w:type="spellStart"/>
            <w:r w:rsidRPr="001D501A">
              <w:rPr>
                <w:rFonts w:ascii="Arial" w:hAnsi="Arial" w:cs="Arial"/>
                <w:i/>
                <w:color w:val="2E74B5" w:themeColor="accent1" w:themeShade="BF"/>
              </w:rPr>
              <w:t>Teletrials</w:t>
            </w:r>
            <w:proofErr w:type="spellEnd"/>
            <w:r w:rsidRPr="001D501A">
              <w:rPr>
                <w:rFonts w:ascii="Arial" w:hAnsi="Arial" w:cs="Arial"/>
                <w:i/>
                <w:color w:val="2E74B5" w:themeColor="accent1" w:themeShade="BF"/>
              </w:rPr>
              <w:t xml:space="preserve"> Information refer to: </w:t>
            </w:r>
            <w:hyperlink r:id="rId23" w:history="1">
              <w:r w:rsidRPr="001D501A">
                <w:rPr>
                  <w:rStyle w:val="Hyperlink"/>
                  <w:rFonts w:ascii="Arial" w:hAnsi="Arial" w:cs="Arial"/>
                  <w:i/>
                  <w:color w:val="2E74B5" w:themeColor="accent1" w:themeShade="BF"/>
                </w:rPr>
                <w:t>https://www.health.gov.au/sites/default/files/documents/2021/02/national-principles-for-teletrials-in-australia.pdf</w:t>
              </w:r>
            </w:hyperlink>
          </w:p>
          <w:p w14:paraId="53369F94"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i/>
                <w:color w:val="2E74B5" w:themeColor="accent1" w:themeShade="BF"/>
              </w:rPr>
            </w:pPr>
          </w:p>
          <w:p w14:paraId="1F8AFC67" w14:textId="43D07588" w:rsidR="00922F39" w:rsidRPr="00C412A2" w:rsidRDefault="00922F39" w:rsidP="00ED16F0">
            <w:pPr>
              <w:cnfStyle w:val="000000100000" w:firstRow="0" w:lastRow="0" w:firstColumn="0" w:lastColumn="0" w:oddVBand="0" w:evenVBand="0" w:oddHBand="1" w:evenHBand="0" w:firstRowFirstColumn="0" w:firstRowLastColumn="0" w:lastRowFirstColumn="0" w:lastRowLastColumn="0"/>
              <w:rPr>
                <w:i/>
                <w:color w:val="2E74B5" w:themeColor="accent1" w:themeShade="BF"/>
              </w:rPr>
            </w:pPr>
            <w:r w:rsidRPr="001D501A">
              <w:rPr>
                <w:rFonts w:ascii="Arial" w:hAnsi="Arial" w:cs="Arial"/>
                <w:i/>
                <w:color w:val="2E74B5" w:themeColor="accent1" w:themeShade="BF"/>
              </w:rPr>
              <w:t xml:space="preserve">For Adaptive clinical trials refer to: </w:t>
            </w:r>
            <w:hyperlink r:id="rId24" w:history="1">
              <w:r w:rsidRPr="001D501A">
                <w:rPr>
                  <w:rStyle w:val="Hyperlink"/>
                  <w:rFonts w:ascii="Arial" w:hAnsi="Arial" w:cs="Arial"/>
                  <w:i/>
                  <w:color w:val="2E74B5" w:themeColor="accent1" w:themeShade="BF"/>
                </w:rPr>
                <w:t>https://clinicaltrialsalliance.org.au/resource/protocols-and-saps-for-adaptive-trials/</w:t>
              </w:r>
            </w:hyperlink>
          </w:p>
          <w:p w14:paraId="53EBCADC" w14:textId="6777B2EB" w:rsidR="00922F39" w:rsidRPr="001D501A"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tc>
      </w:tr>
      <w:tr w:rsidR="00050BCE" w14:paraId="5645EE5C" w14:textId="77777777" w:rsidTr="00922F39">
        <w:tc>
          <w:tcPr>
            <w:cnfStyle w:val="001000000000" w:firstRow="0" w:lastRow="0" w:firstColumn="1" w:lastColumn="0" w:oddVBand="0" w:evenVBand="0" w:oddHBand="0" w:evenHBand="0" w:firstRowFirstColumn="0" w:firstRowLastColumn="0" w:lastRowFirstColumn="0" w:lastRowLastColumn="0"/>
            <w:tcW w:w="885" w:type="dxa"/>
          </w:tcPr>
          <w:p w14:paraId="7FFCB399" w14:textId="77777777" w:rsidR="00050BCE" w:rsidRDefault="00050BCE" w:rsidP="00ED16F0">
            <w:pPr>
              <w:rPr>
                <w:noProof/>
              </w:rPr>
            </w:pPr>
          </w:p>
          <w:p w14:paraId="5E6438C5" w14:textId="77777777" w:rsidR="001B6B14" w:rsidRDefault="001B6B14" w:rsidP="00ED16F0">
            <w:pPr>
              <w:rPr>
                <w:b w:val="0"/>
                <w:bCs w:val="0"/>
                <w:noProof/>
                <w:sz w:val="10"/>
                <w:szCs w:val="10"/>
              </w:rPr>
            </w:pPr>
          </w:p>
          <w:p w14:paraId="649DB435" w14:textId="77777777" w:rsidR="001B6B14" w:rsidRDefault="001B6B14" w:rsidP="00ED16F0">
            <w:pPr>
              <w:rPr>
                <w:b w:val="0"/>
                <w:bCs w:val="0"/>
                <w:noProof/>
                <w:sz w:val="10"/>
                <w:szCs w:val="10"/>
              </w:rPr>
            </w:pPr>
          </w:p>
          <w:p w14:paraId="3F91DBF0" w14:textId="52C6CCCB" w:rsidR="001B6B14" w:rsidRPr="001D501A" w:rsidRDefault="001B6B14" w:rsidP="00ED16F0">
            <w:pPr>
              <w:rPr>
                <w:b w:val="0"/>
                <w:bCs w:val="0"/>
                <w:noProof/>
                <w:sz w:val="10"/>
                <w:szCs w:val="10"/>
              </w:rPr>
            </w:pPr>
          </w:p>
          <w:p w14:paraId="6A5FDD41" w14:textId="1AB3B806" w:rsidR="001B6B14" w:rsidRDefault="001B6B14" w:rsidP="00ED16F0">
            <w:pPr>
              <w:rPr>
                <w:noProof/>
              </w:rPr>
            </w:pPr>
            <w:r>
              <w:rPr>
                <w:noProof/>
              </w:rPr>
              <w:drawing>
                <wp:inline distT="0" distB="0" distL="0" distR="0" wp14:anchorId="7BA77D57" wp14:editId="1C76873A">
                  <wp:extent cx="554911" cy="571500"/>
                  <wp:effectExtent l="0" t="0" r="0" b="0"/>
                  <wp:docPr id="172764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64317" name=""/>
                          <pic:cNvPicPr/>
                        </pic:nvPicPr>
                        <pic:blipFill>
                          <a:blip r:embed="rId25"/>
                          <a:stretch>
                            <a:fillRect/>
                          </a:stretch>
                        </pic:blipFill>
                        <pic:spPr>
                          <a:xfrm>
                            <a:off x="0" y="0"/>
                            <a:ext cx="559152" cy="575868"/>
                          </a:xfrm>
                          <a:prstGeom prst="rect">
                            <a:avLst/>
                          </a:prstGeom>
                        </pic:spPr>
                      </pic:pic>
                    </a:graphicData>
                  </a:graphic>
                </wp:inline>
              </w:drawing>
            </w:r>
          </w:p>
        </w:tc>
        <w:tc>
          <w:tcPr>
            <w:tcW w:w="1809" w:type="dxa"/>
          </w:tcPr>
          <w:p w14:paraId="14166B76" w14:textId="77777777" w:rsidR="00050BCE"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242A9FF5" w14:textId="77777777" w:rsidR="001B6B14" w:rsidRDefault="001B6B14"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43479DC9" w14:textId="77777777" w:rsidR="001B6B14" w:rsidRDefault="001B6B14"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7AB7F4D4" w14:textId="33B2D73C" w:rsidR="001B6B14" w:rsidRPr="001D501A" w:rsidRDefault="001B6B14"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color w:val="2E74B5" w:themeColor="accent1" w:themeShade="BF"/>
              </w:rPr>
            </w:pPr>
            <w:r>
              <w:rPr>
                <w:rFonts w:ascii="Arial" w:hAnsi="Arial" w:cs="Arial"/>
                <w:b/>
                <w:bCs/>
                <w:i/>
                <w:color w:val="2E74B5" w:themeColor="accent1" w:themeShade="BF"/>
              </w:rPr>
              <w:t>Regulatory Guidelines</w:t>
            </w:r>
          </w:p>
        </w:tc>
        <w:tc>
          <w:tcPr>
            <w:tcW w:w="7052" w:type="dxa"/>
          </w:tcPr>
          <w:p w14:paraId="5808925B" w14:textId="77777777" w:rsidR="001B6B14" w:rsidRDefault="001B6B14" w:rsidP="001B6B14">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p w14:paraId="0F8E7116" w14:textId="4EC78A11" w:rsidR="001B6B14" w:rsidRPr="006C654F" w:rsidRDefault="001B6B14" w:rsidP="001B6B14">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r w:rsidRPr="006C654F">
              <w:rPr>
                <w:rFonts w:ascii="Arial" w:hAnsi="Arial" w:cs="Arial"/>
                <w:i/>
                <w:color w:val="2E74B5" w:themeColor="accent1" w:themeShade="BF"/>
              </w:rPr>
              <w:t xml:space="preserve">Please note the Sydney Local Health District Human Research Ethics Committee reviews research studies in line with the </w:t>
            </w:r>
            <w:hyperlink r:id="rId26" w:history="1">
              <w:r w:rsidRPr="006C654F">
                <w:rPr>
                  <w:rStyle w:val="Hyperlink"/>
                  <w:rFonts w:ascii="Arial" w:hAnsi="Arial" w:cs="Arial"/>
                  <w:i/>
                  <w:color w:val="2E74B5" w:themeColor="accent1" w:themeShade="BF"/>
                </w:rPr>
                <w:t>National Statement on Conduct in Ethical Research (2025) (NS),</w:t>
              </w:r>
            </w:hyperlink>
            <w:r w:rsidRPr="006C654F">
              <w:rPr>
                <w:rFonts w:ascii="Arial" w:hAnsi="Arial" w:cs="Arial"/>
                <w:i/>
                <w:color w:val="2E74B5" w:themeColor="accent1" w:themeShade="BF"/>
              </w:rPr>
              <w:t xml:space="preserve"> </w:t>
            </w:r>
            <w:hyperlink r:id="rId27" w:history="1">
              <w:r w:rsidRPr="006C654F">
                <w:rPr>
                  <w:rStyle w:val="Hyperlink"/>
                  <w:rFonts w:ascii="Arial" w:hAnsi="Arial" w:cs="Arial"/>
                  <w:i/>
                  <w:color w:val="2E74B5" w:themeColor="accent1" w:themeShade="BF"/>
                </w:rPr>
                <w:t>Guideline for Good Clinical Practice E6 (R3)</w:t>
              </w:r>
            </w:hyperlink>
            <w:r w:rsidRPr="006C654F">
              <w:rPr>
                <w:rFonts w:ascii="Arial" w:hAnsi="Arial" w:cs="Arial"/>
                <w:i/>
                <w:color w:val="2E74B5" w:themeColor="accent1" w:themeShade="BF"/>
              </w:rPr>
              <w:t xml:space="preserve"> and the </w:t>
            </w:r>
            <w:hyperlink r:id="rId28" w:history="1">
              <w:r w:rsidRPr="006C654F">
                <w:rPr>
                  <w:rStyle w:val="Hyperlink"/>
                  <w:rFonts w:ascii="Arial" w:hAnsi="Arial" w:cs="Arial"/>
                  <w:i/>
                  <w:color w:val="2E74B5" w:themeColor="accent1" w:themeShade="BF"/>
                </w:rPr>
                <w:t>National Clinical Trials Governance Framework</w:t>
              </w:r>
            </w:hyperlink>
            <w:r w:rsidRPr="006C654F">
              <w:rPr>
                <w:rFonts w:ascii="Arial" w:hAnsi="Arial" w:cs="Arial"/>
                <w:i/>
                <w:color w:val="2E74B5" w:themeColor="accent1" w:themeShade="BF"/>
              </w:rPr>
              <w:t xml:space="preserve">. You are encouraged to reference National Statement chapter numbers to support your study elements i.e. such as justification of a waiver of consent. </w:t>
            </w:r>
          </w:p>
          <w:p w14:paraId="7E3870A2" w14:textId="77777777" w:rsidR="00050BCE"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r>
    </w:tbl>
    <w:p w14:paraId="53D1365E" w14:textId="77777777" w:rsidR="00915C81" w:rsidRPr="001D501A" w:rsidRDefault="00915C81" w:rsidP="00ED16F0">
      <w:pPr>
        <w:spacing w:after="0" w:line="240" w:lineRule="auto"/>
        <w:rPr>
          <w:rFonts w:ascii="Arial" w:hAnsi="Arial" w:cs="Arial"/>
          <w:iCs/>
          <w:color w:val="2E74B5" w:themeColor="accent1" w:themeShade="BF"/>
        </w:rPr>
      </w:pPr>
    </w:p>
    <w:p w14:paraId="2E527724" w14:textId="77777777" w:rsidR="00EF53E5" w:rsidRPr="001D501A" w:rsidRDefault="00EF53E5" w:rsidP="00ED16F0">
      <w:pPr>
        <w:spacing w:after="0" w:line="240" w:lineRule="auto"/>
        <w:rPr>
          <w:rFonts w:ascii="Arial" w:hAnsi="Arial" w:cs="Arial"/>
          <w:i/>
          <w:color w:val="2E74B5" w:themeColor="accent1" w:themeShade="BF"/>
        </w:rPr>
      </w:pPr>
    </w:p>
    <w:p w14:paraId="5A940DD9" w14:textId="77777777" w:rsidR="00915C81" w:rsidRDefault="00915C81" w:rsidP="00254C41">
      <w:pPr>
        <w:spacing w:after="0" w:line="240" w:lineRule="auto"/>
        <w:rPr>
          <w:rFonts w:ascii="Arial" w:hAnsi="Arial" w:cs="Arial"/>
          <w:i/>
          <w:color w:val="2E74B5" w:themeColor="accent1" w:themeShade="BF"/>
        </w:rPr>
      </w:pPr>
    </w:p>
    <w:p w14:paraId="391070C7" w14:textId="4B77E37F" w:rsidR="002E7407" w:rsidRDefault="002E7407">
      <w:pPr>
        <w:rPr>
          <w:rFonts w:ascii="Arial" w:hAnsi="Arial" w:cs="Arial"/>
          <w:i/>
          <w:sz w:val="24"/>
          <w:szCs w:val="24"/>
        </w:rPr>
      </w:pPr>
    </w:p>
    <w:p w14:paraId="36A46D01" w14:textId="10E79DDC" w:rsidR="00AF20C0" w:rsidRDefault="00AF20C0">
      <w:pPr>
        <w:rPr>
          <w:rFonts w:ascii="Arial" w:hAnsi="Arial" w:cs="Arial"/>
          <w:i/>
          <w:sz w:val="24"/>
          <w:szCs w:val="24"/>
        </w:rPr>
      </w:pPr>
      <w:r>
        <w:rPr>
          <w:rFonts w:ascii="Arial" w:hAnsi="Arial" w:cs="Arial"/>
          <w:i/>
          <w:sz w:val="24"/>
          <w:szCs w:val="24"/>
        </w:rPr>
        <w:br w:type="page"/>
      </w:r>
    </w:p>
    <w:p w14:paraId="209FA9D6" w14:textId="77777777" w:rsidR="00AF20C0" w:rsidRPr="00D3396A" w:rsidRDefault="00AF20C0">
      <w:pPr>
        <w:rPr>
          <w:rFonts w:ascii="Arial" w:hAnsi="Arial" w:cs="Arial"/>
          <w:i/>
          <w:sz w:val="24"/>
          <w:szCs w:val="24"/>
        </w:rPr>
      </w:pPr>
    </w:p>
    <w:p w14:paraId="16F01B1D" w14:textId="77777777" w:rsidR="00254C41" w:rsidRPr="00D3396A" w:rsidRDefault="00254C41" w:rsidP="00254C41">
      <w:pPr>
        <w:spacing w:after="0" w:line="240" w:lineRule="auto"/>
        <w:rPr>
          <w:rFonts w:ascii="Arial" w:hAnsi="Arial" w:cs="Arial"/>
          <w:i/>
          <w:sz w:val="24"/>
          <w:szCs w:val="24"/>
        </w:rPr>
      </w:pPr>
    </w:p>
    <w:p w14:paraId="553CDC5A" w14:textId="77777777" w:rsidR="0080365D" w:rsidRPr="00D3396A" w:rsidRDefault="0080365D" w:rsidP="0080365D">
      <w:pPr>
        <w:spacing w:after="0" w:line="240" w:lineRule="auto"/>
        <w:rPr>
          <w:rFonts w:ascii="Arial" w:hAnsi="Arial" w:cs="Arial"/>
          <w:sz w:val="24"/>
          <w:szCs w:val="24"/>
        </w:rPr>
      </w:pPr>
      <w:r w:rsidRPr="00983091">
        <w:rPr>
          <w:rFonts w:ascii="Arial" w:hAnsi="Arial" w:cs="Arial"/>
          <w:b/>
          <w:bCs/>
          <w:sz w:val="28"/>
          <w:szCs w:val="28"/>
        </w:rPr>
        <w:t>Protocol Title:</w:t>
      </w:r>
      <w:r w:rsidRPr="00D3396A">
        <w:rPr>
          <w:rFonts w:ascii="Arial" w:hAnsi="Arial" w:cs="Arial"/>
          <w:sz w:val="36"/>
          <w:szCs w:val="36"/>
        </w:rPr>
        <w:t xml:space="preserve"> </w:t>
      </w:r>
      <w:r w:rsidRPr="00D3396A">
        <w:rPr>
          <w:rFonts w:ascii="Arial" w:hAnsi="Arial" w:cs="Arial"/>
          <w:sz w:val="24"/>
          <w:szCs w:val="24"/>
        </w:rPr>
        <w:t>The study title should be descriptive and identify the study design, population, interventions, and the trial acronym, as this may be required for publication in journals.</w:t>
      </w:r>
    </w:p>
    <w:p w14:paraId="46C36546" w14:textId="77777777" w:rsidR="00254C41" w:rsidRPr="00D3396A" w:rsidRDefault="00254C41" w:rsidP="001D501A">
      <w:pPr>
        <w:rPr>
          <w:rFonts w:ascii="Arial" w:hAnsi="Arial" w:cs="Arial"/>
          <w:i/>
          <w:sz w:val="18"/>
          <w:szCs w:val="18"/>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4768"/>
      </w:tblGrid>
      <w:tr w:rsidR="00254C41" w:rsidRPr="00D3396A" w14:paraId="725CD100" w14:textId="77777777" w:rsidTr="00A050F2">
        <w:trPr>
          <w:trHeight w:val="490"/>
        </w:trPr>
        <w:tc>
          <w:tcPr>
            <w:tcW w:w="4768" w:type="dxa"/>
          </w:tcPr>
          <w:p w14:paraId="5111063F" w14:textId="77777777" w:rsidR="00254C41" w:rsidRPr="00D3396A" w:rsidRDefault="00254C41" w:rsidP="00A050F2">
            <w:pPr>
              <w:rPr>
                <w:rFonts w:ascii="Arial" w:hAnsi="Arial" w:cs="Arial"/>
                <w:b/>
              </w:rPr>
            </w:pPr>
            <w:r w:rsidRPr="00D3396A">
              <w:rPr>
                <w:rFonts w:ascii="Arial" w:hAnsi="Arial" w:cs="Arial"/>
                <w:b/>
              </w:rPr>
              <w:t>Protocol Number</w:t>
            </w:r>
          </w:p>
        </w:tc>
        <w:tc>
          <w:tcPr>
            <w:tcW w:w="4768" w:type="dxa"/>
          </w:tcPr>
          <w:p w14:paraId="1529743C" w14:textId="614ADB7A" w:rsidR="00254C41" w:rsidRPr="001D501A" w:rsidRDefault="00254C41" w:rsidP="00A050F2">
            <w:pPr>
              <w:rPr>
                <w:rFonts w:ascii="Arial" w:hAnsi="Arial" w:cs="Arial"/>
                <w:bCs/>
              </w:rPr>
            </w:pPr>
            <w:r w:rsidRPr="001D501A">
              <w:rPr>
                <w:rFonts w:ascii="Arial" w:hAnsi="Arial" w:cs="Arial"/>
                <w:bCs/>
                <w:color w:val="0070C0"/>
              </w:rPr>
              <w:t xml:space="preserve">(Reference number once allocated by HREC i.e. </w:t>
            </w:r>
            <w:r w:rsidR="002E7407" w:rsidRPr="001D501A">
              <w:rPr>
                <w:rFonts w:ascii="Arial" w:hAnsi="Arial" w:cs="Arial"/>
                <w:bCs/>
                <w:color w:val="0070C0"/>
              </w:rPr>
              <w:t>X2</w:t>
            </w:r>
            <w:r w:rsidR="000E752A" w:rsidRPr="001D501A">
              <w:rPr>
                <w:rFonts w:ascii="Arial" w:hAnsi="Arial" w:cs="Arial"/>
                <w:bCs/>
                <w:color w:val="0070C0"/>
              </w:rPr>
              <w:t>6</w:t>
            </w:r>
            <w:r w:rsidRPr="001D501A">
              <w:rPr>
                <w:rFonts w:ascii="Arial" w:hAnsi="Arial" w:cs="Arial"/>
                <w:bCs/>
                <w:color w:val="0070C0"/>
              </w:rPr>
              <w:t>-0001</w:t>
            </w:r>
            <w:r w:rsidR="008D4072" w:rsidRPr="001D501A">
              <w:rPr>
                <w:rFonts w:ascii="Arial" w:hAnsi="Arial" w:cs="Arial"/>
                <w:bCs/>
                <w:color w:val="0070C0"/>
              </w:rPr>
              <w:t xml:space="preserve"> or CH62/6/202</w:t>
            </w:r>
            <w:r w:rsidR="000E752A" w:rsidRPr="001D501A">
              <w:rPr>
                <w:rFonts w:ascii="Arial" w:hAnsi="Arial" w:cs="Arial"/>
                <w:bCs/>
                <w:color w:val="0070C0"/>
              </w:rPr>
              <w:t>6</w:t>
            </w:r>
            <w:r w:rsidR="008D4072" w:rsidRPr="001D501A">
              <w:rPr>
                <w:rFonts w:ascii="Arial" w:hAnsi="Arial" w:cs="Arial"/>
                <w:bCs/>
                <w:color w:val="0070C0"/>
              </w:rPr>
              <w:t>-001</w:t>
            </w:r>
            <w:r w:rsidRPr="001D501A">
              <w:rPr>
                <w:rFonts w:ascii="Arial" w:hAnsi="Arial" w:cs="Arial"/>
                <w:bCs/>
                <w:color w:val="0070C0"/>
              </w:rPr>
              <w:t>)</w:t>
            </w:r>
          </w:p>
        </w:tc>
      </w:tr>
      <w:tr w:rsidR="00254C41" w:rsidRPr="00D3396A" w14:paraId="6D531A5A" w14:textId="77777777" w:rsidTr="00A050F2">
        <w:trPr>
          <w:trHeight w:val="490"/>
        </w:trPr>
        <w:tc>
          <w:tcPr>
            <w:tcW w:w="4768" w:type="dxa"/>
          </w:tcPr>
          <w:p w14:paraId="6DCAD778" w14:textId="41F63C13" w:rsidR="00254C41" w:rsidRPr="00D3396A" w:rsidRDefault="00254C41" w:rsidP="00A050F2">
            <w:pPr>
              <w:rPr>
                <w:rFonts w:ascii="Arial" w:hAnsi="Arial" w:cs="Arial"/>
                <w:b/>
              </w:rPr>
            </w:pPr>
            <w:r w:rsidRPr="00D3396A">
              <w:rPr>
                <w:rFonts w:ascii="Arial" w:hAnsi="Arial" w:cs="Arial"/>
                <w:b/>
              </w:rPr>
              <w:t>Coordinating Principal Investigator</w:t>
            </w:r>
            <w:r w:rsidR="009F4A25">
              <w:rPr>
                <w:rFonts w:ascii="Arial" w:hAnsi="Arial" w:cs="Arial"/>
                <w:b/>
              </w:rPr>
              <w:t xml:space="preserve"> (CPI)</w:t>
            </w:r>
          </w:p>
        </w:tc>
        <w:tc>
          <w:tcPr>
            <w:tcW w:w="4768" w:type="dxa"/>
          </w:tcPr>
          <w:p w14:paraId="19B91B25" w14:textId="0B41808A" w:rsidR="00254C41" w:rsidRPr="001D501A" w:rsidRDefault="00254C41" w:rsidP="00A050F2">
            <w:pPr>
              <w:rPr>
                <w:rFonts w:ascii="Arial" w:hAnsi="Arial" w:cs="Arial"/>
                <w:bCs/>
              </w:rPr>
            </w:pPr>
            <w:r w:rsidRPr="001D501A">
              <w:rPr>
                <w:rFonts w:ascii="Arial" w:hAnsi="Arial" w:cs="Arial"/>
                <w:bCs/>
                <w:color w:val="0070C0"/>
              </w:rPr>
              <w:t>(name</w:t>
            </w:r>
            <w:r w:rsidR="0001311B" w:rsidRPr="001D501A">
              <w:rPr>
                <w:rFonts w:ascii="Arial" w:hAnsi="Arial" w:cs="Arial"/>
                <w:bCs/>
                <w:color w:val="0070C0"/>
              </w:rPr>
              <w:t>, role</w:t>
            </w:r>
            <w:r w:rsidR="003B4E5A" w:rsidRPr="001D501A">
              <w:rPr>
                <w:rFonts w:ascii="Arial" w:hAnsi="Arial" w:cs="Arial"/>
                <w:bCs/>
                <w:color w:val="0070C0"/>
              </w:rPr>
              <w:t xml:space="preserve"> and affiliation</w:t>
            </w:r>
            <w:r w:rsidRPr="001D501A">
              <w:rPr>
                <w:rFonts w:ascii="Arial" w:hAnsi="Arial" w:cs="Arial"/>
                <w:bCs/>
                <w:color w:val="0070C0"/>
              </w:rPr>
              <w:t>)</w:t>
            </w:r>
          </w:p>
        </w:tc>
      </w:tr>
      <w:tr w:rsidR="00254C41" w:rsidRPr="00D3396A" w14:paraId="7BD91AD9" w14:textId="77777777" w:rsidTr="00A050F2">
        <w:trPr>
          <w:trHeight w:val="490"/>
        </w:trPr>
        <w:tc>
          <w:tcPr>
            <w:tcW w:w="4768" w:type="dxa"/>
          </w:tcPr>
          <w:p w14:paraId="2826EC94" w14:textId="77777777" w:rsidR="00254C41" w:rsidRPr="00D3396A" w:rsidRDefault="00254C41" w:rsidP="00A050F2">
            <w:pPr>
              <w:rPr>
                <w:rFonts w:ascii="Arial" w:hAnsi="Arial" w:cs="Arial"/>
                <w:b/>
              </w:rPr>
            </w:pPr>
            <w:r w:rsidRPr="00D3396A">
              <w:rPr>
                <w:rFonts w:ascii="Arial" w:hAnsi="Arial" w:cs="Arial"/>
                <w:b/>
              </w:rPr>
              <w:t>Signature:</w:t>
            </w:r>
          </w:p>
        </w:tc>
        <w:tc>
          <w:tcPr>
            <w:tcW w:w="4768" w:type="dxa"/>
          </w:tcPr>
          <w:p w14:paraId="784EA33C" w14:textId="77777777" w:rsidR="00254C41" w:rsidRPr="00D3396A" w:rsidRDefault="00254C41" w:rsidP="00A050F2">
            <w:pPr>
              <w:rPr>
                <w:rFonts w:ascii="Arial" w:hAnsi="Arial" w:cs="Arial"/>
                <w:b/>
              </w:rPr>
            </w:pPr>
            <w:r w:rsidRPr="00D3396A">
              <w:rPr>
                <w:rFonts w:ascii="Arial" w:hAnsi="Arial" w:cs="Arial"/>
                <w:b/>
              </w:rPr>
              <w:t>Date:</w:t>
            </w:r>
          </w:p>
        </w:tc>
      </w:tr>
      <w:tr w:rsidR="00254C41" w:rsidRPr="00D3396A" w14:paraId="7F59A17C" w14:textId="77777777" w:rsidTr="00A050F2">
        <w:trPr>
          <w:trHeight w:val="490"/>
        </w:trPr>
        <w:tc>
          <w:tcPr>
            <w:tcW w:w="4768" w:type="dxa"/>
          </w:tcPr>
          <w:p w14:paraId="52E7DFF5" w14:textId="77777777" w:rsidR="00254C41" w:rsidRPr="00D3396A" w:rsidRDefault="00254C41" w:rsidP="00A050F2">
            <w:pPr>
              <w:rPr>
                <w:rFonts w:ascii="Arial" w:hAnsi="Arial" w:cs="Arial"/>
                <w:b/>
              </w:rPr>
            </w:pPr>
          </w:p>
        </w:tc>
        <w:tc>
          <w:tcPr>
            <w:tcW w:w="4768" w:type="dxa"/>
          </w:tcPr>
          <w:p w14:paraId="24878DDA" w14:textId="77777777" w:rsidR="00254C41" w:rsidRPr="00D3396A" w:rsidRDefault="00254C41" w:rsidP="00A050F2">
            <w:pPr>
              <w:rPr>
                <w:rFonts w:ascii="Arial" w:hAnsi="Arial" w:cs="Arial"/>
                <w:b/>
              </w:rPr>
            </w:pPr>
          </w:p>
        </w:tc>
      </w:tr>
      <w:tr w:rsidR="00254C41" w:rsidRPr="00D3396A" w14:paraId="143F7C65" w14:textId="77777777" w:rsidTr="00A050F2">
        <w:trPr>
          <w:trHeight w:val="516"/>
        </w:trPr>
        <w:tc>
          <w:tcPr>
            <w:tcW w:w="4768" w:type="dxa"/>
          </w:tcPr>
          <w:p w14:paraId="2C950237" w14:textId="6983FCB7" w:rsidR="00254C41" w:rsidRPr="00D3396A" w:rsidRDefault="00254C41" w:rsidP="00A050F2">
            <w:pPr>
              <w:rPr>
                <w:rFonts w:ascii="Arial" w:hAnsi="Arial" w:cs="Arial"/>
                <w:b/>
              </w:rPr>
            </w:pPr>
            <w:r w:rsidRPr="00D3396A">
              <w:rPr>
                <w:rFonts w:ascii="Arial" w:hAnsi="Arial" w:cs="Arial"/>
                <w:b/>
              </w:rPr>
              <w:t>Protocol Co-investigators</w:t>
            </w:r>
          </w:p>
        </w:tc>
        <w:tc>
          <w:tcPr>
            <w:tcW w:w="4768" w:type="dxa"/>
          </w:tcPr>
          <w:p w14:paraId="6B82CEAC" w14:textId="5B5D181E" w:rsidR="00254C41" w:rsidRPr="001D501A" w:rsidRDefault="003B4E5A" w:rsidP="00A050F2">
            <w:pPr>
              <w:rPr>
                <w:rFonts w:ascii="Arial" w:hAnsi="Arial" w:cs="Arial"/>
                <w:bCs/>
              </w:rPr>
            </w:pPr>
            <w:r w:rsidRPr="001D501A">
              <w:rPr>
                <w:rFonts w:ascii="Arial" w:hAnsi="Arial" w:cs="Arial"/>
                <w:bCs/>
                <w:color w:val="0070C0"/>
              </w:rPr>
              <w:t>(name</w:t>
            </w:r>
            <w:r w:rsidR="0001311B" w:rsidRPr="001D501A">
              <w:rPr>
                <w:rFonts w:ascii="Arial" w:hAnsi="Arial" w:cs="Arial"/>
                <w:bCs/>
                <w:color w:val="0070C0"/>
              </w:rPr>
              <w:t>, role</w:t>
            </w:r>
            <w:r w:rsidRPr="001D501A">
              <w:rPr>
                <w:rFonts w:ascii="Arial" w:hAnsi="Arial" w:cs="Arial"/>
                <w:bCs/>
                <w:color w:val="0070C0"/>
              </w:rPr>
              <w:t xml:space="preserve"> and affiliation)</w:t>
            </w:r>
          </w:p>
        </w:tc>
      </w:tr>
      <w:tr w:rsidR="009F4A25" w:rsidRPr="00D3396A" w14:paraId="446E6105" w14:textId="77777777" w:rsidTr="00A050F2">
        <w:trPr>
          <w:trHeight w:val="490"/>
        </w:trPr>
        <w:tc>
          <w:tcPr>
            <w:tcW w:w="4768" w:type="dxa"/>
          </w:tcPr>
          <w:p w14:paraId="04503124" w14:textId="4800599B" w:rsidR="009F4A25" w:rsidRPr="009F4A25" w:rsidRDefault="009F4A25" w:rsidP="009F4A25">
            <w:pPr>
              <w:rPr>
                <w:rFonts w:ascii="Arial" w:hAnsi="Arial" w:cs="Arial"/>
                <w:b/>
              </w:rPr>
            </w:pPr>
            <w:r w:rsidRPr="0082201F">
              <w:rPr>
                <w:rFonts w:ascii="Arial" w:hAnsi="Arial" w:cs="Arial"/>
                <w:b/>
              </w:rPr>
              <w:t>Student Investigator(s) (if applicable)</w:t>
            </w:r>
          </w:p>
        </w:tc>
        <w:tc>
          <w:tcPr>
            <w:tcW w:w="4768" w:type="dxa"/>
          </w:tcPr>
          <w:p w14:paraId="507A6AA5" w14:textId="77777777" w:rsidR="009F4A25" w:rsidRPr="0082201F" w:rsidRDefault="009F4A25" w:rsidP="009F4A25">
            <w:pPr>
              <w:spacing w:after="0" w:line="240" w:lineRule="auto"/>
              <w:rPr>
                <w:rFonts w:ascii="Arial" w:hAnsi="Arial" w:cs="Arial"/>
                <w:b/>
                <w:color w:val="0070C0"/>
                <w:highlight w:val="yellow"/>
              </w:rPr>
            </w:pPr>
            <w:r w:rsidRPr="0082201F">
              <w:rPr>
                <w:rFonts w:ascii="Arial" w:hAnsi="Arial" w:cs="Arial"/>
                <w:i/>
                <w:color w:val="0070C0"/>
              </w:rPr>
              <w:t xml:space="preserve">List here all the investigators who are </w:t>
            </w:r>
            <w:r w:rsidRPr="0082201F">
              <w:rPr>
                <w:rFonts w:ascii="Arial" w:hAnsi="Arial" w:cs="Arial"/>
                <w:b/>
                <w:bCs/>
                <w:i/>
                <w:color w:val="0070C0"/>
              </w:rPr>
              <w:t>students</w:t>
            </w:r>
            <w:r w:rsidRPr="0082201F">
              <w:rPr>
                <w:rFonts w:ascii="Arial" w:hAnsi="Arial" w:cs="Arial"/>
                <w:i/>
                <w:color w:val="0070C0"/>
              </w:rPr>
              <w:t xml:space="preserve"> who are conducting the study to contribute to the requirements of a degree. Insert the statement: </w:t>
            </w:r>
            <w:r w:rsidRPr="0082201F">
              <w:rPr>
                <w:rFonts w:ascii="Arial" w:hAnsi="Arial" w:cs="Arial"/>
                <w:i/>
                <w:color w:val="0070C0"/>
              </w:rPr>
              <w:br/>
            </w:r>
          </w:p>
          <w:p w14:paraId="1379D85F" w14:textId="035A25E5" w:rsidR="009F4A25" w:rsidRPr="009F4A25" w:rsidRDefault="009F4A25" w:rsidP="009F4A25">
            <w:pPr>
              <w:rPr>
                <w:rFonts w:ascii="Arial" w:hAnsi="Arial" w:cs="Arial"/>
                <w:b/>
              </w:rPr>
            </w:pPr>
            <w:r w:rsidRPr="0082201F">
              <w:rPr>
                <w:rFonts w:ascii="Arial" w:hAnsi="Arial" w:cs="Arial"/>
                <w:i/>
                <w:color w:val="0070C0"/>
              </w:rPr>
              <w:t>Insert the statement:</w:t>
            </w:r>
            <w:r w:rsidRPr="0082201F">
              <w:rPr>
                <w:rFonts w:ascii="Arial" w:hAnsi="Arial" w:cs="Arial"/>
                <w:b/>
                <w:color w:val="0070C0"/>
                <w:highlight w:val="yellow"/>
              </w:rPr>
              <w:br/>
            </w:r>
            <w:r w:rsidRPr="0082201F">
              <w:rPr>
                <w:rFonts w:ascii="Arial" w:hAnsi="Arial" w:cs="Arial"/>
                <w:color w:val="0070C0"/>
                <w:highlight w:val="yellow"/>
              </w:rPr>
              <w:t>NAME is conducting the study to partially fulfil the requirements of NAME OF DEGREE under the supervision of NAME(s)</w:t>
            </w:r>
            <w:r w:rsidRPr="0082201F">
              <w:rPr>
                <w:rFonts w:ascii="Arial" w:hAnsi="Arial" w:cs="Arial"/>
                <w:color w:val="0070C0"/>
                <w:sz w:val="24"/>
                <w:szCs w:val="24"/>
                <w:highlight w:val="yellow"/>
              </w:rPr>
              <w:t xml:space="preserve"> </w:t>
            </w:r>
          </w:p>
        </w:tc>
      </w:tr>
      <w:tr w:rsidR="009F4A25" w:rsidRPr="00D3396A" w14:paraId="4569C3A5" w14:textId="77777777" w:rsidTr="00A050F2">
        <w:trPr>
          <w:trHeight w:val="490"/>
        </w:trPr>
        <w:tc>
          <w:tcPr>
            <w:tcW w:w="4768" w:type="dxa"/>
          </w:tcPr>
          <w:p w14:paraId="6293F559" w14:textId="77777777" w:rsidR="009F4A25" w:rsidRPr="00D3396A" w:rsidRDefault="009F4A25" w:rsidP="009F4A25">
            <w:pPr>
              <w:rPr>
                <w:rFonts w:ascii="Arial" w:hAnsi="Arial" w:cs="Arial"/>
                <w:b/>
              </w:rPr>
            </w:pPr>
            <w:r w:rsidRPr="00D3396A">
              <w:rPr>
                <w:rFonts w:ascii="Arial" w:hAnsi="Arial" w:cs="Arial"/>
                <w:b/>
              </w:rPr>
              <w:t>Protocol Version Number</w:t>
            </w:r>
          </w:p>
        </w:tc>
        <w:tc>
          <w:tcPr>
            <w:tcW w:w="4768" w:type="dxa"/>
          </w:tcPr>
          <w:p w14:paraId="61383C2F" w14:textId="77777777" w:rsidR="009F4A25" w:rsidRPr="00D3396A" w:rsidRDefault="009F4A25" w:rsidP="009F4A25">
            <w:pPr>
              <w:rPr>
                <w:rFonts w:ascii="Arial" w:hAnsi="Arial" w:cs="Arial"/>
                <w:b/>
              </w:rPr>
            </w:pPr>
          </w:p>
        </w:tc>
      </w:tr>
      <w:tr w:rsidR="009F4A25" w:rsidRPr="00D3396A" w14:paraId="44D8D2DD" w14:textId="77777777" w:rsidTr="00A050F2">
        <w:trPr>
          <w:trHeight w:val="516"/>
        </w:trPr>
        <w:tc>
          <w:tcPr>
            <w:tcW w:w="4768" w:type="dxa"/>
          </w:tcPr>
          <w:p w14:paraId="0583725A" w14:textId="77777777" w:rsidR="009F4A25" w:rsidRPr="00D3396A" w:rsidRDefault="009F4A25" w:rsidP="009F4A25">
            <w:pPr>
              <w:rPr>
                <w:rFonts w:ascii="Arial" w:hAnsi="Arial" w:cs="Arial"/>
                <w:b/>
              </w:rPr>
            </w:pPr>
            <w:r w:rsidRPr="00D3396A">
              <w:rPr>
                <w:rFonts w:ascii="Arial" w:hAnsi="Arial" w:cs="Arial"/>
                <w:b/>
              </w:rPr>
              <w:t>Protocol Date</w:t>
            </w:r>
          </w:p>
        </w:tc>
        <w:tc>
          <w:tcPr>
            <w:tcW w:w="4768" w:type="dxa"/>
          </w:tcPr>
          <w:p w14:paraId="1EC69F45" w14:textId="77777777" w:rsidR="009F4A25" w:rsidRPr="00D3396A" w:rsidRDefault="009F4A25" w:rsidP="009F4A25">
            <w:pPr>
              <w:rPr>
                <w:rFonts w:ascii="Arial" w:hAnsi="Arial" w:cs="Arial"/>
                <w:b/>
              </w:rPr>
            </w:pPr>
          </w:p>
        </w:tc>
      </w:tr>
      <w:tr w:rsidR="009F4A25" w:rsidRPr="00D3396A" w14:paraId="66B915B6" w14:textId="77777777" w:rsidTr="00A050F2">
        <w:trPr>
          <w:trHeight w:val="516"/>
        </w:trPr>
        <w:tc>
          <w:tcPr>
            <w:tcW w:w="4768" w:type="dxa"/>
          </w:tcPr>
          <w:p w14:paraId="4D1E35FC" w14:textId="4D90AADC" w:rsidR="009F4A25" w:rsidRPr="00D3396A" w:rsidRDefault="009F4A25" w:rsidP="009F4A25">
            <w:pPr>
              <w:rPr>
                <w:rFonts w:ascii="Arial" w:hAnsi="Arial" w:cs="Arial"/>
                <w:b/>
              </w:rPr>
            </w:pPr>
            <w:r w:rsidRPr="00D3396A">
              <w:rPr>
                <w:rFonts w:ascii="Arial" w:hAnsi="Arial" w:cs="Arial"/>
                <w:b/>
              </w:rPr>
              <w:t xml:space="preserve">Sponsor </w:t>
            </w:r>
          </w:p>
        </w:tc>
        <w:tc>
          <w:tcPr>
            <w:tcW w:w="4768" w:type="dxa"/>
          </w:tcPr>
          <w:p w14:paraId="1B09EC40" w14:textId="66BBC863" w:rsidR="009F4A25" w:rsidRPr="001D501A" w:rsidRDefault="00E74FE0" w:rsidP="009F4A25">
            <w:pPr>
              <w:rPr>
                <w:rFonts w:ascii="Arial" w:hAnsi="Arial" w:cs="Arial"/>
                <w:bCs/>
                <w:i/>
                <w:iCs/>
                <w:color w:val="0070C0"/>
              </w:rPr>
            </w:pPr>
            <w:r>
              <w:rPr>
                <w:rFonts w:ascii="Arial" w:hAnsi="Arial" w:cs="Arial"/>
                <w:bCs/>
                <w:i/>
                <w:iCs/>
                <w:color w:val="0070C0"/>
              </w:rPr>
              <w:t xml:space="preserve">The </w:t>
            </w:r>
            <w:r w:rsidRPr="001D501A">
              <w:rPr>
                <w:rFonts w:ascii="Arial" w:hAnsi="Arial" w:cs="Arial"/>
                <w:bCs/>
                <w:i/>
                <w:iCs/>
                <w:color w:val="0070C0"/>
              </w:rPr>
              <w:t>Sponsor is an individual, organisation or group taking on responsibility for securing the arrangements to initiate, manage and finance a study.</w:t>
            </w:r>
          </w:p>
        </w:tc>
      </w:tr>
      <w:tr w:rsidR="009F4A25" w:rsidRPr="00D3396A" w14:paraId="3BF855C9" w14:textId="77777777" w:rsidTr="00A050F2">
        <w:trPr>
          <w:trHeight w:val="516"/>
        </w:trPr>
        <w:tc>
          <w:tcPr>
            <w:tcW w:w="4768" w:type="dxa"/>
          </w:tcPr>
          <w:p w14:paraId="6582C560" w14:textId="77777777" w:rsidR="009F4A25" w:rsidRPr="00D3396A" w:rsidRDefault="009F4A25" w:rsidP="009F4A25">
            <w:pPr>
              <w:rPr>
                <w:rFonts w:ascii="Arial" w:hAnsi="Arial" w:cs="Arial"/>
                <w:b/>
              </w:rPr>
            </w:pPr>
            <w:r w:rsidRPr="00D3396A">
              <w:rPr>
                <w:rFonts w:ascii="Arial" w:hAnsi="Arial" w:cs="Arial"/>
                <w:b/>
              </w:rPr>
              <w:t>Proprietary Notice (if applicable)</w:t>
            </w:r>
          </w:p>
        </w:tc>
        <w:tc>
          <w:tcPr>
            <w:tcW w:w="4768" w:type="dxa"/>
          </w:tcPr>
          <w:p w14:paraId="64DAE10B" w14:textId="77777777" w:rsidR="009F4A25" w:rsidRPr="00D3396A" w:rsidRDefault="009F4A25" w:rsidP="009F4A25">
            <w:pPr>
              <w:rPr>
                <w:rFonts w:ascii="Arial" w:hAnsi="Arial" w:cs="Arial"/>
                <w:b/>
              </w:rPr>
            </w:pPr>
          </w:p>
        </w:tc>
      </w:tr>
      <w:tr w:rsidR="009F4A25" w:rsidRPr="00D3396A" w14:paraId="1C4D8A18" w14:textId="77777777" w:rsidTr="00A050F2">
        <w:trPr>
          <w:trHeight w:val="516"/>
        </w:trPr>
        <w:tc>
          <w:tcPr>
            <w:tcW w:w="4768" w:type="dxa"/>
          </w:tcPr>
          <w:p w14:paraId="2E5E6725" w14:textId="3101CAD2" w:rsidR="009F4A25" w:rsidRPr="00D3396A" w:rsidRDefault="009F4A25" w:rsidP="009F4A25">
            <w:pPr>
              <w:rPr>
                <w:rFonts w:ascii="Arial" w:hAnsi="Arial" w:cs="Arial"/>
                <w:b/>
              </w:rPr>
            </w:pPr>
            <w:r w:rsidRPr="00D3396A">
              <w:rPr>
                <w:rFonts w:ascii="Arial" w:hAnsi="Arial" w:cs="Arial"/>
                <w:b/>
              </w:rPr>
              <w:t>International Sponsor (if applicable)</w:t>
            </w:r>
          </w:p>
        </w:tc>
        <w:tc>
          <w:tcPr>
            <w:tcW w:w="4768" w:type="dxa"/>
          </w:tcPr>
          <w:p w14:paraId="76A7BEBF" w14:textId="20D46F4E" w:rsidR="009F4A25" w:rsidRPr="001D501A" w:rsidRDefault="009F4A25" w:rsidP="009F4A25">
            <w:pPr>
              <w:rPr>
                <w:rFonts w:ascii="Arial" w:hAnsi="Arial" w:cs="Arial"/>
                <w:bCs/>
              </w:rPr>
            </w:pPr>
            <w:r w:rsidRPr="001D501A">
              <w:rPr>
                <w:rFonts w:ascii="Arial" w:hAnsi="Arial" w:cs="Arial"/>
                <w:bCs/>
                <w:color w:val="0070C0"/>
              </w:rPr>
              <w:t>Institution name, address, website if available</w:t>
            </w:r>
          </w:p>
        </w:tc>
      </w:tr>
    </w:tbl>
    <w:p w14:paraId="2B703949" w14:textId="77777777" w:rsidR="002C6AED" w:rsidRPr="00D3396A" w:rsidRDefault="002C6AED">
      <w:pPr>
        <w:rPr>
          <w:rFonts w:ascii="Arial" w:hAnsi="Arial" w:cs="Arial"/>
        </w:rPr>
      </w:pPr>
    </w:p>
    <w:p w14:paraId="0B5276F8" w14:textId="77777777" w:rsidR="008B1A7E" w:rsidRPr="00D3396A" w:rsidRDefault="008B1A7E" w:rsidP="008B1A7E">
      <w:pPr>
        <w:rPr>
          <w:rFonts w:ascii="Arial" w:hAnsi="Arial" w:cs="Arial"/>
        </w:rPr>
      </w:pPr>
      <w:r w:rsidRPr="00D3396A">
        <w:rPr>
          <w:rFonts w:ascii="Arial" w:hAnsi="Arial" w:cs="Arial"/>
          <w:b/>
        </w:rPr>
        <w:t>Ethics Statement:</w:t>
      </w:r>
    </w:p>
    <w:p w14:paraId="273E7508" w14:textId="515F61AB" w:rsidR="00250BBD" w:rsidRPr="00D3396A" w:rsidRDefault="008B1A7E" w:rsidP="008B1A7E">
      <w:pPr>
        <w:rPr>
          <w:rFonts w:ascii="Arial" w:hAnsi="Arial" w:cs="Arial"/>
        </w:rPr>
      </w:pPr>
      <w:r w:rsidRPr="00D3396A">
        <w:rPr>
          <w:rFonts w:ascii="Arial" w:hAnsi="Arial" w:cs="Arial"/>
        </w:rPr>
        <w:t xml:space="preserve">The study will be conducted in accordance with the </w:t>
      </w:r>
      <w:r w:rsidRPr="00D3396A">
        <w:rPr>
          <w:rFonts w:ascii="Arial" w:hAnsi="Arial" w:cs="Arial"/>
          <w:i/>
        </w:rPr>
        <w:t>National Statement on Ethical Conduct in Human Research</w:t>
      </w:r>
      <w:r w:rsidRPr="00D3396A">
        <w:rPr>
          <w:rFonts w:ascii="Arial" w:hAnsi="Arial" w:cs="Arial"/>
        </w:rPr>
        <w:t xml:space="preserve"> (20</w:t>
      </w:r>
      <w:r w:rsidR="00181F61">
        <w:rPr>
          <w:rFonts w:ascii="Arial" w:hAnsi="Arial" w:cs="Arial"/>
        </w:rPr>
        <w:t>2</w:t>
      </w:r>
      <w:r w:rsidR="0001311B">
        <w:rPr>
          <w:rFonts w:ascii="Arial" w:hAnsi="Arial" w:cs="Arial"/>
        </w:rPr>
        <w:t>5</w:t>
      </w:r>
      <w:r w:rsidRPr="00D3396A">
        <w:rPr>
          <w:rFonts w:ascii="Arial" w:hAnsi="Arial" w:cs="Arial"/>
        </w:rPr>
        <w:t>)</w:t>
      </w:r>
      <w:r w:rsidR="003B4E5A" w:rsidRPr="00D3396A">
        <w:rPr>
          <w:rFonts w:ascii="Arial" w:hAnsi="Arial" w:cs="Arial"/>
        </w:rPr>
        <w:t xml:space="preserve"> (NS)</w:t>
      </w:r>
      <w:r w:rsidRPr="00D3396A">
        <w:rPr>
          <w:rFonts w:ascii="Arial" w:hAnsi="Arial" w:cs="Arial"/>
        </w:rPr>
        <w:t xml:space="preserve"> (</w:t>
      </w:r>
      <w:hyperlink r:id="rId29" w:history="1">
        <w:r w:rsidR="0001311B" w:rsidRPr="0001311B">
          <w:rPr>
            <w:rStyle w:val="Hyperlink"/>
            <w:rFonts w:ascii="Arial" w:hAnsi="Arial" w:cs="Arial"/>
          </w:rPr>
          <w:t>Link to National Statement</w:t>
        </w:r>
      </w:hyperlink>
      <w:r w:rsidRPr="00D3396A">
        <w:rPr>
          <w:rFonts w:ascii="Arial" w:hAnsi="Arial" w:cs="Arial"/>
        </w:rPr>
        <w:t xml:space="preserve">) , the </w:t>
      </w:r>
      <w:r w:rsidRPr="00D3396A">
        <w:rPr>
          <w:rFonts w:ascii="Arial" w:hAnsi="Arial" w:cs="Arial"/>
          <w:i/>
        </w:rPr>
        <w:t>CPMP/ICH Note for Guidance on Good Clinical Practice</w:t>
      </w:r>
      <w:r w:rsidRPr="00D3396A">
        <w:rPr>
          <w:rFonts w:ascii="Arial" w:hAnsi="Arial" w:cs="Arial"/>
        </w:rPr>
        <w:t xml:space="preserve"> (</w:t>
      </w:r>
      <w:hyperlink r:id="rId30" w:history="1">
        <w:r w:rsidRPr="00D3396A">
          <w:rPr>
            <w:rStyle w:val="Hyperlink"/>
            <w:rFonts w:ascii="Arial" w:hAnsi="Arial" w:cs="Arial"/>
          </w:rPr>
          <w:t xml:space="preserve">Link to CPMP/ICH </w:t>
        </w:r>
      </w:hyperlink>
      <w:r w:rsidRPr="00D3396A">
        <w:rPr>
          <w:rFonts w:ascii="Arial" w:hAnsi="Arial" w:cs="Arial"/>
        </w:rPr>
        <w:t xml:space="preserve">) and consistent with the principles that have their origin in the Declaration of Helsinki. Compliance with these standards provides assurance that the rights, safety and well-being of trial participants are respected. </w:t>
      </w:r>
    </w:p>
    <w:p w14:paraId="1083B214" w14:textId="460C5BDB" w:rsidR="00250BBD" w:rsidRPr="00D3396A" w:rsidRDefault="00250BBD" w:rsidP="008B1A7E">
      <w:pPr>
        <w:rPr>
          <w:rFonts w:ascii="Arial" w:hAnsi="Arial" w:cs="Arial"/>
          <w:b/>
        </w:rPr>
      </w:pPr>
      <w:r w:rsidRPr="00D3396A">
        <w:rPr>
          <w:rFonts w:ascii="Arial" w:hAnsi="Arial" w:cs="Arial"/>
          <w:b/>
        </w:rPr>
        <w:t>National Clinical Trials Governance Framework</w:t>
      </w:r>
      <w:r w:rsidR="006B307F">
        <w:rPr>
          <w:rFonts w:ascii="Arial" w:hAnsi="Arial" w:cs="Arial"/>
          <w:b/>
        </w:rPr>
        <w:t>:</w:t>
      </w:r>
    </w:p>
    <w:p w14:paraId="5D04B851" w14:textId="111B7590" w:rsidR="00AF20C0" w:rsidRDefault="00250BBD" w:rsidP="00250BBD">
      <w:pPr>
        <w:rPr>
          <w:rFonts w:ascii="Arial" w:hAnsi="Arial" w:cs="Arial"/>
        </w:rPr>
      </w:pPr>
      <w:r w:rsidRPr="00D3396A">
        <w:rPr>
          <w:rFonts w:ascii="Arial" w:hAnsi="Arial" w:cs="Arial"/>
        </w:rPr>
        <w:lastRenderedPageBreak/>
        <w:t xml:space="preserve">This protocol is also compliant with the </w:t>
      </w:r>
      <w:hyperlink r:id="rId31" w:history="1">
        <w:r w:rsidRPr="00D3396A">
          <w:rPr>
            <w:rStyle w:val="Hyperlink"/>
            <w:rFonts w:ascii="Arial" w:hAnsi="Arial" w:cs="Arial"/>
          </w:rPr>
          <w:t>National Clinical Trials Governance Framework</w:t>
        </w:r>
      </w:hyperlink>
      <w:r w:rsidRPr="00D3396A">
        <w:rPr>
          <w:rFonts w:ascii="Arial" w:hAnsi="Arial" w:cs="Arial"/>
        </w:rPr>
        <w:t xml:space="preserve"> which has been designed to support the delivery and integration of high-quality clinical trials service provision into routine hospital care for improved patient outcomes. </w:t>
      </w:r>
    </w:p>
    <w:p w14:paraId="2B0C52B3" w14:textId="791A1F9A" w:rsidR="0084524D" w:rsidRPr="00D3396A" w:rsidRDefault="00AF20C0" w:rsidP="008B1A7E">
      <w:pPr>
        <w:rPr>
          <w:rFonts w:ascii="Arial" w:hAnsi="Arial" w:cs="Arial"/>
        </w:rPr>
      </w:pPr>
      <w:r>
        <w:rPr>
          <w:rFonts w:ascii="Arial" w:hAnsi="Arial" w:cs="Arial"/>
        </w:rPr>
        <w:br w:type="page"/>
      </w:r>
    </w:p>
    <w:p w14:paraId="251A020B" w14:textId="77777777" w:rsidR="00BE66CC" w:rsidRPr="00D3396A" w:rsidRDefault="00BE66CC" w:rsidP="00BE66CC">
      <w:pPr>
        <w:tabs>
          <w:tab w:val="left" w:pos="-1583"/>
          <w:tab w:val="left" w:pos="-863"/>
          <w:tab w:val="left" w:pos="1172"/>
          <w:tab w:val="left" w:pos="4474"/>
          <w:tab w:val="left" w:pos="6193"/>
          <w:tab w:val="left" w:pos="6940"/>
        </w:tabs>
        <w:ind w:right="142"/>
        <w:jc w:val="both"/>
        <w:rPr>
          <w:rFonts w:ascii="Arial" w:hAnsi="Arial" w:cs="Arial"/>
          <w:i/>
          <w:sz w:val="18"/>
          <w:szCs w:val="18"/>
        </w:rPr>
      </w:pPr>
      <w:r w:rsidRPr="00D3396A">
        <w:rPr>
          <w:rFonts w:ascii="Arial" w:hAnsi="Arial" w:cs="Arial"/>
          <w:b/>
          <w:bCs/>
          <w:lang w:val="en-US"/>
        </w:rPr>
        <w:lastRenderedPageBreak/>
        <w:tab/>
      </w:r>
      <w:r w:rsidRPr="00D3396A">
        <w:rPr>
          <w:rFonts w:ascii="Arial" w:hAnsi="Arial" w:cs="Arial"/>
          <w:b/>
          <w:bCs/>
          <w:lang w:val="en-US"/>
        </w:rPr>
        <w:tab/>
        <w:t>SUMMARY</w:t>
      </w:r>
    </w:p>
    <w:tbl>
      <w:tblPr>
        <w:tblpPr w:leftFromText="180" w:rightFromText="180" w:vertAnchor="text" w:horzAnchor="page" w:tblpX="856" w:tblpY="8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BE66CC" w:rsidRPr="00D3396A" w14:paraId="59967BC4" w14:textId="77777777" w:rsidTr="00940996">
        <w:trPr>
          <w:trHeight w:val="109"/>
        </w:trPr>
        <w:tc>
          <w:tcPr>
            <w:tcW w:w="2614" w:type="dxa"/>
            <w:shd w:val="clear" w:color="auto" w:fill="D9D9D9"/>
          </w:tcPr>
          <w:p w14:paraId="71CD387C"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Protocol Title</w:t>
            </w:r>
          </w:p>
        </w:tc>
        <w:tc>
          <w:tcPr>
            <w:tcW w:w="7704" w:type="dxa"/>
          </w:tcPr>
          <w:p w14:paraId="68FCDABD" w14:textId="77777777" w:rsidR="00BE66CC" w:rsidRPr="00D3396A" w:rsidRDefault="00BE66CC" w:rsidP="00940996">
            <w:pPr>
              <w:spacing w:after="0" w:line="240" w:lineRule="auto"/>
              <w:rPr>
                <w:rFonts w:ascii="Arial" w:hAnsi="Arial" w:cs="Arial"/>
                <w:lang w:val="en-US"/>
              </w:rPr>
            </w:pPr>
          </w:p>
          <w:p w14:paraId="476081DD" w14:textId="77777777" w:rsidR="00BE66CC" w:rsidRPr="00D3396A" w:rsidRDefault="00BE66CC" w:rsidP="00940996">
            <w:pPr>
              <w:spacing w:after="0" w:line="240" w:lineRule="auto"/>
              <w:rPr>
                <w:rFonts w:ascii="Arial" w:hAnsi="Arial" w:cs="Arial"/>
                <w:lang w:val="en-US"/>
              </w:rPr>
            </w:pPr>
          </w:p>
          <w:p w14:paraId="5C62E921" w14:textId="77777777" w:rsidR="00BE66CC" w:rsidRPr="00D3396A" w:rsidRDefault="00BE66CC" w:rsidP="00940996">
            <w:pPr>
              <w:spacing w:after="0" w:line="240" w:lineRule="auto"/>
              <w:rPr>
                <w:rFonts w:ascii="Arial" w:hAnsi="Arial" w:cs="Arial"/>
                <w:lang w:val="en-US"/>
              </w:rPr>
            </w:pPr>
          </w:p>
        </w:tc>
      </w:tr>
      <w:tr w:rsidR="00BE66CC" w:rsidRPr="00D3396A" w14:paraId="58BF7D8A" w14:textId="77777777" w:rsidTr="001D501A">
        <w:trPr>
          <w:trHeight w:val="1211"/>
        </w:trPr>
        <w:tc>
          <w:tcPr>
            <w:tcW w:w="2614" w:type="dxa"/>
            <w:shd w:val="clear" w:color="auto" w:fill="D9D9D9"/>
          </w:tcPr>
          <w:p w14:paraId="7D16F3CD"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Objectives</w:t>
            </w:r>
          </w:p>
        </w:tc>
        <w:tc>
          <w:tcPr>
            <w:tcW w:w="7704" w:type="dxa"/>
          </w:tcPr>
          <w:p w14:paraId="74940B5C"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The primary objectives of [insert study title] are:</w:t>
            </w:r>
          </w:p>
          <w:p w14:paraId="6E84CD6B" w14:textId="77777777" w:rsidR="00BE66CC" w:rsidRPr="00D3396A" w:rsidRDefault="00BE66CC" w:rsidP="00940996">
            <w:pPr>
              <w:spacing w:after="0" w:line="240" w:lineRule="auto"/>
              <w:rPr>
                <w:rFonts w:ascii="Arial" w:hAnsi="Arial" w:cs="Arial"/>
                <w:b/>
                <w:lang w:val="en-US"/>
              </w:rPr>
            </w:pPr>
          </w:p>
          <w:p w14:paraId="05318B73" w14:textId="7A3B3DAB" w:rsidR="00BE66CC" w:rsidRPr="00D3396A" w:rsidRDefault="00BE66CC" w:rsidP="00940996">
            <w:pPr>
              <w:spacing w:after="0" w:line="240" w:lineRule="auto"/>
              <w:rPr>
                <w:rFonts w:ascii="Arial" w:hAnsi="Arial" w:cs="Arial"/>
                <w:lang w:val="en-US"/>
              </w:rPr>
            </w:pPr>
            <w:r w:rsidRPr="00D3396A">
              <w:rPr>
                <w:rFonts w:ascii="Arial" w:hAnsi="Arial" w:cs="Arial"/>
                <w:lang w:val="en-US"/>
              </w:rPr>
              <w:t>The secondary objectives are:</w:t>
            </w:r>
          </w:p>
        </w:tc>
      </w:tr>
      <w:tr w:rsidR="00BE66CC" w:rsidRPr="00D3396A" w14:paraId="2C70143C" w14:textId="77777777" w:rsidTr="00940996">
        <w:trPr>
          <w:trHeight w:val="617"/>
        </w:trPr>
        <w:tc>
          <w:tcPr>
            <w:tcW w:w="2614" w:type="dxa"/>
            <w:shd w:val="clear" w:color="auto" w:fill="D9D9D9"/>
          </w:tcPr>
          <w:p w14:paraId="453FEAE7"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design</w:t>
            </w:r>
          </w:p>
        </w:tc>
        <w:tc>
          <w:tcPr>
            <w:tcW w:w="7704" w:type="dxa"/>
          </w:tcPr>
          <w:p w14:paraId="40237C9B" w14:textId="77777777" w:rsidR="00BE66CC" w:rsidRPr="00D3396A" w:rsidRDefault="00BE66CC" w:rsidP="00940996">
            <w:pPr>
              <w:spacing w:after="0" w:line="240" w:lineRule="auto"/>
              <w:rPr>
                <w:rFonts w:ascii="Arial" w:hAnsi="Arial" w:cs="Arial"/>
                <w:lang w:val="en-US"/>
              </w:rPr>
            </w:pPr>
          </w:p>
        </w:tc>
      </w:tr>
      <w:tr w:rsidR="00CA01B4" w:rsidRPr="00D3396A" w14:paraId="68D23832" w14:textId="77777777" w:rsidTr="001D501A">
        <w:trPr>
          <w:trHeight w:val="796"/>
        </w:trPr>
        <w:tc>
          <w:tcPr>
            <w:tcW w:w="2614" w:type="dxa"/>
            <w:shd w:val="clear" w:color="auto" w:fill="D9D9D9"/>
          </w:tcPr>
          <w:p w14:paraId="57A80BB1" w14:textId="07A2514B" w:rsidR="00CA01B4" w:rsidRPr="00D3396A" w:rsidRDefault="00CA01B4" w:rsidP="00940996">
            <w:pPr>
              <w:spacing w:after="0" w:line="240" w:lineRule="auto"/>
              <w:rPr>
                <w:rFonts w:ascii="Arial" w:hAnsi="Arial" w:cs="Arial"/>
                <w:b/>
                <w:lang w:val="en-US"/>
              </w:rPr>
            </w:pPr>
            <w:r>
              <w:rPr>
                <w:rFonts w:ascii="Arial" w:hAnsi="Arial" w:cs="Arial"/>
                <w:b/>
                <w:lang w:val="en-US"/>
              </w:rPr>
              <w:t>Intervention</w:t>
            </w:r>
          </w:p>
        </w:tc>
        <w:tc>
          <w:tcPr>
            <w:tcW w:w="7704" w:type="dxa"/>
          </w:tcPr>
          <w:p w14:paraId="64D56009" w14:textId="77777777" w:rsidR="00CA01B4" w:rsidRPr="00D3396A" w:rsidRDefault="00CA01B4" w:rsidP="00940996">
            <w:pPr>
              <w:spacing w:after="0" w:line="240" w:lineRule="auto"/>
              <w:rPr>
                <w:rFonts w:ascii="Arial" w:hAnsi="Arial" w:cs="Arial"/>
                <w:lang w:val="en-US"/>
              </w:rPr>
            </w:pPr>
          </w:p>
        </w:tc>
      </w:tr>
      <w:tr w:rsidR="00BE66CC" w:rsidRPr="00D3396A" w14:paraId="0867BC1B" w14:textId="77777777" w:rsidTr="001D501A">
        <w:trPr>
          <w:trHeight w:val="567"/>
        </w:trPr>
        <w:tc>
          <w:tcPr>
            <w:tcW w:w="2614" w:type="dxa"/>
            <w:shd w:val="clear" w:color="auto" w:fill="D9D9D9"/>
          </w:tcPr>
          <w:p w14:paraId="62C5180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Planned sample size</w:t>
            </w:r>
          </w:p>
        </w:tc>
        <w:tc>
          <w:tcPr>
            <w:tcW w:w="7704" w:type="dxa"/>
          </w:tcPr>
          <w:p w14:paraId="3E381418" w14:textId="77777777" w:rsidR="00BE66CC" w:rsidRPr="00D3396A" w:rsidRDefault="00BE66CC" w:rsidP="00940996">
            <w:pPr>
              <w:spacing w:after="0" w:line="240" w:lineRule="auto"/>
              <w:rPr>
                <w:rFonts w:ascii="Arial" w:hAnsi="Arial" w:cs="Arial"/>
                <w:lang w:val="en-US"/>
              </w:rPr>
            </w:pPr>
          </w:p>
        </w:tc>
      </w:tr>
      <w:tr w:rsidR="00BE66CC" w:rsidRPr="00D3396A" w14:paraId="26BFB366" w14:textId="77777777" w:rsidTr="00940996">
        <w:trPr>
          <w:trHeight w:val="649"/>
        </w:trPr>
        <w:tc>
          <w:tcPr>
            <w:tcW w:w="2614" w:type="dxa"/>
            <w:shd w:val="clear" w:color="auto" w:fill="D9D9D9"/>
          </w:tcPr>
          <w:p w14:paraId="0EA8140E"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Selection criteria</w:t>
            </w:r>
          </w:p>
        </w:tc>
        <w:tc>
          <w:tcPr>
            <w:tcW w:w="7704" w:type="dxa"/>
          </w:tcPr>
          <w:p w14:paraId="6116120F" w14:textId="77777777" w:rsidR="00BE66CC" w:rsidRPr="00D3396A" w:rsidRDefault="00BE66CC" w:rsidP="00940996">
            <w:pPr>
              <w:spacing w:after="0" w:line="240" w:lineRule="auto"/>
              <w:rPr>
                <w:rFonts w:ascii="Arial" w:hAnsi="Arial" w:cs="Arial"/>
                <w:lang w:val="en-US"/>
              </w:rPr>
            </w:pPr>
          </w:p>
        </w:tc>
      </w:tr>
      <w:tr w:rsidR="00BE66CC" w:rsidRPr="00D3396A" w14:paraId="229297A4" w14:textId="77777777" w:rsidTr="00940996">
        <w:trPr>
          <w:trHeight w:val="649"/>
        </w:trPr>
        <w:tc>
          <w:tcPr>
            <w:tcW w:w="2614" w:type="dxa"/>
            <w:shd w:val="clear" w:color="auto" w:fill="D9D9D9"/>
          </w:tcPr>
          <w:p w14:paraId="235223C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Procedure</w:t>
            </w:r>
          </w:p>
        </w:tc>
        <w:tc>
          <w:tcPr>
            <w:tcW w:w="7704" w:type="dxa"/>
          </w:tcPr>
          <w:p w14:paraId="21325278" w14:textId="77777777" w:rsidR="00BE66CC" w:rsidRPr="00D3396A" w:rsidRDefault="00BE66CC" w:rsidP="00940996">
            <w:pPr>
              <w:spacing w:after="0" w:line="240" w:lineRule="auto"/>
              <w:rPr>
                <w:rFonts w:ascii="Arial" w:hAnsi="Arial" w:cs="Arial"/>
                <w:lang w:val="en-US"/>
              </w:rPr>
            </w:pPr>
          </w:p>
        </w:tc>
      </w:tr>
      <w:tr w:rsidR="00BE66CC" w:rsidRPr="00D3396A" w14:paraId="79380A39" w14:textId="77777777" w:rsidTr="00940996">
        <w:trPr>
          <w:trHeight w:val="649"/>
        </w:trPr>
        <w:tc>
          <w:tcPr>
            <w:tcW w:w="2614" w:type="dxa"/>
            <w:shd w:val="clear" w:color="auto" w:fill="D9D9D9"/>
          </w:tcPr>
          <w:p w14:paraId="6CD04472"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Statistical considerations</w:t>
            </w:r>
          </w:p>
        </w:tc>
        <w:tc>
          <w:tcPr>
            <w:tcW w:w="7704" w:type="dxa"/>
          </w:tcPr>
          <w:p w14:paraId="0CDEA967"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Sample size calculation</w:t>
            </w:r>
          </w:p>
          <w:p w14:paraId="55157BC1" w14:textId="77777777" w:rsidR="00BE66CC" w:rsidRPr="00D3396A" w:rsidRDefault="00BE66CC" w:rsidP="00940996">
            <w:pPr>
              <w:spacing w:after="0" w:line="240" w:lineRule="auto"/>
              <w:rPr>
                <w:rFonts w:ascii="Arial" w:hAnsi="Arial" w:cs="Arial"/>
                <w:lang w:val="en-US"/>
              </w:rPr>
            </w:pPr>
          </w:p>
          <w:p w14:paraId="343982D1"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Analysis plan</w:t>
            </w:r>
          </w:p>
          <w:p w14:paraId="1D5C4E64" w14:textId="77777777" w:rsidR="00BE66CC" w:rsidRPr="00D3396A" w:rsidRDefault="00BE66CC" w:rsidP="00940996">
            <w:pPr>
              <w:spacing w:after="0" w:line="240" w:lineRule="auto"/>
              <w:rPr>
                <w:rFonts w:ascii="Arial" w:hAnsi="Arial" w:cs="Arial"/>
                <w:lang w:val="en-US"/>
              </w:rPr>
            </w:pPr>
          </w:p>
        </w:tc>
      </w:tr>
      <w:tr w:rsidR="00CA01B4" w:rsidRPr="00D3396A" w14:paraId="2C74444D" w14:textId="77777777" w:rsidTr="00940996">
        <w:trPr>
          <w:trHeight w:val="649"/>
        </w:trPr>
        <w:tc>
          <w:tcPr>
            <w:tcW w:w="2614" w:type="dxa"/>
            <w:shd w:val="clear" w:color="auto" w:fill="D9D9D9"/>
          </w:tcPr>
          <w:p w14:paraId="46B6BD54" w14:textId="3CE94D2B" w:rsidR="00CA01B4" w:rsidRPr="00D3396A" w:rsidRDefault="00CA01B4" w:rsidP="00940996">
            <w:pPr>
              <w:spacing w:after="0" w:line="240" w:lineRule="auto"/>
              <w:rPr>
                <w:rFonts w:ascii="Arial" w:hAnsi="Arial" w:cs="Arial"/>
                <w:b/>
                <w:lang w:val="en-US"/>
              </w:rPr>
            </w:pPr>
            <w:r>
              <w:rPr>
                <w:rFonts w:ascii="Arial" w:hAnsi="Arial" w:cs="Arial"/>
                <w:b/>
                <w:lang w:val="en-US"/>
              </w:rPr>
              <w:t>Outcomes</w:t>
            </w:r>
          </w:p>
        </w:tc>
        <w:tc>
          <w:tcPr>
            <w:tcW w:w="7704" w:type="dxa"/>
          </w:tcPr>
          <w:p w14:paraId="6B8A1C80" w14:textId="77777777" w:rsidR="00CA01B4" w:rsidRPr="00D3396A" w:rsidRDefault="00CA01B4" w:rsidP="00940996">
            <w:pPr>
              <w:spacing w:after="0" w:line="240" w:lineRule="auto"/>
              <w:rPr>
                <w:rFonts w:ascii="Arial" w:hAnsi="Arial" w:cs="Arial"/>
                <w:lang w:val="en-US"/>
              </w:rPr>
            </w:pPr>
          </w:p>
        </w:tc>
      </w:tr>
      <w:tr w:rsidR="00BE66CC" w:rsidRPr="00D3396A" w14:paraId="2C31A489" w14:textId="77777777" w:rsidTr="00940996">
        <w:trPr>
          <w:trHeight w:val="649"/>
        </w:trPr>
        <w:tc>
          <w:tcPr>
            <w:tcW w:w="2614" w:type="dxa"/>
            <w:shd w:val="clear" w:color="auto" w:fill="D9D9D9"/>
          </w:tcPr>
          <w:p w14:paraId="75ED19E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Time Period of Data Collection</w:t>
            </w:r>
          </w:p>
        </w:tc>
        <w:tc>
          <w:tcPr>
            <w:tcW w:w="7704" w:type="dxa"/>
          </w:tcPr>
          <w:p w14:paraId="2406993E" w14:textId="4DF3924F" w:rsidR="00BE66CC" w:rsidRPr="00D3396A" w:rsidRDefault="00BE66CC" w:rsidP="00940996">
            <w:pPr>
              <w:spacing w:after="0" w:line="240" w:lineRule="auto"/>
              <w:rPr>
                <w:rFonts w:ascii="Arial" w:hAnsi="Arial" w:cs="Arial"/>
                <w:i/>
                <w:color w:val="0070C0"/>
                <w:lang w:val="en-US"/>
              </w:rPr>
            </w:pPr>
          </w:p>
        </w:tc>
      </w:tr>
      <w:tr w:rsidR="00BE66CC" w:rsidRPr="00D3396A" w14:paraId="1ABE6A0D" w14:textId="77777777" w:rsidTr="00940996">
        <w:trPr>
          <w:trHeight w:val="649"/>
        </w:trPr>
        <w:tc>
          <w:tcPr>
            <w:tcW w:w="2614" w:type="dxa"/>
            <w:shd w:val="clear" w:color="auto" w:fill="D9D9D9"/>
          </w:tcPr>
          <w:p w14:paraId="0781DA6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Duration of the Study</w:t>
            </w:r>
          </w:p>
        </w:tc>
        <w:tc>
          <w:tcPr>
            <w:tcW w:w="7704" w:type="dxa"/>
          </w:tcPr>
          <w:p w14:paraId="1BA4C24B" w14:textId="77777777" w:rsidR="00BE66CC" w:rsidRPr="00D3396A" w:rsidRDefault="00BE66CC" w:rsidP="00940996">
            <w:pPr>
              <w:spacing w:after="0" w:line="240" w:lineRule="auto"/>
              <w:rPr>
                <w:rFonts w:ascii="Arial" w:hAnsi="Arial" w:cs="Arial"/>
                <w:lang w:val="en-US"/>
              </w:rPr>
            </w:pPr>
          </w:p>
        </w:tc>
      </w:tr>
      <w:tr w:rsidR="00BE66CC" w:rsidRPr="00D3396A" w14:paraId="24120764" w14:textId="77777777" w:rsidTr="00940996">
        <w:trPr>
          <w:trHeight w:val="649"/>
        </w:trPr>
        <w:tc>
          <w:tcPr>
            <w:tcW w:w="2614" w:type="dxa"/>
            <w:shd w:val="clear" w:color="auto" w:fill="D9D9D9"/>
          </w:tcPr>
          <w:p w14:paraId="15F72E0C" w14:textId="41F7A1D9"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Funding </w:t>
            </w:r>
          </w:p>
        </w:tc>
        <w:tc>
          <w:tcPr>
            <w:tcW w:w="7704" w:type="dxa"/>
          </w:tcPr>
          <w:p w14:paraId="46AE341D" w14:textId="77777777" w:rsidR="00BE66CC" w:rsidRPr="00D3396A" w:rsidRDefault="00BE66CC" w:rsidP="00940996">
            <w:pPr>
              <w:spacing w:after="0" w:line="240" w:lineRule="auto"/>
              <w:rPr>
                <w:rFonts w:ascii="Arial" w:hAnsi="Arial" w:cs="Arial"/>
                <w:lang w:val="en-US"/>
              </w:rPr>
            </w:pPr>
          </w:p>
        </w:tc>
      </w:tr>
      <w:tr w:rsidR="00BE66CC" w:rsidRPr="00D3396A" w14:paraId="098402ED" w14:textId="77777777" w:rsidTr="00940996">
        <w:trPr>
          <w:trHeight w:val="649"/>
        </w:trPr>
        <w:tc>
          <w:tcPr>
            <w:tcW w:w="2614" w:type="dxa"/>
            <w:shd w:val="clear" w:color="auto" w:fill="D9D9D9"/>
          </w:tcPr>
          <w:p w14:paraId="62B24C69" w14:textId="5408D933"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Sponsor </w:t>
            </w:r>
          </w:p>
        </w:tc>
        <w:tc>
          <w:tcPr>
            <w:tcW w:w="7704" w:type="dxa"/>
          </w:tcPr>
          <w:p w14:paraId="6D2A441D" w14:textId="77777777" w:rsidR="00BE66CC" w:rsidRPr="00D3396A" w:rsidRDefault="00BE66CC" w:rsidP="00940996">
            <w:pPr>
              <w:spacing w:after="0" w:line="240" w:lineRule="auto"/>
              <w:rPr>
                <w:rFonts w:ascii="Arial" w:hAnsi="Arial" w:cs="Arial"/>
                <w:lang w:val="en-US"/>
              </w:rPr>
            </w:pPr>
          </w:p>
        </w:tc>
      </w:tr>
      <w:tr w:rsidR="00CF3E04" w:rsidRPr="00D3396A" w14:paraId="43CADEE3" w14:textId="77777777" w:rsidTr="00940996">
        <w:trPr>
          <w:trHeight w:val="649"/>
        </w:trPr>
        <w:tc>
          <w:tcPr>
            <w:tcW w:w="2614" w:type="dxa"/>
            <w:shd w:val="clear" w:color="auto" w:fill="D9D9D9"/>
          </w:tcPr>
          <w:p w14:paraId="3F3809FE" w14:textId="72814B6C" w:rsidR="00CF3E04" w:rsidRPr="00D3396A" w:rsidRDefault="00CF3E04" w:rsidP="00C904E3">
            <w:pPr>
              <w:spacing w:after="0" w:line="240" w:lineRule="auto"/>
              <w:rPr>
                <w:rFonts w:ascii="Arial" w:hAnsi="Arial" w:cs="Arial"/>
                <w:b/>
                <w:lang w:val="en-US"/>
              </w:rPr>
            </w:pPr>
            <w:r w:rsidRPr="00D3396A">
              <w:rPr>
                <w:rFonts w:ascii="Arial" w:hAnsi="Arial" w:cs="Arial"/>
                <w:b/>
                <w:lang w:val="en-US"/>
              </w:rPr>
              <w:t xml:space="preserve">Conflicts of Interest </w:t>
            </w:r>
          </w:p>
        </w:tc>
        <w:tc>
          <w:tcPr>
            <w:tcW w:w="7704" w:type="dxa"/>
          </w:tcPr>
          <w:p w14:paraId="63E42E23" w14:textId="1698FB4E" w:rsidR="00CF3E04" w:rsidRPr="00D3396A" w:rsidRDefault="00CF3E04" w:rsidP="00940996">
            <w:pPr>
              <w:spacing w:after="0" w:line="240" w:lineRule="auto"/>
              <w:rPr>
                <w:rFonts w:ascii="Arial" w:hAnsi="Arial" w:cs="Arial"/>
                <w:lang w:val="en-US"/>
              </w:rPr>
            </w:pPr>
          </w:p>
        </w:tc>
      </w:tr>
      <w:tr w:rsidR="00A4456B" w:rsidRPr="00D3396A" w14:paraId="721FFC9D" w14:textId="77777777" w:rsidTr="00940996">
        <w:trPr>
          <w:trHeight w:val="649"/>
        </w:trPr>
        <w:tc>
          <w:tcPr>
            <w:tcW w:w="2614" w:type="dxa"/>
            <w:shd w:val="clear" w:color="auto" w:fill="D9D9D9"/>
          </w:tcPr>
          <w:p w14:paraId="07A1DEC8" w14:textId="6DFAAE09" w:rsidR="00A4456B" w:rsidRPr="00D3396A" w:rsidRDefault="00037BF2" w:rsidP="00C904E3">
            <w:pPr>
              <w:spacing w:after="0" w:line="240" w:lineRule="auto"/>
              <w:rPr>
                <w:rFonts w:ascii="Arial" w:hAnsi="Arial" w:cs="Arial"/>
                <w:b/>
                <w:lang w:val="en-US"/>
              </w:rPr>
            </w:pPr>
            <w:r>
              <w:rPr>
                <w:rFonts w:ascii="Arial" w:hAnsi="Arial" w:cs="Arial"/>
                <w:b/>
                <w:lang w:val="en-US"/>
              </w:rPr>
              <w:t>Trial Registration</w:t>
            </w:r>
          </w:p>
        </w:tc>
        <w:tc>
          <w:tcPr>
            <w:tcW w:w="7704" w:type="dxa"/>
          </w:tcPr>
          <w:p w14:paraId="67EC5FB1" w14:textId="4574FEA5" w:rsidR="00A4456B" w:rsidRPr="001D501A" w:rsidRDefault="00037BF2" w:rsidP="001D501A">
            <w:pPr>
              <w:spacing w:after="0" w:line="240" w:lineRule="auto"/>
              <w:ind w:left="113"/>
              <w:rPr>
                <w:rFonts w:ascii="Arial" w:hAnsi="Arial" w:cs="Arial"/>
                <w:i/>
                <w:iCs/>
                <w:color w:val="0070C0"/>
                <w:lang w:val="en-US"/>
              </w:rPr>
            </w:pPr>
            <w:r w:rsidRPr="00037BF2">
              <w:rPr>
                <w:rFonts w:ascii="Arial" w:hAnsi="Arial" w:cs="Arial"/>
                <w:i/>
                <w:iCs/>
                <w:color w:val="0070C0"/>
              </w:rPr>
              <w:t>It is a requirement that before its commencement th</w:t>
            </w:r>
            <w:r>
              <w:rPr>
                <w:rFonts w:ascii="Arial" w:hAnsi="Arial" w:cs="Arial"/>
                <w:i/>
                <w:iCs/>
                <w:color w:val="0070C0"/>
              </w:rPr>
              <w:t>e</w:t>
            </w:r>
            <w:r w:rsidRPr="00037BF2">
              <w:rPr>
                <w:rFonts w:ascii="Arial" w:hAnsi="Arial" w:cs="Arial"/>
                <w:i/>
                <w:iCs/>
                <w:color w:val="0070C0"/>
              </w:rPr>
              <w:t xml:space="preserve"> clinical trial is registered on a publicly accessible register, such as the Australian New Zealand Clinical Trials Registry</w:t>
            </w:r>
            <w:r w:rsidR="00CA01B4">
              <w:rPr>
                <w:rFonts w:ascii="Arial" w:hAnsi="Arial" w:cs="Arial"/>
                <w:i/>
                <w:iCs/>
                <w:color w:val="0070C0"/>
              </w:rPr>
              <w:t xml:space="preserve"> (</w:t>
            </w:r>
            <w:r w:rsidR="00CA01B4" w:rsidRPr="00CA01B4">
              <w:rPr>
                <w:rFonts w:ascii="Arial" w:hAnsi="Arial" w:cs="Arial"/>
                <w:i/>
                <w:iCs/>
                <w:color w:val="0070C0"/>
              </w:rPr>
              <w:t>http://www.anzctr.org.au</w:t>
            </w:r>
            <w:r w:rsidR="00CA01B4">
              <w:rPr>
                <w:rFonts w:ascii="Arial" w:hAnsi="Arial" w:cs="Arial"/>
                <w:i/>
                <w:iCs/>
                <w:color w:val="0070C0"/>
              </w:rPr>
              <w:t>)</w:t>
            </w:r>
            <w:r w:rsidRPr="00037BF2">
              <w:rPr>
                <w:rFonts w:ascii="Arial" w:hAnsi="Arial" w:cs="Arial"/>
                <w:i/>
                <w:iCs/>
                <w:color w:val="0070C0"/>
              </w:rPr>
              <w:t xml:space="preserve"> or another appropriate international register.</w:t>
            </w:r>
            <w:r w:rsidR="00CA01B4">
              <w:rPr>
                <w:rFonts w:ascii="Arial" w:hAnsi="Arial" w:cs="Arial"/>
                <w:i/>
                <w:iCs/>
                <w:color w:val="0070C0"/>
              </w:rPr>
              <w:t xml:space="preserve"> D</w:t>
            </w:r>
            <w:r w:rsidR="00CA01B4" w:rsidRPr="00CA01B4">
              <w:rPr>
                <w:rFonts w:ascii="Arial" w:hAnsi="Arial" w:cs="Arial"/>
                <w:i/>
                <w:iCs/>
                <w:color w:val="0070C0"/>
              </w:rPr>
              <w:t>etails of the Register in which the study has been included</w:t>
            </w:r>
            <w:r w:rsidR="00CA01B4">
              <w:rPr>
                <w:rFonts w:ascii="Arial" w:hAnsi="Arial" w:cs="Arial"/>
                <w:i/>
                <w:iCs/>
                <w:color w:val="0070C0"/>
              </w:rPr>
              <w:t>,</w:t>
            </w:r>
            <w:r w:rsidR="00CA01B4" w:rsidRPr="00CA01B4">
              <w:rPr>
                <w:rFonts w:ascii="Arial" w:hAnsi="Arial" w:cs="Arial"/>
                <w:i/>
                <w:iCs/>
                <w:color w:val="0070C0"/>
              </w:rPr>
              <w:t xml:space="preserve"> its registration number</w:t>
            </w:r>
            <w:r w:rsidR="00CA01B4">
              <w:rPr>
                <w:rFonts w:ascii="Arial" w:hAnsi="Arial" w:cs="Arial"/>
                <w:i/>
                <w:iCs/>
                <w:color w:val="0070C0"/>
              </w:rPr>
              <w:t xml:space="preserve"> and date it was registered should be listed. </w:t>
            </w:r>
            <w:r w:rsidR="00BF7CE9" w:rsidRPr="00BF7CE9">
              <w:rPr>
                <w:rFonts w:ascii="Arial" w:hAnsi="Arial" w:cs="Arial"/>
                <w:i/>
                <w:iCs/>
                <w:color w:val="0070C0"/>
              </w:rPr>
              <w:t>If the trial is not yet registered, the intended registry should be named, and the registration details updated prior to participant enrolment</w:t>
            </w:r>
            <w:r w:rsidR="00BF7CE9">
              <w:rPr>
                <w:rFonts w:ascii="Arial" w:hAnsi="Arial" w:cs="Arial"/>
                <w:i/>
                <w:iCs/>
                <w:color w:val="0070C0"/>
              </w:rPr>
              <w:t xml:space="preserve"> and submitted as an ethics amendment.</w:t>
            </w:r>
          </w:p>
        </w:tc>
      </w:tr>
    </w:tbl>
    <w:p w14:paraId="2E01A7C6" w14:textId="77777777" w:rsidR="00BE66CC" w:rsidRPr="00D3396A" w:rsidRDefault="00BE66CC" w:rsidP="008B1A7E">
      <w:pPr>
        <w:rPr>
          <w:rFonts w:ascii="Arial" w:hAnsi="Arial" w:cs="Arial"/>
        </w:rPr>
      </w:pPr>
    </w:p>
    <w:p w14:paraId="108E22AF" w14:textId="3AE5D814" w:rsidR="00BE66CC" w:rsidRPr="00D3396A" w:rsidRDefault="00BE66CC" w:rsidP="002C6AED">
      <w:pPr>
        <w:tabs>
          <w:tab w:val="right" w:pos="9356"/>
        </w:tabs>
        <w:spacing w:before="80"/>
        <w:rPr>
          <w:rFonts w:ascii="Arial" w:hAnsi="Arial" w:cs="Arial"/>
        </w:rPr>
      </w:pPr>
      <w:r w:rsidRPr="00D3396A">
        <w:rPr>
          <w:rFonts w:ascii="Arial" w:hAnsi="Arial" w:cs="Arial"/>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BE66CC" w:rsidRPr="00D3396A" w14:paraId="1C9CA4FA" w14:textId="77777777" w:rsidTr="00940996">
        <w:trPr>
          <w:trHeight w:val="797"/>
        </w:trPr>
        <w:tc>
          <w:tcPr>
            <w:tcW w:w="1809" w:type="dxa"/>
            <w:shd w:val="clear" w:color="auto" w:fill="F2F2F2"/>
          </w:tcPr>
          <w:p w14:paraId="37D55F8D" w14:textId="77777777" w:rsidR="00BE66CC" w:rsidRPr="00D3396A" w:rsidRDefault="00BE66CC" w:rsidP="00940996">
            <w:pPr>
              <w:spacing w:before="120" w:after="0"/>
              <w:jc w:val="center"/>
              <w:rPr>
                <w:rFonts w:ascii="Arial" w:hAnsi="Arial" w:cs="Arial"/>
                <w:b/>
              </w:rPr>
            </w:pPr>
            <w:r w:rsidRPr="00D3396A">
              <w:rPr>
                <w:rFonts w:ascii="Arial" w:hAnsi="Arial" w:cs="Arial"/>
                <w:b/>
              </w:rPr>
              <w:lastRenderedPageBreak/>
              <w:t xml:space="preserve">Protocol </w:t>
            </w:r>
          </w:p>
          <w:p w14:paraId="0FBF851C" w14:textId="77777777" w:rsidR="00BE66CC" w:rsidRPr="00D3396A" w:rsidRDefault="00BE66CC" w:rsidP="00940996">
            <w:pPr>
              <w:spacing w:before="120" w:after="0"/>
              <w:jc w:val="center"/>
              <w:rPr>
                <w:rFonts w:ascii="Arial" w:hAnsi="Arial" w:cs="Arial"/>
                <w:b/>
              </w:rPr>
            </w:pPr>
            <w:r w:rsidRPr="00D3396A">
              <w:rPr>
                <w:rFonts w:ascii="Arial" w:hAnsi="Arial" w:cs="Arial"/>
                <w:b/>
              </w:rPr>
              <w:t>Version Number</w:t>
            </w:r>
          </w:p>
        </w:tc>
        <w:tc>
          <w:tcPr>
            <w:tcW w:w="1843" w:type="dxa"/>
            <w:shd w:val="clear" w:color="auto" w:fill="F2F2F2"/>
          </w:tcPr>
          <w:p w14:paraId="41623154" w14:textId="77777777" w:rsidR="00BE66CC" w:rsidRPr="00D3396A" w:rsidRDefault="00BE66CC" w:rsidP="00940996">
            <w:pPr>
              <w:spacing w:before="120" w:after="0"/>
              <w:jc w:val="center"/>
              <w:rPr>
                <w:rFonts w:ascii="Arial" w:hAnsi="Arial" w:cs="Arial"/>
                <w:b/>
              </w:rPr>
            </w:pPr>
            <w:r w:rsidRPr="00D3396A">
              <w:rPr>
                <w:rFonts w:ascii="Arial" w:hAnsi="Arial" w:cs="Arial"/>
                <w:b/>
              </w:rPr>
              <w:t xml:space="preserve">Date </w:t>
            </w:r>
          </w:p>
        </w:tc>
        <w:tc>
          <w:tcPr>
            <w:tcW w:w="6348" w:type="dxa"/>
            <w:shd w:val="clear" w:color="auto" w:fill="F2F2F2"/>
          </w:tcPr>
          <w:p w14:paraId="6F0B3928" w14:textId="77777777" w:rsidR="00BE66CC" w:rsidRPr="00D3396A" w:rsidRDefault="00BE66CC" w:rsidP="00940996">
            <w:pPr>
              <w:spacing w:before="120" w:after="0"/>
              <w:jc w:val="center"/>
              <w:rPr>
                <w:rFonts w:ascii="Arial" w:hAnsi="Arial" w:cs="Arial"/>
                <w:b/>
              </w:rPr>
            </w:pPr>
            <w:r w:rsidRPr="00D3396A">
              <w:rPr>
                <w:rFonts w:ascii="Arial" w:hAnsi="Arial" w:cs="Arial"/>
                <w:b/>
              </w:rPr>
              <w:t>Summary of Changes</w:t>
            </w:r>
          </w:p>
        </w:tc>
      </w:tr>
      <w:tr w:rsidR="00BE66CC" w:rsidRPr="00D3396A" w14:paraId="6AE693E5" w14:textId="77777777" w:rsidTr="00940996">
        <w:trPr>
          <w:trHeight w:val="483"/>
        </w:trPr>
        <w:tc>
          <w:tcPr>
            <w:tcW w:w="1809" w:type="dxa"/>
            <w:vAlign w:val="center"/>
          </w:tcPr>
          <w:p w14:paraId="4071BE99" w14:textId="77777777" w:rsidR="00BE66CC" w:rsidRPr="00D3396A" w:rsidRDefault="00BE66CC" w:rsidP="00940996">
            <w:pPr>
              <w:rPr>
                <w:rFonts w:ascii="Arial" w:hAnsi="Arial" w:cs="Arial"/>
              </w:rPr>
            </w:pPr>
          </w:p>
        </w:tc>
        <w:tc>
          <w:tcPr>
            <w:tcW w:w="1843" w:type="dxa"/>
            <w:vAlign w:val="center"/>
          </w:tcPr>
          <w:p w14:paraId="66A9BAC3" w14:textId="77777777" w:rsidR="00BE66CC" w:rsidRPr="00D3396A" w:rsidRDefault="00BE66CC" w:rsidP="00940996">
            <w:pPr>
              <w:rPr>
                <w:rFonts w:ascii="Arial" w:hAnsi="Arial" w:cs="Arial"/>
              </w:rPr>
            </w:pPr>
          </w:p>
        </w:tc>
        <w:tc>
          <w:tcPr>
            <w:tcW w:w="6348" w:type="dxa"/>
            <w:vAlign w:val="center"/>
          </w:tcPr>
          <w:p w14:paraId="186EBA1C" w14:textId="77777777" w:rsidR="00BE66CC" w:rsidRPr="00D3396A" w:rsidRDefault="00BE66CC" w:rsidP="00940996">
            <w:pPr>
              <w:rPr>
                <w:rFonts w:ascii="Arial" w:hAnsi="Arial" w:cs="Arial"/>
              </w:rPr>
            </w:pPr>
          </w:p>
        </w:tc>
      </w:tr>
      <w:tr w:rsidR="00BE66CC" w:rsidRPr="00D3396A" w14:paraId="29835B3A" w14:textId="77777777" w:rsidTr="00940996">
        <w:trPr>
          <w:trHeight w:val="483"/>
        </w:trPr>
        <w:tc>
          <w:tcPr>
            <w:tcW w:w="1809" w:type="dxa"/>
            <w:vAlign w:val="center"/>
          </w:tcPr>
          <w:p w14:paraId="2AC49C39" w14:textId="77777777" w:rsidR="00BE66CC" w:rsidRPr="00D3396A" w:rsidRDefault="00BE66CC" w:rsidP="00940996">
            <w:pPr>
              <w:rPr>
                <w:rFonts w:ascii="Arial" w:hAnsi="Arial" w:cs="Arial"/>
              </w:rPr>
            </w:pPr>
          </w:p>
        </w:tc>
        <w:tc>
          <w:tcPr>
            <w:tcW w:w="1843" w:type="dxa"/>
            <w:vAlign w:val="center"/>
          </w:tcPr>
          <w:p w14:paraId="53A9FD10" w14:textId="77777777" w:rsidR="00BE66CC" w:rsidRPr="00D3396A" w:rsidRDefault="00BE66CC" w:rsidP="00940996">
            <w:pPr>
              <w:rPr>
                <w:rFonts w:ascii="Arial" w:hAnsi="Arial" w:cs="Arial"/>
              </w:rPr>
            </w:pPr>
          </w:p>
        </w:tc>
        <w:tc>
          <w:tcPr>
            <w:tcW w:w="6348" w:type="dxa"/>
            <w:vAlign w:val="center"/>
          </w:tcPr>
          <w:p w14:paraId="3B5E3E28" w14:textId="77777777" w:rsidR="00BE66CC" w:rsidRPr="00D3396A" w:rsidRDefault="00BE66CC" w:rsidP="00940996">
            <w:pPr>
              <w:rPr>
                <w:rFonts w:ascii="Arial" w:hAnsi="Arial" w:cs="Arial"/>
              </w:rPr>
            </w:pPr>
          </w:p>
        </w:tc>
      </w:tr>
      <w:tr w:rsidR="00BE66CC" w:rsidRPr="00D3396A" w14:paraId="2C893DC3" w14:textId="77777777" w:rsidTr="00940996">
        <w:trPr>
          <w:trHeight w:val="483"/>
        </w:trPr>
        <w:tc>
          <w:tcPr>
            <w:tcW w:w="1809" w:type="dxa"/>
            <w:vAlign w:val="center"/>
          </w:tcPr>
          <w:p w14:paraId="2F4F799E" w14:textId="77777777" w:rsidR="00BE66CC" w:rsidRPr="00D3396A" w:rsidRDefault="00BE66CC" w:rsidP="00940996">
            <w:pPr>
              <w:rPr>
                <w:rFonts w:ascii="Arial" w:hAnsi="Arial" w:cs="Arial"/>
              </w:rPr>
            </w:pPr>
          </w:p>
        </w:tc>
        <w:tc>
          <w:tcPr>
            <w:tcW w:w="1843" w:type="dxa"/>
            <w:vAlign w:val="center"/>
          </w:tcPr>
          <w:p w14:paraId="16F9690F" w14:textId="77777777" w:rsidR="00BE66CC" w:rsidRPr="00D3396A" w:rsidRDefault="00BE66CC" w:rsidP="00940996">
            <w:pPr>
              <w:rPr>
                <w:rFonts w:ascii="Arial" w:hAnsi="Arial" w:cs="Arial"/>
              </w:rPr>
            </w:pPr>
          </w:p>
        </w:tc>
        <w:tc>
          <w:tcPr>
            <w:tcW w:w="6348" w:type="dxa"/>
            <w:vAlign w:val="center"/>
          </w:tcPr>
          <w:p w14:paraId="794022F0" w14:textId="77777777" w:rsidR="00BE66CC" w:rsidRPr="00D3396A" w:rsidRDefault="00BE66CC" w:rsidP="00940996">
            <w:pPr>
              <w:rPr>
                <w:rFonts w:ascii="Arial" w:hAnsi="Arial" w:cs="Arial"/>
              </w:rPr>
            </w:pPr>
          </w:p>
        </w:tc>
      </w:tr>
      <w:tr w:rsidR="00BE66CC" w:rsidRPr="00D3396A" w14:paraId="355EE2DE" w14:textId="77777777" w:rsidTr="00940996">
        <w:trPr>
          <w:trHeight w:val="483"/>
        </w:trPr>
        <w:tc>
          <w:tcPr>
            <w:tcW w:w="1809" w:type="dxa"/>
            <w:vAlign w:val="center"/>
          </w:tcPr>
          <w:p w14:paraId="28131CF6" w14:textId="77777777" w:rsidR="00BE66CC" w:rsidRPr="00D3396A" w:rsidRDefault="00BE66CC" w:rsidP="00940996">
            <w:pPr>
              <w:rPr>
                <w:rFonts w:ascii="Arial" w:hAnsi="Arial" w:cs="Arial"/>
              </w:rPr>
            </w:pPr>
          </w:p>
        </w:tc>
        <w:tc>
          <w:tcPr>
            <w:tcW w:w="1843" w:type="dxa"/>
            <w:vAlign w:val="center"/>
          </w:tcPr>
          <w:p w14:paraId="004AC8E9" w14:textId="77777777" w:rsidR="00BE66CC" w:rsidRPr="00D3396A" w:rsidRDefault="00BE66CC" w:rsidP="00940996">
            <w:pPr>
              <w:rPr>
                <w:rFonts w:ascii="Arial" w:hAnsi="Arial" w:cs="Arial"/>
              </w:rPr>
            </w:pPr>
          </w:p>
        </w:tc>
        <w:tc>
          <w:tcPr>
            <w:tcW w:w="6348" w:type="dxa"/>
            <w:vAlign w:val="center"/>
          </w:tcPr>
          <w:p w14:paraId="500A4752" w14:textId="77777777" w:rsidR="00BE66CC" w:rsidRPr="00D3396A" w:rsidRDefault="00BE66CC" w:rsidP="00940996">
            <w:pPr>
              <w:rPr>
                <w:rFonts w:ascii="Arial" w:hAnsi="Arial" w:cs="Arial"/>
              </w:rPr>
            </w:pPr>
          </w:p>
        </w:tc>
      </w:tr>
    </w:tbl>
    <w:p w14:paraId="14322ADA" w14:textId="77777777" w:rsidR="00BE66CC" w:rsidRPr="00D3396A" w:rsidRDefault="00BE66CC" w:rsidP="008B1A7E">
      <w:pPr>
        <w:rPr>
          <w:rFonts w:ascii="Arial" w:hAnsi="Arial" w:cs="Arial"/>
        </w:rPr>
      </w:pPr>
    </w:p>
    <w:p w14:paraId="5A2E027C" w14:textId="049BBA3C" w:rsidR="009F27EC" w:rsidRPr="00D3396A" w:rsidRDefault="009F27EC">
      <w:pPr>
        <w:rPr>
          <w:rFonts w:ascii="Arial" w:eastAsia="Times New Roman" w:hAnsi="Arial" w:cs="Arial"/>
          <w:b/>
          <w:color w:val="000000"/>
          <w:sz w:val="24"/>
          <w:szCs w:val="24"/>
          <w:lang w:eastAsia="en-AU"/>
        </w:rPr>
      </w:pPr>
      <w:r w:rsidRPr="00D3396A">
        <w:rPr>
          <w:rFonts w:ascii="Arial" w:eastAsia="Times New Roman" w:hAnsi="Arial" w:cs="Arial"/>
          <w:b/>
          <w:color w:val="000000"/>
          <w:sz w:val="24"/>
          <w:szCs w:val="24"/>
          <w:lang w:eastAsia="en-AU"/>
        </w:rPr>
        <w:br w:type="page"/>
      </w:r>
    </w:p>
    <w:p w14:paraId="322238FF" w14:textId="77777777" w:rsidR="00BE66CC" w:rsidRPr="00D3396A" w:rsidRDefault="00BE66CC" w:rsidP="009B65E1">
      <w:pPr>
        <w:tabs>
          <w:tab w:val="right" w:leader="dot" w:pos="7764"/>
        </w:tabs>
        <w:spacing w:after="100" w:line="276" w:lineRule="auto"/>
        <w:ind w:left="220"/>
        <w:jc w:val="center"/>
        <w:rPr>
          <w:rFonts w:ascii="Arial" w:eastAsia="Times New Roman" w:hAnsi="Arial" w:cs="Arial"/>
          <w:b/>
          <w:color w:val="000000"/>
          <w:sz w:val="24"/>
          <w:szCs w:val="24"/>
          <w:lang w:eastAsia="en-AU"/>
        </w:rPr>
      </w:pPr>
    </w:p>
    <w:bookmarkStart w:id="1" w:name="_Toc88055547" w:displacedByCustomXml="next"/>
    <w:bookmarkStart w:id="2" w:name="_Toc88055393" w:displacedByCustomXml="next"/>
    <w:bookmarkStart w:id="3" w:name="_Toc88053491" w:displacedByCustomXml="next"/>
    <w:sdt>
      <w:sdtPr>
        <w:rPr>
          <w:rFonts w:ascii="Arial" w:eastAsiaTheme="minorHAnsi" w:hAnsi="Arial" w:cs="Arial"/>
          <w:color w:val="auto"/>
          <w:sz w:val="22"/>
          <w:szCs w:val="22"/>
          <w:lang w:val="en-AU"/>
        </w:rPr>
        <w:id w:val="-1046212238"/>
        <w:docPartObj>
          <w:docPartGallery w:val="Table of Contents"/>
          <w:docPartUnique/>
        </w:docPartObj>
      </w:sdtPr>
      <w:sdtEndPr>
        <w:rPr>
          <w:b/>
          <w:bCs/>
          <w:noProof/>
        </w:rPr>
      </w:sdtEndPr>
      <w:sdtContent>
        <w:p w14:paraId="65F16254" w14:textId="77777777" w:rsidR="00E67EB2" w:rsidRDefault="00E67EB2" w:rsidP="00E67EB2">
          <w:pPr>
            <w:pStyle w:val="TOCHeading"/>
            <w:ind w:left="2880" w:firstLine="720"/>
            <w:rPr>
              <w:rFonts w:ascii="Arial" w:hAnsi="Arial" w:cs="Arial"/>
              <w:b/>
              <w:color w:val="auto"/>
            </w:rPr>
          </w:pPr>
          <w:r w:rsidRPr="00D3396A">
            <w:rPr>
              <w:rFonts w:ascii="Arial" w:hAnsi="Arial" w:cs="Arial"/>
              <w:b/>
              <w:color w:val="auto"/>
            </w:rPr>
            <w:t>Contents</w:t>
          </w:r>
        </w:p>
        <w:p w14:paraId="02A69B60" w14:textId="77777777" w:rsidR="00B92A61" w:rsidRPr="001D501A" w:rsidRDefault="00B92A61" w:rsidP="001D501A"/>
        <w:p w14:paraId="05586530" w14:textId="6195B53F" w:rsidR="00505D1D" w:rsidRDefault="00E67EB2">
          <w:pPr>
            <w:pStyle w:val="TOC1"/>
            <w:rPr>
              <w:rFonts w:eastAsiaTheme="minorEastAsia"/>
              <w:noProof/>
              <w:kern w:val="2"/>
              <w:sz w:val="24"/>
              <w:szCs w:val="24"/>
              <w:lang w:eastAsia="en-AU"/>
              <w14:ligatures w14:val="standardContextual"/>
            </w:rPr>
          </w:pPr>
          <w:r w:rsidRPr="00D3396A">
            <w:rPr>
              <w:rFonts w:ascii="Arial" w:eastAsiaTheme="minorEastAsia" w:hAnsi="Arial" w:cs="Arial"/>
              <w:b/>
              <w:noProof/>
              <w:lang w:val="en-US"/>
            </w:rPr>
            <w:fldChar w:fldCharType="begin"/>
          </w:r>
          <w:r w:rsidRPr="00D3396A">
            <w:rPr>
              <w:rFonts w:ascii="Arial" w:hAnsi="Arial" w:cs="Arial"/>
              <w:b/>
              <w:noProof/>
            </w:rPr>
            <w:instrText xml:space="preserve"> TOC \o "1-3" \h \z \u </w:instrText>
          </w:r>
          <w:r w:rsidRPr="00D3396A">
            <w:rPr>
              <w:rFonts w:ascii="Arial" w:eastAsiaTheme="minorEastAsia" w:hAnsi="Arial" w:cs="Arial"/>
              <w:b/>
              <w:noProof/>
              <w:lang w:val="en-US"/>
            </w:rPr>
            <w:fldChar w:fldCharType="separate"/>
          </w:r>
          <w:hyperlink w:anchor="_Toc227146406" w:history="1">
            <w:r w:rsidR="00505D1D" w:rsidRPr="00524109">
              <w:rPr>
                <w:rStyle w:val="Hyperlink"/>
                <w:rFonts w:ascii="Arial" w:hAnsi="Arial" w:cs="Arial"/>
                <w:b/>
                <w:noProof/>
              </w:rPr>
              <w:t>1.</w:t>
            </w:r>
            <w:r w:rsidR="00505D1D">
              <w:rPr>
                <w:rFonts w:eastAsiaTheme="minorEastAsia"/>
                <w:noProof/>
                <w:kern w:val="2"/>
                <w:sz w:val="24"/>
                <w:szCs w:val="24"/>
                <w:lang w:eastAsia="en-AU"/>
                <w14:ligatures w14:val="standardContextual"/>
              </w:rPr>
              <w:tab/>
            </w:r>
            <w:r w:rsidR="00505D1D" w:rsidRPr="00524109">
              <w:rPr>
                <w:rStyle w:val="Hyperlink"/>
                <w:rFonts w:ascii="Arial" w:hAnsi="Arial" w:cs="Arial"/>
                <w:b/>
                <w:noProof/>
              </w:rPr>
              <w:t>BACKGROUND AND INTRODUCTION</w:t>
            </w:r>
            <w:r w:rsidR="00505D1D">
              <w:rPr>
                <w:noProof/>
                <w:webHidden/>
              </w:rPr>
              <w:tab/>
            </w:r>
            <w:r w:rsidR="00505D1D">
              <w:rPr>
                <w:noProof/>
                <w:webHidden/>
              </w:rPr>
              <w:fldChar w:fldCharType="begin"/>
            </w:r>
            <w:r w:rsidR="00505D1D">
              <w:rPr>
                <w:noProof/>
                <w:webHidden/>
              </w:rPr>
              <w:instrText xml:space="preserve"> PAGEREF _Toc227146406 \h </w:instrText>
            </w:r>
            <w:r w:rsidR="00505D1D">
              <w:rPr>
                <w:noProof/>
                <w:webHidden/>
              </w:rPr>
            </w:r>
            <w:r w:rsidR="00505D1D">
              <w:rPr>
                <w:noProof/>
                <w:webHidden/>
              </w:rPr>
              <w:fldChar w:fldCharType="separate"/>
            </w:r>
            <w:r w:rsidR="001D501A">
              <w:rPr>
                <w:noProof/>
                <w:webHidden/>
              </w:rPr>
              <w:t>10</w:t>
            </w:r>
            <w:r w:rsidR="00505D1D">
              <w:rPr>
                <w:noProof/>
                <w:webHidden/>
              </w:rPr>
              <w:fldChar w:fldCharType="end"/>
            </w:r>
          </w:hyperlink>
        </w:p>
        <w:p w14:paraId="2B2E9132" w14:textId="761B3A2E" w:rsidR="00505D1D" w:rsidRDefault="00505D1D">
          <w:pPr>
            <w:pStyle w:val="TOC3"/>
            <w:rPr>
              <w:rFonts w:eastAsiaTheme="minorEastAsia"/>
              <w:noProof/>
              <w:kern w:val="2"/>
              <w:sz w:val="24"/>
              <w:szCs w:val="24"/>
              <w:lang w:eastAsia="en-AU"/>
              <w14:ligatures w14:val="standardContextual"/>
            </w:rPr>
          </w:pPr>
          <w:hyperlink w:anchor="_Toc227146407" w:history="1">
            <w:r w:rsidRPr="00524109">
              <w:rPr>
                <w:rStyle w:val="Hyperlink"/>
                <w:rFonts w:ascii="Arial" w:eastAsia="Times New Roman" w:hAnsi="Arial" w:cs="Arial"/>
                <w:bCs/>
                <w:noProof/>
                <w:lang w:eastAsia="en-AU"/>
              </w:rPr>
              <w:t>1.1.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DISEASE/PROPOSED INTERVENTION BACKGROUND</w:t>
            </w:r>
            <w:r>
              <w:rPr>
                <w:noProof/>
                <w:webHidden/>
              </w:rPr>
              <w:tab/>
            </w:r>
            <w:r>
              <w:rPr>
                <w:noProof/>
                <w:webHidden/>
              </w:rPr>
              <w:fldChar w:fldCharType="begin"/>
            </w:r>
            <w:r>
              <w:rPr>
                <w:noProof/>
                <w:webHidden/>
              </w:rPr>
              <w:instrText xml:space="preserve"> PAGEREF _Toc227146407 \h </w:instrText>
            </w:r>
            <w:r>
              <w:rPr>
                <w:noProof/>
                <w:webHidden/>
              </w:rPr>
            </w:r>
            <w:r>
              <w:rPr>
                <w:noProof/>
                <w:webHidden/>
              </w:rPr>
              <w:fldChar w:fldCharType="separate"/>
            </w:r>
            <w:r w:rsidR="001D501A">
              <w:rPr>
                <w:noProof/>
                <w:webHidden/>
              </w:rPr>
              <w:t>10</w:t>
            </w:r>
            <w:r>
              <w:rPr>
                <w:noProof/>
                <w:webHidden/>
              </w:rPr>
              <w:fldChar w:fldCharType="end"/>
            </w:r>
          </w:hyperlink>
        </w:p>
        <w:p w14:paraId="3484EBD4" w14:textId="00F2BB12" w:rsidR="00505D1D" w:rsidRDefault="00505D1D">
          <w:pPr>
            <w:pStyle w:val="TOC3"/>
            <w:rPr>
              <w:rFonts w:eastAsiaTheme="minorEastAsia"/>
              <w:noProof/>
              <w:kern w:val="2"/>
              <w:sz w:val="24"/>
              <w:szCs w:val="24"/>
              <w:lang w:eastAsia="en-AU"/>
              <w14:ligatures w14:val="standardContextual"/>
            </w:rPr>
          </w:pPr>
          <w:hyperlink w:anchor="_Toc227146408" w:history="1">
            <w:r w:rsidRPr="00524109">
              <w:rPr>
                <w:rStyle w:val="Hyperlink"/>
                <w:rFonts w:ascii="Arial" w:eastAsia="Times New Roman" w:hAnsi="Arial" w:cs="Arial"/>
                <w:bCs/>
                <w:noProof/>
                <w:lang w:eastAsia="en-AU"/>
              </w:rPr>
              <w:t>1.2.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RATIONALE FOR PERFORMING THE STUDY</w:t>
            </w:r>
            <w:r>
              <w:rPr>
                <w:noProof/>
                <w:webHidden/>
              </w:rPr>
              <w:tab/>
            </w:r>
            <w:r>
              <w:rPr>
                <w:noProof/>
                <w:webHidden/>
              </w:rPr>
              <w:fldChar w:fldCharType="begin"/>
            </w:r>
            <w:r>
              <w:rPr>
                <w:noProof/>
                <w:webHidden/>
              </w:rPr>
              <w:instrText xml:space="preserve"> PAGEREF _Toc227146408 \h </w:instrText>
            </w:r>
            <w:r>
              <w:rPr>
                <w:noProof/>
                <w:webHidden/>
              </w:rPr>
            </w:r>
            <w:r>
              <w:rPr>
                <w:noProof/>
                <w:webHidden/>
              </w:rPr>
              <w:fldChar w:fldCharType="separate"/>
            </w:r>
            <w:r w:rsidR="001D501A">
              <w:rPr>
                <w:noProof/>
                <w:webHidden/>
              </w:rPr>
              <w:t>10</w:t>
            </w:r>
            <w:r>
              <w:rPr>
                <w:noProof/>
                <w:webHidden/>
              </w:rPr>
              <w:fldChar w:fldCharType="end"/>
            </w:r>
          </w:hyperlink>
        </w:p>
        <w:p w14:paraId="6A57F47D" w14:textId="2D3A10FC" w:rsidR="00505D1D" w:rsidRDefault="00505D1D">
          <w:pPr>
            <w:pStyle w:val="TOC3"/>
            <w:rPr>
              <w:rFonts w:eastAsiaTheme="minorEastAsia"/>
              <w:noProof/>
              <w:kern w:val="2"/>
              <w:sz w:val="24"/>
              <w:szCs w:val="24"/>
              <w:lang w:eastAsia="en-AU"/>
              <w14:ligatures w14:val="standardContextual"/>
            </w:rPr>
          </w:pPr>
          <w:hyperlink w:anchor="_Toc227146409" w:history="1">
            <w:r w:rsidRPr="00524109">
              <w:rPr>
                <w:rStyle w:val="Hyperlink"/>
                <w:rFonts w:ascii="Arial" w:eastAsia="Times New Roman" w:hAnsi="Arial" w:cs="Arial"/>
                <w:noProof/>
                <w:lang w:eastAsia="en-AU"/>
              </w:rPr>
              <w:t>1.3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PARTNERING WITH CONSUMERS</w:t>
            </w:r>
            <w:r>
              <w:rPr>
                <w:noProof/>
                <w:webHidden/>
              </w:rPr>
              <w:tab/>
            </w:r>
            <w:r>
              <w:rPr>
                <w:noProof/>
                <w:webHidden/>
              </w:rPr>
              <w:fldChar w:fldCharType="begin"/>
            </w:r>
            <w:r>
              <w:rPr>
                <w:noProof/>
                <w:webHidden/>
              </w:rPr>
              <w:instrText xml:space="preserve"> PAGEREF _Toc227146409 \h </w:instrText>
            </w:r>
            <w:r>
              <w:rPr>
                <w:noProof/>
                <w:webHidden/>
              </w:rPr>
            </w:r>
            <w:r>
              <w:rPr>
                <w:noProof/>
                <w:webHidden/>
              </w:rPr>
              <w:fldChar w:fldCharType="separate"/>
            </w:r>
            <w:r w:rsidR="001D501A">
              <w:rPr>
                <w:noProof/>
                <w:webHidden/>
              </w:rPr>
              <w:t>10</w:t>
            </w:r>
            <w:r>
              <w:rPr>
                <w:noProof/>
                <w:webHidden/>
              </w:rPr>
              <w:fldChar w:fldCharType="end"/>
            </w:r>
          </w:hyperlink>
        </w:p>
        <w:p w14:paraId="4B4B3C65" w14:textId="4FA3871A" w:rsidR="00505D1D" w:rsidRDefault="00505D1D">
          <w:pPr>
            <w:pStyle w:val="TOC3"/>
            <w:rPr>
              <w:rFonts w:eastAsiaTheme="minorEastAsia"/>
              <w:noProof/>
              <w:kern w:val="2"/>
              <w:sz w:val="24"/>
              <w:szCs w:val="24"/>
              <w:lang w:eastAsia="en-AU"/>
              <w14:ligatures w14:val="standardContextual"/>
            </w:rPr>
          </w:pPr>
          <w:hyperlink w:anchor="_Toc227146410" w:history="1">
            <w:r w:rsidRPr="00524109">
              <w:rPr>
                <w:rStyle w:val="Hyperlink"/>
                <w:rFonts w:ascii="Arial" w:hAnsi="Arial" w:cs="Arial"/>
                <w:noProof/>
              </w:rPr>
              <w:t xml:space="preserve">1.4 </w:t>
            </w:r>
            <w:r>
              <w:rPr>
                <w:rFonts w:eastAsiaTheme="minorEastAsia"/>
                <w:noProof/>
                <w:kern w:val="2"/>
                <w:sz w:val="24"/>
                <w:szCs w:val="24"/>
                <w:lang w:eastAsia="en-AU"/>
                <w14:ligatures w14:val="standardContextual"/>
              </w:rPr>
              <w:tab/>
            </w:r>
            <w:r w:rsidRPr="00524109">
              <w:rPr>
                <w:rStyle w:val="Hyperlink"/>
                <w:rFonts w:ascii="Arial" w:hAnsi="Arial" w:cs="Arial"/>
                <w:noProof/>
              </w:rPr>
              <w:t>CULTURAL AND LINGUISTICALLY DIVERSE AND ABORIGINAL AND TORRES STRAIT ISLANDER PARTICIPANTS</w:t>
            </w:r>
            <w:r>
              <w:rPr>
                <w:noProof/>
                <w:webHidden/>
              </w:rPr>
              <w:tab/>
            </w:r>
            <w:r>
              <w:rPr>
                <w:noProof/>
                <w:webHidden/>
              </w:rPr>
              <w:fldChar w:fldCharType="begin"/>
            </w:r>
            <w:r>
              <w:rPr>
                <w:noProof/>
                <w:webHidden/>
              </w:rPr>
              <w:instrText xml:space="preserve"> PAGEREF _Toc227146410 \h </w:instrText>
            </w:r>
            <w:r>
              <w:rPr>
                <w:noProof/>
                <w:webHidden/>
              </w:rPr>
            </w:r>
            <w:r>
              <w:rPr>
                <w:noProof/>
                <w:webHidden/>
              </w:rPr>
              <w:fldChar w:fldCharType="separate"/>
            </w:r>
            <w:r w:rsidR="001D501A">
              <w:rPr>
                <w:noProof/>
                <w:webHidden/>
              </w:rPr>
              <w:t>11</w:t>
            </w:r>
            <w:r>
              <w:rPr>
                <w:noProof/>
                <w:webHidden/>
              </w:rPr>
              <w:fldChar w:fldCharType="end"/>
            </w:r>
          </w:hyperlink>
        </w:p>
        <w:p w14:paraId="2058D87E" w14:textId="69A80C65" w:rsidR="00505D1D" w:rsidRDefault="00505D1D">
          <w:pPr>
            <w:pStyle w:val="TOC1"/>
            <w:rPr>
              <w:rFonts w:eastAsiaTheme="minorEastAsia"/>
              <w:noProof/>
              <w:kern w:val="2"/>
              <w:sz w:val="24"/>
              <w:szCs w:val="24"/>
              <w:lang w:eastAsia="en-AU"/>
              <w14:ligatures w14:val="standardContextual"/>
            </w:rPr>
          </w:pPr>
          <w:hyperlink w:anchor="_Toc227146411" w:history="1">
            <w:r w:rsidRPr="00524109">
              <w:rPr>
                <w:rStyle w:val="Hyperlink"/>
                <w:rFonts w:ascii="Arial" w:eastAsia="Times New Roman" w:hAnsi="Arial" w:cs="Arial"/>
                <w:b/>
                <w:bCs/>
                <w:noProof/>
                <w:lang w:eastAsia="en-AU"/>
              </w:rPr>
              <w:t>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TRIAL SPONSORSHIP AND FINANCING</w:t>
            </w:r>
            <w:r>
              <w:rPr>
                <w:noProof/>
                <w:webHidden/>
              </w:rPr>
              <w:tab/>
            </w:r>
            <w:r>
              <w:rPr>
                <w:noProof/>
                <w:webHidden/>
              </w:rPr>
              <w:fldChar w:fldCharType="begin"/>
            </w:r>
            <w:r>
              <w:rPr>
                <w:noProof/>
                <w:webHidden/>
              </w:rPr>
              <w:instrText xml:space="preserve"> PAGEREF _Toc227146411 \h </w:instrText>
            </w:r>
            <w:r>
              <w:rPr>
                <w:noProof/>
                <w:webHidden/>
              </w:rPr>
            </w:r>
            <w:r>
              <w:rPr>
                <w:noProof/>
                <w:webHidden/>
              </w:rPr>
              <w:fldChar w:fldCharType="separate"/>
            </w:r>
            <w:r w:rsidR="001D501A">
              <w:rPr>
                <w:noProof/>
                <w:webHidden/>
              </w:rPr>
              <w:t>11</w:t>
            </w:r>
            <w:r>
              <w:rPr>
                <w:noProof/>
                <w:webHidden/>
              </w:rPr>
              <w:fldChar w:fldCharType="end"/>
            </w:r>
          </w:hyperlink>
        </w:p>
        <w:p w14:paraId="0B761F89" w14:textId="16C8DC56" w:rsidR="00505D1D" w:rsidRDefault="00505D1D">
          <w:pPr>
            <w:pStyle w:val="TOC1"/>
            <w:rPr>
              <w:rFonts w:eastAsiaTheme="minorEastAsia"/>
              <w:noProof/>
              <w:kern w:val="2"/>
              <w:sz w:val="24"/>
              <w:szCs w:val="24"/>
              <w:lang w:eastAsia="en-AU"/>
              <w14:ligatures w14:val="standardContextual"/>
            </w:rPr>
          </w:pPr>
          <w:hyperlink w:anchor="_Toc227146412" w:history="1">
            <w:r w:rsidRPr="00524109">
              <w:rPr>
                <w:rStyle w:val="Hyperlink"/>
                <w:rFonts w:ascii="Arial" w:eastAsia="Times New Roman" w:hAnsi="Arial" w:cs="Arial"/>
                <w:b/>
                <w:bCs/>
                <w:noProof/>
                <w:lang w:eastAsia="en-AU"/>
              </w:rPr>
              <w:t xml:space="preserve">3. </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iCs/>
                <w:noProof/>
                <w:lang w:eastAsia="en-AU"/>
              </w:rPr>
              <w:t>COMMERCIALISATION CONSIDERATIONS (if applicable)</w:t>
            </w:r>
            <w:r>
              <w:rPr>
                <w:noProof/>
                <w:webHidden/>
              </w:rPr>
              <w:tab/>
            </w:r>
            <w:r>
              <w:rPr>
                <w:noProof/>
                <w:webHidden/>
              </w:rPr>
              <w:fldChar w:fldCharType="begin"/>
            </w:r>
            <w:r>
              <w:rPr>
                <w:noProof/>
                <w:webHidden/>
              </w:rPr>
              <w:instrText xml:space="preserve"> PAGEREF _Toc227146412 \h </w:instrText>
            </w:r>
            <w:r>
              <w:rPr>
                <w:noProof/>
                <w:webHidden/>
              </w:rPr>
            </w:r>
            <w:r>
              <w:rPr>
                <w:noProof/>
                <w:webHidden/>
              </w:rPr>
              <w:fldChar w:fldCharType="separate"/>
            </w:r>
            <w:r w:rsidR="001D501A">
              <w:rPr>
                <w:noProof/>
                <w:webHidden/>
              </w:rPr>
              <w:t>12</w:t>
            </w:r>
            <w:r>
              <w:rPr>
                <w:noProof/>
                <w:webHidden/>
              </w:rPr>
              <w:fldChar w:fldCharType="end"/>
            </w:r>
          </w:hyperlink>
        </w:p>
        <w:p w14:paraId="4DA4825E" w14:textId="161CED60" w:rsidR="00505D1D" w:rsidRDefault="00505D1D">
          <w:pPr>
            <w:pStyle w:val="TOC1"/>
            <w:rPr>
              <w:rFonts w:eastAsiaTheme="minorEastAsia"/>
              <w:noProof/>
              <w:kern w:val="2"/>
              <w:sz w:val="24"/>
              <w:szCs w:val="24"/>
              <w:lang w:eastAsia="en-AU"/>
              <w14:ligatures w14:val="standardContextual"/>
            </w:rPr>
          </w:pPr>
          <w:hyperlink w:anchor="_Toc227146413" w:history="1">
            <w:r w:rsidRPr="00524109">
              <w:rPr>
                <w:rStyle w:val="Hyperlink"/>
                <w:rFonts w:ascii="Arial" w:eastAsia="Times New Roman" w:hAnsi="Arial" w:cs="Arial"/>
                <w:b/>
                <w:bCs/>
                <w:noProof/>
                <w:lang w:eastAsia="en-AU"/>
              </w:rPr>
              <w:t>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HYPOTHESIS</w:t>
            </w:r>
            <w:r>
              <w:rPr>
                <w:noProof/>
                <w:webHidden/>
              </w:rPr>
              <w:tab/>
            </w:r>
            <w:r>
              <w:rPr>
                <w:noProof/>
                <w:webHidden/>
              </w:rPr>
              <w:fldChar w:fldCharType="begin"/>
            </w:r>
            <w:r>
              <w:rPr>
                <w:noProof/>
                <w:webHidden/>
              </w:rPr>
              <w:instrText xml:space="preserve"> PAGEREF _Toc227146413 \h </w:instrText>
            </w:r>
            <w:r>
              <w:rPr>
                <w:noProof/>
                <w:webHidden/>
              </w:rPr>
            </w:r>
            <w:r>
              <w:rPr>
                <w:noProof/>
                <w:webHidden/>
              </w:rPr>
              <w:fldChar w:fldCharType="separate"/>
            </w:r>
            <w:r w:rsidR="001D501A">
              <w:rPr>
                <w:noProof/>
                <w:webHidden/>
              </w:rPr>
              <w:t>12</w:t>
            </w:r>
            <w:r>
              <w:rPr>
                <w:noProof/>
                <w:webHidden/>
              </w:rPr>
              <w:fldChar w:fldCharType="end"/>
            </w:r>
          </w:hyperlink>
        </w:p>
        <w:p w14:paraId="3B2A2172" w14:textId="04DB9640" w:rsidR="00505D1D" w:rsidRDefault="00505D1D">
          <w:pPr>
            <w:pStyle w:val="TOC1"/>
            <w:rPr>
              <w:rFonts w:eastAsiaTheme="minorEastAsia"/>
              <w:noProof/>
              <w:kern w:val="2"/>
              <w:sz w:val="24"/>
              <w:szCs w:val="24"/>
              <w:lang w:eastAsia="en-AU"/>
              <w14:ligatures w14:val="standardContextual"/>
            </w:rPr>
          </w:pPr>
          <w:hyperlink w:anchor="_Toc227146414" w:history="1">
            <w:r w:rsidRPr="00524109">
              <w:rPr>
                <w:rStyle w:val="Hyperlink"/>
                <w:rFonts w:ascii="Arial" w:eastAsia="Times New Roman" w:hAnsi="Arial" w:cs="Arial"/>
                <w:b/>
                <w:bCs/>
                <w:noProof/>
                <w:lang w:eastAsia="en-AU"/>
              </w:rPr>
              <w:t>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STUDY OBJECTIVES / AIMS</w:t>
            </w:r>
            <w:r>
              <w:rPr>
                <w:noProof/>
                <w:webHidden/>
              </w:rPr>
              <w:tab/>
            </w:r>
            <w:r>
              <w:rPr>
                <w:noProof/>
                <w:webHidden/>
              </w:rPr>
              <w:fldChar w:fldCharType="begin"/>
            </w:r>
            <w:r>
              <w:rPr>
                <w:noProof/>
                <w:webHidden/>
              </w:rPr>
              <w:instrText xml:space="preserve"> PAGEREF _Toc227146414 \h </w:instrText>
            </w:r>
            <w:r>
              <w:rPr>
                <w:noProof/>
                <w:webHidden/>
              </w:rPr>
            </w:r>
            <w:r>
              <w:rPr>
                <w:noProof/>
                <w:webHidden/>
              </w:rPr>
              <w:fldChar w:fldCharType="separate"/>
            </w:r>
            <w:r w:rsidR="001D501A">
              <w:rPr>
                <w:noProof/>
                <w:webHidden/>
              </w:rPr>
              <w:t>12</w:t>
            </w:r>
            <w:r>
              <w:rPr>
                <w:noProof/>
                <w:webHidden/>
              </w:rPr>
              <w:fldChar w:fldCharType="end"/>
            </w:r>
          </w:hyperlink>
        </w:p>
        <w:p w14:paraId="5A51EF53" w14:textId="17F469CC" w:rsidR="00505D1D" w:rsidRDefault="00505D1D">
          <w:pPr>
            <w:pStyle w:val="TOC3"/>
            <w:rPr>
              <w:rFonts w:eastAsiaTheme="minorEastAsia"/>
              <w:noProof/>
              <w:kern w:val="2"/>
              <w:sz w:val="24"/>
              <w:szCs w:val="24"/>
              <w:lang w:eastAsia="en-AU"/>
              <w14:ligatures w14:val="standardContextual"/>
            </w:rPr>
          </w:pPr>
          <w:hyperlink w:anchor="_Toc227146415" w:history="1">
            <w:r w:rsidRPr="00524109">
              <w:rPr>
                <w:rStyle w:val="Hyperlink"/>
                <w:rFonts w:ascii="Arial" w:eastAsia="Times New Roman" w:hAnsi="Arial" w:cs="Arial"/>
                <w:bCs/>
                <w:noProof/>
                <w:lang w:eastAsia="en-AU"/>
              </w:rPr>
              <w:t>5.1.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PRIMARY OBJECTIVES</w:t>
            </w:r>
            <w:r>
              <w:rPr>
                <w:noProof/>
                <w:webHidden/>
              </w:rPr>
              <w:tab/>
            </w:r>
            <w:r>
              <w:rPr>
                <w:noProof/>
                <w:webHidden/>
              </w:rPr>
              <w:fldChar w:fldCharType="begin"/>
            </w:r>
            <w:r>
              <w:rPr>
                <w:noProof/>
                <w:webHidden/>
              </w:rPr>
              <w:instrText xml:space="preserve"> PAGEREF _Toc227146415 \h </w:instrText>
            </w:r>
            <w:r>
              <w:rPr>
                <w:noProof/>
                <w:webHidden/>
              </w:rPr>
            </w:r>
            <w:r>
              <w:rPr>
                <w:noProof/>
                <w:webHidden/>
              </w:rPr>
              <w:fldChar w:fldCharType="separate"/>
            </w:r>
            <w:r w:rsidR="001D501A">
              <w:rPr>
                <w:noProof/>
                <w:webHidden/>
              </w:rPr>
              <w:t>13</w:t>
            </w:r>
            <w:r>
              <w:rPr>
                <w:noProof/>
                <w:webHidden/>
              </w:rPr>
              <w:fldChar w:fldCharType="end"/>
            </w:r>
          </w:hyperlink>
        </w:p>
        <w:p w14:paraId="145725FC" w14:textId="01C35D48" w:rsidR="00505D1D" w:rsidRDefault="00505D1D">
          <w:pPr>
            <w:pStyle w:val="TOC3"/>
            <w:rPr>
              <w:rFonts w:eastAsiaTheme="minorEastAsia"/>
              <w:noProof/>
              <w:kern w:val="2"/>
              <w:sz w:val="24"/>
              <w:szCs w:val="24"/>
              <w:lang w:eastAsia="en-AU"/>
              <w14:ligatures w14:val="standardContextual"/>
            </w:rPr>
          </w:pPr>
          <w:hyperlink w:anchor="_Toc227146416" w:history="1">
            <w:r w:rsidRPr="00524109">
              <w:rPr>
                <w:rStyle w:val="Hyperlink"/>
                <w:rFonts w:ascii="Arial" w:eastAsia="Times New Roman" w:hAnsi="Arial" w:cs="Arial"/>
                <w:bCs/>
                <w:noProof/>
                <w:lang w:eastAsia="en-AU"/>
              </w:rPr>
              <w:t>5.2.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SECONDARY OBJECTIVES</w:t>
            </w:r>
            <w:r>
              <w:rPr>
                <w:noProof/>
                <w:webHidden/>
              </w:rPr>
              <w:tab/>
            </w:r>
            <w:r>
              <w:rPr>
                <w:noProof/>
                <w:webHidden/>
              </w:rPr>
              <w:fldChar w:fldCharType="begin"/>
            </w:r>
            <w:r>
              <w:rPr>
                <w:noProof/>
                <w:webHidden/>
              </w:rPr>
              <w:instrText xml:space="preserve"> PAGEREF _Toc227146416 \h </w:instrText>
            </w:r>
            <w:r>
              <w:rPr>
                <w:noProof/>
                <w:webHidden/>
              </w:rPr>
            </w:r>
            <w:r>
              <w:rPr>
                <w:noProof/>
                <w:webHidden/>
              </w:rPr>
              <w:fldChar w:fldCharType="separate"/>
            </w:r>
            <w:r w:rsidR="001D501A">
              <w:rPr>
                <w:noProof/>
                <w:webHidden/>
              </w:rPr>
              <w:t>13</w:t>
            </w:r>
            <w:r>
              <w:rPr>
                <w:noProof/>
                <w:webHidden/>
              </w:rPr>
              <w:fldChar w:fldCharType="end"/>
            </w:r>
          </w:hyperlink>
        </w:p>
        <w:p w14:paraId="6E58FE6C" w14:textId="727BED2D" w:rsidR="00505D1D" w:rsidRDefault="00505D1D">
          <w:pPr>
            <w:pStyle w:val="TOC1"/>
            <w:rPr>
              <w:rFonts w:eastAsiaTheme="minorEastAsia"/>
              <w:noProof/>
              <w:kern w:val="2"/>
              <w:sz w:val="24"/>
              <w:szCs w:val="24"/>
              <w:lang w:eastAsia="en-AU"/>
              <w14:ligatures w14:val="standardContextual"/>
            </w:rPr>
          </w:pPr>
          <w:hyperlink w:anchor="_Toc227146417" w:history="1">
            <w:r w:rsidRPr="00524109">
              <w:rPr>
                <w:rStyle w:val="Hyperlink"/>
                <w:rFonts w:ascii="Arial" w:eastAsia="Times New Roman" w:hAnsi="Arial" w:cs="Arial"/>
                <w:b/>
                <w:bCs/>
                <w:noProof/>
                <w:lang w:eastAsia="en-AU"/>
              </w:rPr>
              <w:t>6.</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STUDY DESIGN</w:t>
            </w:r>
            <w:r>
              <w:rPr>
                <w:noProof/>
                <w:webHidden/>
              </w:rPr>
              <w:tab/>
            </w:r>
            <w:r>
              <w:rPr>
                <w:noProof/>
                <w:webHidden/>
              </w:rPr>
              <w:fldChar w:fldCharType="begin"/>
            </w:r>
            <w:r>
              <w:rPr>
                <w:noProof/>
                <w:webHidden/>
              </w:rPr>
              <w:instrText xml:space="preserve"> PAGEREF _Toc227146417 \h </w:instrText>
            </w:r>
            <w:r>
              <w:rPr>
                <w:noProof/>
                <w:webHidden/>
              </w:rPr>
            </w:r>
            <w:r>
              <w:rPr>
                <w:noProof/>
                <w:webHidden/>
              </w:rPr>
              <w:fldChar w:fldCharType="separate"/>
            </w:r>
            <w:r w:rsidR="001D501A">
              <w:rPr>
                <w:noProof/>
                <w:webHidden/>
              </w:rPr>
              <w:t>13</w:t>
            </w:r>
            <w:r>
              <w:rPr>
                <w:noProof/>
                <w:webHidden/>
              </w:rPr>
              <w:fldChar w:fldCharType="end"/>
            </w:r>
          </w:hyperlink>
        </w:p>
        <w:p w14:paraId="6725792E" w14:textId="11190CCE" w:rsidR="00505D1D" w:rsidRDefault="00505D1D">
          <w:pPr>
            <w:pStyle w:val="TOC3"/>
            <w:rPr>
              <w:rFonts w:eastAsiaTheme="minorEastAsia"/>
              <w:noProof/>
              <w:kern w:val="2"/>
              <w:sz w:val="24"/>
              <w:szCs w:val="24"/>
              <w:lang w:eastAsia="en-AU"/>
              <w14:ligatures w14:val="standardContextual"/>
            </w:rPr>
          </w:pPr>
          <w:hyperlink w:anchor="_Toc227146418" w:history="1">
            <w:r w:rsidRPr="00524109">
              <w:rPr>
                <w:rStyle w:val="Hyperlink"/>
                <w:rFonts w:ascii="Arial" w:eastAsia="Times New Roman" w:hAnsi="Arial" w:cs="Arial"/>
                <w:bCs/>
                <w:noProof/>
                <w:lang w:eastAsia="en-AU"/>
              </w:rPr>
              <w:t>6.1.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DESIGN / STUDY TYPE</w:t>
            </w:r>
            <w:r>
              <w:rPr>
                <w:noProof/>
                <w:webHidden/>
              </w:rPr>
              <w:tab/>
            </w:r>
            <w:r>
              <w:rPr>
                <w:noProof/>
                <w:webHidden/>
              </w:rPr>
              <w:fldChar w:fldCharType="begin"/>
            </w:r>
            <w:r>
              <w:rPr>
                <w:noProof/>
                <w:webHidden/>
              </w:rPr>
              <w:instrText xml:space="preserve"> PAGEREF _Toc227146418 \h </w:instrText>
            </w:r>
            <w:r>
              <w:rPr>
                <w:noProof/>
                <w:webHidden/>
              </w:rPr>
            </w:r>
            <w:r>
              <w:rPr>
                <w:noProof/>
                <w:webHidden/>
              </w:rPr>
              <w:fldChar w:fldCharType="separate"/>
            </w:r>
            <w:r w:rsidR="001D501A">
              <w:rPr>
                <w:noProof/>
                <w:webHidden/>
              </w:rPr>
              <w:t>13</w:t>
            </w:r>
            <w:r>
              <w:rPr>
                <w:noProof/>
                <w:webHidden/>
              </w:rPr>
              <w:fldChar w:fldCharType="end"/>
            </w:r>
          </w:hyperlink>
        </w:p>
        <w:p w14:paraId="23A6D4F8" w14:textId="53EDB8E4" w:rsidR="00505D1D" w:rsidRDefault="00505D1D">
          <w:pPr>
            <w:pStyle w:val="TOC3"/>
            <w:rPr>
              <w:rFonts w:eastAsiaTheme="minorEastAsia"/>
              <w:noProof/>
              <w:kern w:val="2"/>
              <w:sz w:val="24"/>
              <w:szCs w:val="24"/>
              <w:lang w:eastAsia="en-AU"/>
              <w14:ligatures w14:val="standardContextual"/>
            </w:rPr>
          </w:pPr>
          <w:hyperlink w:anchor="_Toc227146419" w:history="1">
            <w:r w:rsidRPr="00524109">
              <w:rPr>
                <w:rStyle w:val="Hyperlink"/>
                <w:rFonts w:ascii="Arial" w:eastAsia="Times New Roman" w:hAnsi="Arial" w:cs="Arial"/>
                <w:bCs/>
                <w:noProof/>
                <w:lang w:eastAsia="en-AU"/>
              </w:rPr>
              <w:t>6.2.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EXPECTED PARTICIPANT NUMBERS</w:t>
            </w:r>
            <w:r>
              <w:rPr>
                <w:noProof/>
                <w:webHidden/>
              </w:rPr>
              <w:tab/>
            </w:r>
            <w:r>
              <w:rPr>
                <w:noProof/>
                <w:webHidden/>
              </w:rPr>
              <w:fldChar w:fldCharType="begin"/>
            </w:r>
            <w:r>
              <w:rPr>
                <w:noProof/>
                <w:webHidden/>
              </w:rPr>
              <w:instrText xml:space="preserve"> PAGEREF _Toc227146419 \h </w:instrText>
            </w:r>
            <w:r>
              <w:rPr>
                <w:noProof/>
                <w:webHidden/>
              </w:rPr>
            </w:r>
            <w:r>
              <w:rPr>
                <w:noProof/>
                <w:webHidden/>
              </w:rPr>
              <w:fldChar w:fldCharType="separate"/>
            </w:r>
            <w:r w:rsidR="001D501A">
              <w:rPr>
                <w:noProof/>
                <w:webHidden/>
              </w:rPr>
              <w:t>13</w:t>
            </w:r>
            <w:r>
              <w:rPr>
                <w:noProof/>
                <w:webHidden/>
              </w:rPr>
              <w:fldChar w:fldCharType="end"/>
            </w:r>
          </w:hyperlink>
        </w:p>
        <w:p w14:paraId="52450037" w14:textId="279A97E7" w:rsidR="00505D1D" w:rsidRDefault="00505D1D">
          <w:pPr>
            <w:pStyle w:val="TOC3"/>
            <w:rPr>
              <w:rFonts w:eastAsiaTheme="minorEastAsia"/>
              <w:noProof/>
              <w:kern w:val="2"/>
              <w:sz w:val="24"/>
              <w:szCs w:val="24"/>
              <w:lang w:eastAsia="en-AU"/>
              <w14:ligatures w14:val="standardContextual"/>
            </w:rPr>
          </w:pPr>
          <w:hyperlink w:anchor="_Toc227146420" w:history="1">
            <w:r w:rsidRPr="00524109">
              <w:rPr>
                <w:rStyle w:val="Hyperlink"/>
                <w:rFonts w:ascii="Arial" w:eastAsia="Times New Roman" w:hAnsi="Arial" w:cs="Arial"/>
                <w:bCs/>
                <w:noProof/>
                <w:lang w:eastAsia="en-AU"/>
              </w:rPr>
              <w:t>6.3.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TIME PERIOD OF THE STUDY</w:t>
            </w:r>
            <w:r>
              <w:rPr>
                <w:noProof/>
                <w:webHidden/>
              </w:rPr>
              <w:tab/>
            </w:r>
            <w:r>
              <w:rPr>
                <w:noProof/>
                <w:webHidden/>
              </w:rPr>
              <w:fldChar w:fldCharType="begin"/>
            </w:r>
            <w:r>
              <w:rPr>
                <w:noProof/>
                <w:webHidden/>
              </w:rPr>
              <w:instrText xml:space="preserve"> PAGEREF _Toc227146420 \h </w:instrText>
            </w:r>
            <w:r>
              <w:rPr>
                <w:noProof/>
                <w:webHidden/>
              </w:rPr>
            </w:r>
            <w:r>
              <w:rPr>
                <w:noProof/>
                <w:webHidden/>
              </w:rPr>
              <w:fldChar w:fldCharType="separate"/>
            </w:r>
            <w:r w:rsidR="001D501A">
              <w:rPr>
                <w:noProof/>
                <w:webHidden/>
              </w:rPr>
              <w:t>13</w:t>
            </w:r>
            <w:r>
              <w:rPr>
                <w:noProof/>
                <w:webHidden/>
              </w:rPr>
              <w:fldChar w:fldCharType="end"/>
            </w:r>
          </w:hyperlink>
        </w:p>
        <w:p w14:paraId="3C261AD1" w14:textId="6721EE59" w:rsidR="00505D1D" w:rsidRDefault="00505D1D">
          <w:pPr>
            <w:pStyle w:val="TOC3"/>
            <w:rPr>
              <w:rFonts w:eastAsiaTheme="minorEastAsia"/>
              <w:noProof/>
              <w:kern w:val="2"/>
              <w:sz w:val="24"/>
              <w:szCs w:val="24"/>
              <w:lang w:eastAsia="en-AU"/>
              <w14:ligatures w14:val="standardContextual"/>
            </w:rPr>
          </w:pPr>
          <w:hyperlink w:anchor="_Toc227146421" w:history="1">
            <w:r w:rsidRPr="00524109">
              <w:rPr>
                <w:rStyle w:val="Hyperlink"/>
                <w:rFonts w:ascii="Arial" w:eastAsia="Times New Roman" w:hAnsi="Arial" w:cs="Arial"/>
                <w:bCs/>
                <w:noProof/>
                <w:lang w:eastAsia="en-AU"/>
              </w:rPr>
              <w:t xml:space="preserve">6.4 </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ENDPOINTS</w:t>
            </w:r>
            <w:r>
              <w:rPr>
                <w:noProof/>
                <w:webHidden/>
              </w:rPr>
              <w:tab/>
            </w:r>
            <w:r>
              <w:rPr>
                <w:noProof/>
                <w:webHidden/>
              </w:rPr>
              <w:fldChar w:fldCharType="begin"/>
            </w:r>
            <w:r>
              <w:rPr>
                <w:noProof/>
                <w:webHidden/>
              </w:rPr>
              <w:instrText xml:space="preserve"> PAGEREF _Toc227146421 \h </w:instrText>
            </w:r>
            <w:r>
              <w:rPr>
                <w:noProof/>
                <w:webHidden/>
              </w:rPr>
            </w:r>
            <w:r>
              <w:rPr>
                <w:noProof/>
                <w:webHidden/>
              </w:rPr>
              <w:fldChar w:fldCharType="separate"/>
            </w:r>
            <w:r w:rsidR="001D501A">
              <w:rPr>
                <w:noProof/>
                <w:webHidden/>
              </w:rPr>
              <w:t>14</w:t>
            </w:r>
            <w:r>
              <w:rPr>
                <w:noProof/>
                <w:webHidden/>
              </w:rPr>
              <w:fldChar w:fldCharType="end"/>
            </w:r>
          </w:hyperlink>
        </w:p>
        <w:p w14:paraId="1CDF9FCA" w14:textId="734F46C5" w:rsidR="00505D1D" w:rsidRDefault="00505D1D">
          <w:pPr>
            <w:pStyle w:val="TOC3"/>
            <w:rPr>
              <w:rFonts w:eastAsiaTheme="minorEastAsia"/>
              <w:noProof/>
              <w:kern w:val="2"/>
              <w:sz w:val="24"/>
              <w:szCs w:val="24"/>
              <w:lang w:eastAsia="en-AU"/>
              <w14:ligatures w14:val="standardContextual"/>
            </w:rPr>
          </w:pPr>
          <w:hyperlink w:anchor="_Toc227146422" w:history="1">
            <w:r w:rsidRPr="00524109">
              <w:rPr>
                <w:rStyle w:val="Hyperlink"/>
                <w:rFonts w:ascii="Arial" w:eastAsia="Times New Roman" w:hAnsi="Arial" w:cs="Arial"/>
                <w:bCs/>
                <w:noProof/>
                <w:lang w:eastAsia="en-AU"/>
              </w:rPr>
              <w:t>6.5.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CENTRES</w:t>
            </w:r>
            <w:r>
              <w:rPr>
                <w:noProof/>
                <w:webHidden/>
              </w:rPr>
              <w:tab/>
            </w:r>
            <w:r>
              <w:rPr>
                <w:noProof/>
                <w:webHidden/>
              </w:rPr>
              <w:fldChar w:fldCharType="begin"/>
            </w:r>
            <w:r>
              <w:rPr>
                <w:noProof/>
                <w:webHidden/>
              </w:rPr>
              <w:instrText xml:space="preserve"> PAGEREF _Toc227146422 \h </w:instrText>
            </w:r>
            <w:r>
              <w:rPr>
                <w:noProof/>
                <w:webHidden/>
              </w:rPr>
            </w:r>
            <w:r>
              <w:rPr>
                <w:noProof/>
                <w:webHidden/>
              </w:rPr>
              <w:fldChar w:fldCharType="separate"/>
            </w:r>
            <w:r w:rsidR="001D501A">
              <w:rPr>
                <w:noProof/>
                <w:webHidden/>
              </w:rPr>
              <w:t>14</w:t>
            </w:r>
            <w:r>
              <w:rPr>
                <w:noProof/>
                <w:webHidden/>
              </w:rPr>
              <w:fldChar w:fldCharType="end"/>
            </w:r>
          </w:hyperlink>
        </w:p>
        <w:p w14:paraId="4A01D662" w14:textId="0FBA472F" w:rsidR="00505D1D" w:rsidRDefault="00505D1D">
          <w:pPr>
            <w:pStyle w:val="TOC1"/>
            <w:rPr>
              <w:rFonts w:eastAsiaTheme="minorEastAsia"/>
              <w:noProof/>
              <w:kern w:val="2"/>
              <w:sz w:val="24"/>
              <w:szCs w:val="24"/>
              <w:lang w:eastAsia="en-AU"/>
              <w14:ligatures w14:val="standardContextual"/>
            </w:rPr>
          </w:pPr>
          <w:hyperlink w:anchor="_Toc227146423" w:history="1">
            <w:r w:rsidRPr="00524109">
              <w:rPr>
                <w:rStyle w:val="Hyperlink"/>
                <w:rFonts w:ascii="Arial" w:eastAsia="Times New Roman" w:hAnsi="Arial" w:cs="Arial"/>
                <w:b/>
                <w:bCs/>
                <w:noProof/>
                <w:lang w:eastAsia="en-AU"/>
              </w:rPr>
              <w:t>7.</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STUDY PARTICIPANTS</w:t>
            </w:r>
            <w:r>
              <w:rPr>
                <w:noProof/>
                <w:webHidden/>
              </w:rPr>
              <w:tab/>
            </w:r>
            <w:r>
              <w:rPr>
                <w:noProof/>
                <w:webHidden/>
              </w:rPr>
              <w:fldChar w:fldCharType="begin"/>
            </w:r>
            <w:r>
              <w:rPr>
                <w:noProof/>
                <w:webHidden/>
              </w:rPr>
              <w:instrText xml:space="preserve"> PAGEREF _Toc227146423 \h </w:instrText>
            </w:r>
            <w:r>
              <w:rPr>
                <w:noProof/>
                <w:webHidden/>
              </w:rPr>
            </w:r>
            <w:r>
              <w:rPr>
                <w:noProof/>
                <w:webHidden/>
              </w:rPr>
              <w:fldChar w:fldCharType="separate"/>
            </w:r>
            <w:r w:rsidR="001D501A">
              <w:rPr>
                <w:noProof/>
                <w:webHidden/>
              </w:rPr>
              <w:t>15</w:t>
            </w:r>
            <w:r>
              <w:rPr>
                <w:noProof/>
                <w:webHidden/>
              </w:rPr>
              <w:fldChar w:fldCharType="end"/>
            </w:r>
          </w:hyperlink>
        </w:p>
        <w:p w14:paraId="438A4AD0" w14:textId="38D85044" w:rsidR="00505D1D" w:rsidRDefault="00505D1D">
          <w:pPr>
            <w:pStyle w:val="TOC3"/>
            <w:rPr>
              <w:rFonts w:eastAsiaTheme="minorEastAsia"/>
              <w:noProof/>
              <w:kern w:val="2"/>
              <w:sz w:val="24"/>
              <w:szCs w:val="24"/>
              <w:lang w:eastAsia="en-AU"/>
              <w14:ligatures w14:val="standardContextual"/>
            </w:rPr>
          </w:pPr>
          <w:hyperlink w:anchor="_Toc227146424" w:history="1">
            <w:r w:rsidRPr="00524109">
              <w:rPr>
                <w:rStyle w:val="Hyperlink"/>
                <w:rFonts w:ascii="Arial" w:eastAsia="Times New Roman" w:hAnsi="Arial" w:cs="Arial"/>
                <w:bCs/>
                <w:noProof/>
                <w:lang w:eastAsia="en-AU"/>
              </w:rPr>
              <w:t>7.1.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INCLUSION CRITERIA</w:t>
            </w:r>
            <w:r>
              <w:rPr>
                <w:noProof/>
                <w:webHidden/>
              </w:rPr>
              <w:tab/>
            </w:r>
            <w:r>
              <w:rPr>
                <w:noProof/>
                <w:webHidden/>
              </w:rPr>
              <w:fldChar w:fldCharType="begin"/>
            </w:r>
            <w:r>
              <w:rPr>
                <w:noProof/>
                <w:webHidden/>
              </w:rPr>
              <w:instrText xml:space="preserve"> PAGEREF _Toc227146424 \h </w:instrText>
            </w:r>
            <w:r>
              <w:rPr>
                <w:noProof/>
                <w:webHidden/>
              </w:rPr>
            </w:r>
            <w:r>
              <w:rPr>
                <w:noProof/>
                <w:webHidden/>
              </w:rPr>
              <w:fldChar w:fldCharType="separate"/>
            </w:r>
            <w:r w:rsidR="001D501A">
              <w:rPr>
                <w:noProof/>
                <w:webHidden/>
              </w:rPr>
              <w:t>15</w:t>
            </w:r>
            <w:r>
              <w:rPr>
                <w:noProof/>
                <w:webHidden/>
              </w:rPr>
              <w:fldChar w:fldCharType="end"/>
            </w:r>
          </w:hyperlink>
        </w:p>
        <w:p w14:paraId="2B64E5E8" w14:textId="60E36F30" w:rsidR="00505D1D" w:rsidRDefault="00505D1D">
          <w:pPr>
            <w:pStyle w:val="TOC3"/>
            <w:rPr>
              <w:rFonts w:eastAsiaTheme="minorEastAsia"/>
              <w:noProof/>
              <w:kern w:val="2"/>
              <w:sz w:val="24"/>
              <w:szCs w:val="24"/>
              <w:lang w:eastAsia="en-AU"/>
              <w14:ligatures w14:val="standardContextual"/>
            </w:rPr>
          </w:pPr>
          <w:hyperlink w:anchor="_Toc227146425" w:history="1">
            <w:r w:rsidRPr="00524109">
              <w:rPr>
                <w:rStyle w:val="Hyperlink"/>
                <w:rFonts w:ascii="Arial" w:eastAsia="Times New Roman" w:hAnsi="Arial" w:cs="Arial"/>
                <w:bCs/>
                <w:noProof/>
                <w:lang w:eastAsia="en-AU"/>
              </w:rPr>
              <w:t>7.2.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EXCLUSION CRITERIA</w:t>
            </w:r>
            <w:r>
              <w:rPr>
                <w:noProof/>
                <w:webHidden/>
              </w:rPr>
              <w:tab/>
            </w:r>
            <w:r>
              <w:rPr>
                <w:noProof/>
                <w:webHidden/>
              </w:rPr>
              <w:fldChar w:fldCharType="begin"/>
            </w:r>
            <w:r>
              <w:rPr>
                <w:noProof/>
                <w:webHidden/>
              </w:rPr>
              <w:instrText xml:space="preserve"> PAGEREF _Toc227146425 \h </w:instrText>
            </w:r>
            <w:r>
              <w:rPr>
                <w:noProof/>
                <w:webHidden/>
              </w:rPr>
            </w:r>
            <w:r>
              <w:rPr>
                <w:noProof/>
                <w:webHidden/>
              </w:rPr>
              <w:fldChar w:fldCharType="separate"/>
            </w:r>
            <w:r w:rsidR="001D501A">
              <w:rPr>
                <w:noProof/>
                <w:webHidden/>
              </w:rPr>
              <w:t>15</w:t>
            </w:r>
            <w:r>
              <w:rPr>
                <w:noProof/>
                <w:webHidden/>
              </w:rPr>
              <w:fldChar w:fldCharType="end"/>
            </w:r>
          </w:hyperlink>
        </w:p>
        <w:p w14:paraId="58D4AEAD" w14:textId="38279439" w:rsidR="00505D1D" w:rsidRDefault="00505D1D">
          <w:pPr>
            <w:pStyle w:val="TOC3"/>
            <w:rPr>
              <w:rFonts w:eastAsiaTheme="minorEastAsia"/>
              <w:noProof/>
              <w:kern w:val="2"/>
              <w:sz w:val="24"/>
              <w:szCs w:val="24"/>
              <w:lang w:eastAsia="en-AU"/>
              <w14:ligatures w14:val="standardContextual"/>
            </w:rPr>
          </w:pPr>
          <w:hyperlink w:anchor="_Toc227146426" w:history="1">
            <w:r w:rsidRPr="00524109">
              <w:rPr>
                <w:rStyle w:val="Hyperlink"/>
                <w:rFonts w:ascii="Arial" w:eastAsia="Times New Roman" w:hAnsi="Arial" w:cs="Arial"/>
                <w:noProof/>
                <w:lang w:eastAsia="en-AU"/>
              </w:rPr>
              <w:t xml:space="preserve">7.3 </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CONFOUNDERS</w:t>
            </w:r>
            <w:r>
              <w:rPr>
                <w:noProof/>
                <w:webHidden/>
              </w:rPr>
              <w:tab/>
            </w:r>
            <w:r>
              <w:rPr>
                <w:noProof/>
                <w:webHidden/>
              </w:rPr>
              <w:fldChar w:fldCharType="begin"/>
            </w:r>
            <w:r>
              <w:rPr>
                <w:noProof/>
                <w:webHidden/>
              </w:rPr>
              <w:instrText xml:space="preserve"> PAGEREF _Toc227146426 \h </w:instrText>
            </w:r>
            <w:r>
              <w:rPr>
                <w:noProof/>
                <w:webHidden/>
              </w:rPr>
            </w:r>
            <w:r>
              <w:rPr>
                <w:noProof/>
                <w:webHidden/>
              </w:rPr>
              <w:fldChar w:fldCharType="separate"/>
            </w:r>
            <w:r w:rsidR="001D501A">
              <w:rPr>
                <w:noProof/>
                <w:webHidden/>
              </w:rPr>
              <w:t>16</w:t>
            </w:r>
            <w:r>
              <w:rPr>
                <w:noProof/>
                <w:webHidden/>
              </w:rPr>
              <w:fldChar w:fldCharType="end"/>
            </w:r>
          </w:hyperlink>
        </w:p>
        <w:p w14:paraId="723E01EE" w14:textId="59EE1657" w:rsidR="00505D1D" w:rsidRDefault="00505D1D">
          <w:pPr>
            <w:pStyle w:val="TOC3"/>
            <w:rPr>
              <w:rFonts w:eastAsiaTheme="minorEastAsia"/>
              <w:noProof/>
              <w:kern w:val="2"/>
              <w:sz w:val="24"/>
              <w:szCs w:val="24"/>
              <w:lang w:eastAsia="en-AU"/>
              <w14:ligatures w14:val="standardContextual"/>
            </w:rPr>
          </w:pPr>
          <w:hyperlink w:anchor="_Toc227146427" w:history="1">
            <w:r w:rsidRPr="00524109">
              <w:rPr>
                <w:rStyle w:val="Hyperlink"/>
                <w:rFonts w:ascii="Arial" w:eastAsia="Times New Roman" w:hAnsi="Arial" w:cs="Arial"/>
                <w:noProof/>
                <w:lang w:eastAsia="en-AU"/>
              </w:rPr>
              <w:t>7.4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STUDY LIMITATIONS</w:t>
            </w:r>
            <w:r>
              <w:rPr>
                <w:noProof/>
                <w:webHidden/>
              </w:rPr>
              <w:tab/>
            </w:r>
            <w:r>
              <w:rPr>
                <w:noProof/>
                <w:webHidden/>
              </w:rPr>
              <w:fldChar w:fldCharType="begin"/>
            </w:r>
            <w:r>
              <w:rPr>
                <w:noProof/>
                <w:webHidden/>
              </w:rPr>
              <w:instrText xml:space="preserve"> PAGEREF _Toc227146427 \h </w:instrText>
            </w:r>
            <w:r>
              <w:rPr>
                <w:noProof/>
                <w:webHidden/>
              </w:rPr>
            </w:r>
            <w:r>
              <w:rPr>
                <w:noProof/>
                <w:webHidden/>
              </w:rPr>
              <w:fldChar w:fldCharType="separate"/>
            </w:r>
            <w:r w:rsidR="001D501A">
              <w:rPr>
                <w:noProof/>
                <w:webHidden/>
              </w:rPr>
              <w:t>16</w:t>
            </w:r>
            <w:r>
              <w:rPr>
                <w:noProof/>
                <w:webHidden/>
              </w:rPr>
              <w:fldChar w:fldCharType="end"/>
            </w:r>
          </w:hyperlink>
        </w:p>
        <w:p w14:paraId="4FDCF48E" w14:textId="1A390380" w:rsidR="00505D1D" w:rsidRDefault="00505D1D">
          <w:pPr>
            <w:pStyle w:val="TOC1"/>
            <w:rPr>
              <w:rFonts w:eastAsiaTheme="minorEastAsia"/>
              <w:noProof/>
              <w:kern w:val="2"/>
              <w:sz w:val="24"/>
              <w:szCs w:val="24"/>
              <w:lang w:eastAsia="en-AU"/>
              <w14:ligatures w14:val="standardContextual"/>
            </w:rPr>
          </w:pPr>
          <w:hyperlink w:anchor="_Toc227146428" w:history="1">
            <w:r w:rsidRPr="00524109">
              <w:rPr>
                <w:rStyle w:val="Hyperlink"/>
                <w:rFonts w:ascii="Arial" w:eastAsia="Times New Roman" w:hAnsi="Arial" w:cs="Arial"/>
                <w:b/>
                <w:bCs/>
                <w:noProof/>
                <w:lang w:eastAsia="en-AU"/>
              </w:rPr>
              <w:t>8.</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STUDY PROCEDURES</w:t>
            </w:r>
            <w:r>
              <w:rPr>
                <w:noProof/>
                <w:webHidden/>
              </w:rPr>
              <w:tab/>
            </w:r>
            <w:r>
              <w:rPr>
                <w:noProof/>
                <w:webHidden/>
              </w:rPr>
              <w:fldChar w:fldCharType="begin"/>
            </w:r>
            <w:r>
              <w:rPr>
                <w:noProof/>
                <w:webHidden/>
              </w:rPr>
              <w:instrText xml:space="preserve"> PAGEREF _Toc227146428 \h </w:instrText>
            </w:r>
            <w:r>
              <w:rPr>
                <w:noProof/>
                <w:webHidden/>
              </w:rPr>
            </w:r>
            <w:r>
              <w:rPr>
                <w:noProof/>
                <w:webHidden/>
              </w:rPr>
              <w:fldChar w:fldCharType="separate"/>
            </w:r>
            <w:r w:rsidR="001D501A">
              <w:rPr>
                <w:noProof/>
                <w:webHidden/>
              </w:rPr>
              <w:t>16</w:t>
            </w:r>
            <w:r>
              <w:rPr>
                <w:noProof/>
                <w:webHidden/>
              </w:rPr>
              <w:fldChar w:fldCharType="end"/>
            </w:r>
          </w:hyperlink>
        </w:p>
        <w:p w14:paraId="6A9ED768" w14:textId="1BAEA5ED" w:rsidR="00505D1D" w:rsidRDefault="00505D1D">
          <w:pPr>
            <w:pStyle w:val="TOC3"/>
            <w:rPr>
              <w:rFonts w:eastAsiaTheme="minorEastAsia"/>
              <w:noProof/>
              <w:kern w:val="2"/>
              <w:sz w:val="24"/>
              <w:szCs w:val="24"/>
              <w:lang w:eastAsia="en-AU"/>
              <w14:ligatures w14:val="standardContextual"/>
            </w:rPr>
          </w:pPr>
          <w:hyperlink w:anchor="_Toc227146429" w:history="1">
            <w:r w:rsidRPr="00524109">
              <w:rPr>
                <w:rStyle w:val="Hyperlink"/>
                <w:rFonts w:ascii="Arial" w:eastAsia="Times New Roman" w:hAnsi="Arial" w:cs="Arial"/>
                <w:bCs/>
                <w:noProof/>
                <w:lang w:eastAsia="en-AU"/>
              </w:rPr>
              <w:t>8.1.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STUDY FLOW CHART (if applicable)</w:t>
            </w:r>
            <w:r>
              <w:rPr>
                <w:noProof/>
                <w:webHidden/>
              </w:rPr>
              <w:tab/>
            </w:r>
            <w:r>
              <w:rPr>
                <w:noProof/>
                <w:webHidden/>
              </w:rPr>
              <w:fldChar w:fldCharType="begin"/>
            </w:r>
            <w:r>
              <w:rPr>
                <w:noProof/>
                <w:webHidden/>
              </w:rPr>
              <w:instrText xml:space="preserve"> PAGEREF _Toc227146429 \h </w:instrText>
            </w:r>
            <w:r>
              <w:rPr>
                <w:noProof/>
                <w:webHidden/>
              </w:rPr>
            </w:r>
            <w:r>
              <w:rPr>
                <w:noProof/>
                <w:webHidden/>
              </w:rPr>
              <w:fldChar w:fldCharType="separate"/>
            </w:r>
            <w:r w:rsidR="001D501A">
              <w:rPr>
                <w:noProof/>
                <w:webHidden/>
              </w:rPr>
              <w:t>16</w:t>
            </w:r>
            <w:r>
              <w:rPr>
                <w:noProof/>
                <w:webHidden/>
              </w:rPr>
              <w:fldChar w:fldCharType="end"/>
            </w:r>
          </w:hyperlink>
        </w:p>
        <w:p w14:paraId="6ABA993B" w14:textId="6DA13FF7" w:rsidR="00505D1D" w:rsidRDefault="00505D1D">
          <w:pPr>
            <w:pStyle w:val="TOC3"/>
            <w:rPr>
              <w:rFonts w:eastAsiaTheme="minorEastAsia"/>
              <w:noProof/>
              <w:kern w:val="2"/>
              <w:sz w:val="24"/>
              <w:szCs w:val="24"/>
              <w:lang w:eastAsia="en-AU"/>
              <w14:ligatures w14:val="standardContextual"/>
            </w:rPr>
          </w:pPr>
          <w:hyperlink w:anchor="_Toc227146430" w:history="1">
            <w:r w:rsidRPr="00524109">
              <w:rPr>
                <w:rStyle w:val="Hyperlink"/>
                <w:rFonts w:ascii="Arial" w:eastAsia="Times New Roman" w:hAnsi="Arial" w:cs="Arial"/>
                <w:bCs/>
                <w:noProof/>
                <w:lang w:eastAsia="en-AU"/>
              </w:rPr>
              <w:t>8.2.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INVESTIGATION PLAN</w:t>
            </w:r>
            <w:r>
              <w:rPr>
                <w:noProof/>
                <w:webHidden/>
              </w:rPr>
              <w:tab/>
            </w:r>
            <w:r>
              <w:rPr>
                <w:noProof/>
                <w:webHidden/>
              </w:rPr>
              <w:fldChar w:fldCharType="begin"/>
            </w:r>
            <w:r>
              <w:rPr>
                <w:noProof/>
                <w:webHidden/>
              </w:rPr>
              <w:instrText xml:space="preserve"> PAGEREF _Toc227146430 \h </w:instrText>
            </w:r>
            <w:r>
              <w:rPr>
                <w:noProof/>
                <w:webHidden/>
              </w:rPr>
            </w:r>
            <w:r>
              <w:rPr>
                <w:noProof/>
                <w:webHidden/>
              </w:rPr>
              <w:fldChar w:fldCharType="separate"/>
            </w:r>
            <w:r w:rsidR="001D501A">
              <w:rPr>
                <w:noProof/>
                <w:webHidden/>
              </w:rPr>
              <w:t>17</w:t>
            </w:r>
            <w:r>
              <w:rPr>
                <w:noProof/>
                <w:webHidden/>
              </w:rPr>
              <w:fldChar w:fldCharType="end"/>
            </w:r>
          </w:hyperlink>
        </w:p>
        <w:p w14:paraId="13954E38" w14:textId="05FA1275" w:rsidR="00505D1D" w:rsidRDefault="00505D1D">
          <w:pPr>
            <w:pStyle w:val="TOC3"/>
            <w:rPr>
              <w:rFonts w:eastAsiaTheme="minorEastAsia"/>
              <w:noProof/>
              <w:kern w:val="2"/>
              <w:sz w:val="24"/>
              <w:szCs w:val="24"/>
              <w:lang w:eastAsia="en-AU"/>
              <w14:ligatures w14:val="standardContextual"/>
            </w:rPr>
          </w:pPr>
          <w:hyperlink w:anchor="_Toc227146431" w:history="1">
            <w:r w:rsidRPr="00524109">
              <w:rPr>
                <w:rStyle w:val="Hyperlink"/>
                <w:rFonts w:ascii="Arial" w:eastAsia="Times New Roman" w:hAnsi="Arial" w:cs="Arial"/>
                <w:bCs/>
                <w:noProof/>
                <w:lang w:eastAsia="en-AU"/>
              </w:rPr>
              <w:t>8.3.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STUDY RISKS AND BURDENS</w:t>
            </w:r>
            <w:r>
              <w:rPr>
                <w:noProof/>
                <w:webHidden/>
              </w:rPr>
              <w:tab/>
            </w:r>
            <w:r>
              <w:rPr>
                <w:noProof/>
                <w:webHidden/>
              </w:rPr>
              <w:fldChar w:fldCharType="begin"/>
            </w:r>
            <w:r>
              <w:rPr>
                <w:noProof/>
                <w:webHidden/>
              </w:rPr>
              <w:instrText xml:space="preserve"> PAGEREF _Toc227146431 \h </w:instrText>
            </w:r>
            <w:r>
              <w:rPr>
                <w:noProof/>
                <w:webHidden/>
              </w:rPr>
            </w:r>
            <w:r>
              <w:rPr>
                <w:noProof/>
                <w:webHidden/>
              </w:rPr>
              <w:fldChar w:fldCharType="separate"/>
            </w:r>
            <w:r w:rsidR="001D501A">
              <w:rPr>
                <w:noProof/>
                <w:webHidden/>
              </w:rPr>
              <w:t>18</w:t>
            </w:r>
            <w:r>
              <w:rPr>
                <w:noProof/>
                <w:webHidden/>
              </w:rPr>
              <w:fldChar w:fldCharType="end"/>
            </w:r>
          </w:hyperlink>
        </w:p>
        <w:p w14:paraId="61E66F64" w14:textId="3260CB09" w:rsidR="00505D1D" w:rsidRDefault="00505D1D">
          <w:pPr>
            <w:pStyle w:val="TOC3"/>
            <w:rPr>
              <w:rFonts w:eastAsiaTheme="minorEastAsia"/>
              <w:noProof/>
              <w:kern w:val="2"/>
              <w:sz w:val="24"/>
              <w:szCs w:val="24"/>
              <w:lang w:eastAsia="en-AU"/>
              <w14:ligatures w14:val="standardContextual"/>
            </w:rPr>
          </w:pPr>
          <w:hyperlink w:anchor="_Toc227146432" w:history="1">
            <w:r w:rsidRPr="00524109">
              <w:rPr>
                <w:rStyle w:val="Hyperlink"/>
                <w:rFonts w:ascii="Arial" w:eastAsia="Times New Roman" w:hAnsi="Arial" w:cs="Arial"/>
                <w:bCs/>
                <w:noProof/>
                <w:lang w:eastAsia="en-AU"/>
              </w:rPr>
              <w:t>8.4.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PARTICIPANT RECRUITMENT AND CONSENT</w:t>
            </w:r>
            <w:r>
              <w:rPr>
                <w:noProof/>
                <w:webHidden/>
              </w:rPr>
              <w:tab/>
            </w:r>
            <w:r>
              <w:rPr>
                <w:noProof/>
                <w:webHidden/>
              </w:rPr>
              <w:fldChar w:fldCharType="begin"/>
            </w:r>
            <w:r>
              <w:rPr>
                <w:noProof/>
                <w:webHidden/>
              </w:rPr>
              <w:instrText xml:space="preserve"> PAGEREF _Toc227146432 \h </w:instrText>
            </w:r>
            <w:r>
              <w:rPr>
                <w:noProof/>
                <w:webHidden/>
              </w:rPr>
            </w:r>
            <w:r>
              <w:rPr>
                <w:noProof/>
                <w:webHidden/>
              </w:rPr>
              <w:fldChar w:fldCharType="separate"/>
            </w:r>
            <w:r w:rsidR="001D501A">
              <w:rPr>
                <w:noProof/>
                <w:webHidden/>
              </w:rPr>
              <w:t>18</w:t>
            </w:r>
            <w:r>
              <w:rPr>
                <w:noProof/>
                <w:webHidden/>
              </w:rPr>
              <w:fldChar w:fldCharType="end"/>
            </w:r>
          </w:hyperlink>
        </w:p>
        <w:p w14:paraId="604C403E" w14:textId="01E6A227" w:rsidR="00505D1D" w:rsidRDefault="00505D1D">
          <w:pPr>
            <w:pStyle w:val="TOC3"/>
            <w:rPr>
              <w:rFonts w:eastAsiaTheme="minorEastAsia"/>
              <w:noProof/>
              <w:kern w:val="2"/>
              <w:sz w:val="24"/>
              <w:szCs w:val="24"/>
              <w:lang w:eastAsia="en-AU"/>
              <w14:ligatures w14:val="standardContextual"/>
            </w:rPr>
          </w:pPr>
          <w:hyperlink w:anchor="_Toc227146433" w:history="1">
            <w:r w:rsidRPr="00524109">
              <w:rPr>
                <w:rStyle w:val="Hyperlink"/>
                <w:rFonts w:ascii="Arial" w:eastAsia="Times New Roman" w:hAnsi="Arial" w:cs="Arial"/>
                <w:bCs/>
                <w:noProof/>
                <w:lang w:eastAsia="en-AU"/>
              </w:rPr>
              <w:t>7.5.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RANDOMISATION PROCEDURE (if applicable)</w:t>
            </w:r>
            <w:r>
              <w:rPr>
                <w:noProof/>
                <w:webHidden/>
              </w:rPr>
              <w:tab/>
            </w:r>
            <w:r>
              <w:rPr>
                <w:noProof/>
                <w:webHidden/>
              </w:rPr>
              <w:fldChar w:fldCharType="begin"/>
            </w:r>
            <w:r>
              <w:rPr>
                <w:noProof/>
                <w:webHidden/>
              </w:rPr>
              <w:instrText xml:space="preserve"> PAGEREF _Toc227146433 \h </w:instrText>
            </w:r>
            <w:r>
              <w:rPr>
                <w:noProof/>
                <w:webHidden/>
              </w:rPr>
            </w:r>
            <w:r>
              <w:rPr>
                <w:noProof/>
                <w:webHidden/>
              </w:rPr>
              <w:fldChar w:fldCharType="separate"/>
            </w:r>
            <w:r w:rsidR="001D501A">
              <w:rPr>
                <w:noProof/>
                <w:webHidden/>
              </w:rPr>
              <w:t>20</w:t>
            </w:r>
            <w:r>
              <w:rPr>
                <w:noProof/>
                <w:webHidden/>
              </w:rPr>
              <w:fldChar w:fldCharType="end"/>
            </w:r>
          </w:hyperlink>
        </w:p>
        <w:p w14:paraId="68498075" w14:textId="525BA650" w:rsidR="00505D1D" w:rsidRDefault="00505D1D">
          <w:pPr>
            <w:pStyle w:val="TOC3"/>
            <w:rPr>
              <w:rFonts w:eastAsiaTheme="minorEastAsia"/>
              <w:noProof/>
              <w:kern w:val="2"/>
              <w:sz w:val="24"/>
              <w:szCs w:val="24"/>
              <w:lang w:eastAsia="en-AU"/>
              <w14:ligatures w14:val="standardContextual"/>
            </w:rPr>
          </w:pPr>
          <w:hyperlink w:anchor="_Toc227146434" w:history="1">
            <w:r w:rsidRPr="00524109">
              <w:rPr>
                <w:rStyle w:val="Hyperlink"/>
                <w:rFonts w:ascii="Arial" w:hAnsi="Arial" w:cs="Arial"/>
                <w:noProof/>
                <w:lang w:eastAsia="en-AU"/>
              </w:rPr>
              <w:t xml:space="preserve">8.6 </w:t>
            </w:r>
            <w:r>
              <w:rPr>
                <w:rFonts w:eastAsiaTheme="minorEastAsia"/>
                <w:noProof/>
                <w:kern w:val="2"/>
                <w:sz w:val="24"/>
                <w:szCs w:val="24"/>
                <w:lang w:eastAsia="en-AU"/>
                <w14:ligatures w14:val="standardContextual"/>
              </w:rPr>
              <w:tab/>
            </w:r>
            <w:r w:rsidRPr="00524109">
              <w:rPr>
                <w:rStyle w:val="Hyperlink"/>
                <w:rFonts w:ascii="Arial" w:hAnsi="Arial" w:cs="Arial"/>
                <w:noProof/>
                <w:lang w:eastAsia="en-AU"/>
              </w:rPr>
              <w:t>WAIVER OF CONSENT (if applicable)</w:t>
            </w:r>
            <w:r>
              <w:rPr>
                <w:noProof/>
                <w:webHidden/>
              </w:rPr>
              <w:tab/>
            </w:r>
            <w:r>
              <w:rPr>
                <w:noProof/>
                <w:webHidden/>
              </w:rPr>
              <w:fldChar w:fldCharType="begin"/>
            </w:r>
            <w:r>
              <w:rPr>
                <w:noProof/>
                <w:webHidden/>
              </w:rPr>
              <w:instrText xml:space="preserve"> PAGEREF _Toc227146434 \h </w:instrText>
            </w:r>
            <w:r>
              <w:rPr>
                <w:noProof/>
                <w:webHidden/>
              </w:rPr>
            </w:r>
            <w:r>
              <w:rPr>
                <w:noProof/>
                <w:webHidden/>
              </w:rPr>
              <w:fldChar w:fldCharType="separate"/>
            </w:r>
            <w:r w:rsidR="001D501A">
              <w:rPr>
                <w:noProof/>
                <w:webHidden/>
              </w:rPr>
              <w:t>21</w:t>
            </w:r>
            <w:r>
              <w:rPr>
                <w:noProof/>
                <w:webHidden/>
              </w:rPr>
              <w:fldChar w:fldCharType="end"/>
            </w:r>
          </w:hyperlink>
        </w:p>
        <w:p w14:paraId="66D204F5" w14:textId="5430BCE6" w:rsidR="00505D1D" w:rsidRDefault="00505D1D">
          <w:pPr>
            <w:pStyle w:val="TOC3"/>
            <w:rPr>
              <w:rFonts w:eastAsiaTheme="minorEastAsia"/>
              <w:noProof/>
              <w:kern w:val="2"/>
              <w:sz w:val="24"/>
              <w:szCs w:val="24"/>
              <w:lang w:eastAsia="en-AU"/>
              <w14:ligatures w14:val="standardContextual"/>
            </w:rPr>
          </w:pPr>
          <w:hyperlink w:anchor="_Toc227146435" w:history="1">
            <w:r w:rsidRPr="00524109">
              <w:rPr>
                <w:rStyle w:val="Hyperlink"/>
                <w:rFonts w:ascii="Arial" w:eastAsia="Times New Roman" w:hAnsi="Arial" w:cs="Arial"/>
                <w:noProof/>
                <w:lang w:eastAsia="en-AU"/>
              </w:rPr>
              <w:t>8.7</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END OF STUDY TREATMENT/WITHDRAWAL PROCEDURE</w:t>
            </w:r>
            <w:r>
              <w:rPr>
                <w:noProof/>
                <w:webHidden/>
              </w:rPr>
              <w:tab/>
            </w:r>
            <w:r>
              <w:rPr>
                <w:noProof/>
                <w:webHidden/>
              </w:rPr>
              <w:fldChar w:fldCharType="begin"/>
            </w:r>
            <w:r>
              <w:rPr>
                <w:noProof/>
                <w:webHidden/>
              </w:rPr>
              <w:instrText xml:space="preserve"> PAGEREF _Toc227146435 \h </w:instrText>
            </w:r>
            <w:r>
              <w:rPr>
                <w:noProof/>
                <w:webHidden/>
              </w:rPr>
            </w:r>
            <w:r>
              <w:rPr>
                <w:noProof/>
                <w:webHidden/>
              </w:rPr>
              <w:fldChar w:fldCharType="separate"/>
            </w:r>
            <w:r w:rsidR="001D501A">
              <w:rPr>
                <w:noProof/>
                <w:webHidden/>
              </w:rPr>
              <w:t>22</w:t>
            </w:r>
            <w:r>
              <w:rPr>
                <w:noProof/>
                <w:webHidden/>
              </w:rPr>
              <w:fldChar w:fldCharType="end"/>
            </w:r>
          </w:hyperlink>
        </w:p>
        <w:p w14:paraId="22151FE5" w14:textId="5D2ADD4A" w:rsidR="00505D1D" w:rsidRDefault="00505D1D">
          <w:pPr>
            <w:pStyle w:val="TOC3"/>
            <w:rPr>
              <w:rFonts w:eastAsiaTheme="minorEastAsia"/>
              <w:noProof/>
              <w:kern w:val="2"/>
              <w:sz w:val="24"/>
              <w:szCs w:val="24"/>
              <w:lang w:eastAsia="en-AU"/>
              <w14:ligatures w14:val="standardContextual"/>
            </w:rPr>
          </w:pPr>
          <w:hyperlink w:anchor="_Toc227146436" w:history="1">
            <w:r w:rsidRPr="00524109">
              <w:rPr>
                <w:rStyle w:val="Hyperlink"/>
                <w:rFonts w:ascii="Arial" w:eastAsia="Times New Roman" w:hAnsi="Arial" w:cs="Arial"/>
                <w:bCs/>
                <w:noProof/>
                <w:lang w:eastAsia="en-AU"/>
              </w:rPr>
              <w:t>8.8.</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PARTICIPANT WITHDRAWAL</w:t>
            </w:r>
            <w:r>
              <w:rPr>
                <w:noProof/>
                <w:webHidden/>
              </w:rPr>
              <w:tab/>
            </w:r>
            <w:r>
              <w:rPr>
                <w:noProof/>
                <w:webHidden/>
              </w:rPr>
              <w:fldChar w:fldCharType="begin"/>
            </w:r>
            <w:r>
              <w:rPr>
                <w:noProof/>
                <w:webHidden/>
              </w:rPr>
              <w:instrText xml:space="preserve"> PAGEREF _Toc227146436 \h </w:instrText>
            </w:r>
            <w:r>
              <w:rPr>
                <w:noProof/>
                <w:webHidden/>
              </w:rPr>
            </w:r>
            <w:r>
              <w:rPr>
                <w:noProof/>
                <w:webHidden/>
              </w:rPr>
              <w:fldChar w:fldCharType="separate"/>
            </w:r>
            <w:r w:rsidR="001D501A">
              <w:rPr>
                <w:noProof/>
                <w:webHidden/>
              </w:rPr>
              <w:t>22</w:t>
            </w:r>
            <w:r>
              <w:rPr>
                <w:noProof/>
                <w:webHidden/>
              </w:rPr>
              <w:fldChar w:fldCharType="end"/>
            </w:r>
          </w:hyperlink>
        </w:p>
        <w:p w14:paraId="1F755575" w14:textId="314AE8DC" w:rsidR="00505D1D" w:rsidRDefault="00505D1D">
          <w:pPr>
            <w:pStyle w:val="TOC3"/>
            <w:rPr>
              <w:rFonts w:eastAsiaTheme="minorEastAsia"/>
              <w:noProof/>
              <w:kern w:val="2"/>
              <w:sz w:val="24"/>
              <w:szCs w:val="24"/>
              <w:lang w:eastAsia="en-AU"/>
              <w14:ligatures w14:val="standardContextual"/>
            </w:rPr>
          </w:pPr>
          <w:hyperlink w:anchor="_Toc227146437" w:history="1">
            <w:r w:rsidRPr="00524109">
              <w:rPr>
                <w:rStyle w:val="Hyperlink"/>
                <w:rFonts w:ascii="Arial" w:eastAsia="Times New Roman" w:hAnsi="Arial" w:cs="Arial"/>
                <w:iCs/>
                <w:noProof/>
                <w:lang w:eastAsia="en-AU"/>
              </w:rPr>
              <w:t>8.9</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iCs/>
                <w:noProof/>
                <w:lang w:eastAsia="en-AU"/>
              </w:rPr>
              <w:t>USE OF HUMAN TISSUE FOR RESEARCH (if applicable)</w:t>
            </w:r>
            <w:r>
              <w:rPr>
                <w:noProof/>
                <w:webHidden/>
              </w:rPr>
              <w:tab/>
            </w:r>
            <w:r>
              <w:rPr>
                <w:noProof/>
                <w:webHidden/>
              </w:rPr>
              <w:fldChar w:fldCharType="begin"/>
            </w:r>
            <w:r>
              <w:rPr>
                <w:noProof/>
                <w:webHidden/>
              </w:rPr>
              <w:instrText xml:space="preserve"> PAGEREF _Toc227146437 \h </w:instrText>
            </w:r>
            <w:r>
              <w:rPr>
                <w:noProof/>
                <w:webHidden/>
              </w:rPr>
            </w:r>
            <w:r>
              <w:rPr>
                <w:noProof/>
                <w:webHidden/>
              </w:rPr>
              <w:fldChar w:fldCharType="separate"/>
            </w:r>
            <w:r w:rsidR="001D501A">
              <w:rPr>
                <w:noProof/>
                <w:webHidden/>
              </w:rPr>
              <w:t>22</w:t>
            </w:r>
            <w:r>
              <w:rPr>
                <w:noProof/>
                <w:webHidden/>
              </w:rPr>
              <w:fldChar w:fldCharType="end"/>
            </w:r>
          </w:hyperlink>
        </w:p>
        <w:p w14:paraId="735C24FF" w14:textId="6029A84E" w:rsidR="00505D1D" w:rsidRDefault="00505D1D">
          <w:pPr>
            <w:pStyle w:val="TOC1"/>
            <w:rPr>
              <w:rFonts w:eastAsiaTheme="minorEastAsia"/>
              <w:noProof/>
              <w:kern w:val="2"/>
              <w:sz w:val="24"/>
              <w:szCs w:val="24"/>
              <w:lang w:eastAsia="en-AU"/>
              <w14:ligatures w14:val="standardContextual"/>
            </w:rPr>
          </w:pPr>
          <w:hyperlink w:anchor="_Toc227146438" w:history="1">
            <w:r w:rsidRPr="00524109">
              <w:rPr>
                <w:rStyle w:val="Hyperlink"/>
                <w:rFonts w:ascii="Arial" w:eastAsia="Times New Roman" w:hAnsi="Arial" w:cs="Arial"/>
                <w:b/>
                <w:bCs/>
                <w:noProof/>
                <w:lang w:eastAsia="en-AU"/>
              </w:rPr>
              <w:t>9.</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OUTCOMES</w:t>
            </w:r>
            <w:r>
              <w:rPr>
                <w:noProof/>
                <w:webHidden/>
              </w:rPr>
              <w:tab/>
            </w:r>
            <w:r>
              <w:rPr>
                <w:noProof/>
                <w:webHidden/>
              </w:rPr>
              <w:fldChar w:fldCharType="begin"/>
            </w:r>
            <w:r>
              <w:rPr>
                <w:noProof/>
                <w:webHidden/>
              </w:rPr>
              <w:instrText xml:space="preserve"> PAGEREF _Toc227146438 \h </w:instrText>
            </w:r>
            <w:r>
              <w:rPr>
                <w:noProof/>
                <w:webHidden/>
              </w:rPr>
            </w:r>
            <w:r>
              <w:rPr>
                <w:noProof/>
                <w:webHidden/>
              </w:rPr>
              <w:fldChar w:fldCharType="separate"/>
            </w:r>
            <w:r w:rsidR="001D501A">
              <w:rPr>
                <w:noProof/>
                <w:webHidden/>
              </w:rPr>
              <w:t>22</w:t>
            </w:r>
            <w:r>
              <w:rPr>
                <w:noProof/>
                <w:webHidden/>
              </w:rPr>
              <w:fldChar w:fldCharType="end"/>
            </w:r>
          </w:hyperlink>
        </w:p>
        <w:p w14:paraId="31042D05" w14:textId="32E5C69F" w:rsidR="00505D1D" w:rsidRDefault="00505D1D">
          <w:pPr>
            <w:pStyle w:val="TOC3"/>
            <w:rPr>
              <w:rFonts w:eastAsiaTheme="minorEastAsia"/>
              <w:noProof/>
              <w:kern w:val="2"/>
              <w:sz w:val="24"/>
              <w:szCs w:val="24"/>
              <w:lang w:eastAsia="en-AU"/>
              <w14:ligatures w14:val="standardContextual"/>
            </w:rPr>
          </w:pPr>
          <w:hyperlink w:anchor="_Toc227146439" w:history="1">
            <w:r w:rsidRPr="00524109">
              <w:rPr>
                <w:rStyle w:val="Hyperlink"/>
                <w:rFonts w:ascii="Arial" w:eastAsia="Times New Roman" w:hAnsi="Arial" w:cs="Arial"/>
                <w:bCs/>
                <w:noProof/>
                <w:lang w:eastAsia="en-AU"/>
              </w:rPr>
              <w:t>9.1.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DEFINITION OF OUTCOMES</w:t>
            </w:r>
            <w:r>
              <w:rPr>
                <w:noProof/>
                <w:webHidden/>
              </w:rPr>
              <w:tab/>
            </w:r>
            <w:r>
              <w:rPr>
                <w:noProof/>
                <w:webHidden/>
              </w:rPr>
              <w:fldChar w:fldCharType="begin"/>
            </w:r>
            <w:r>
              <w:rPr>
                <w:noProof/>
                <w:webHidden/>
              </w:rPr>
              <w:instrText xml:space="preserve"> PAGEREF _Toc227146439 \h </w:instrText>
            </w:r>
            <w:r>
              <w:rPr>
                <w:noProof/>
                <w:webHidden/>
              </w:rPr>
            </w:r>
            <w:r>
              <w:rPr>
                <w:noProof/>
                <w:webHidden/>
              </w:rPr>
              <w:fldChar w:fldCharType="separate"/>
            </w:r>
            <w:r w:rsidR="001D501A">
              <w:rPr>
                <w:noProof/>
                <w:webHidden/>
              </w:rPr>
              <w:t>23</w:t>
            </w:r>
            <w:r>
              <w:rPr>
                <w:noProof/>
                <w:webHidden/>
              </w:rPr>
              <w:fldChar w:fldCharType="end"/>
            </w:r>
          </w:hyperlink>
        </w:p>
        <w:p w14:paraId="083FDF54" w14:textId="3C033CE5" w:rsidR="00505D1D" w:rsidRDefault="00505D1D">
          <w:pPr>
            <w:pStyle w:val="TOC1"/>
            <w:rPr>
              <w:rFonts w:eastAsiaTheme="minorEastAsia"/>
              <w:noProof/>
              <w:kern w:val="2"/>
              <w:sz w:val="24"/>
              <w:szCs w:val="24"/>
              <w:lang w:eastAsia="en-AU"/>
              <w14:ligatures w14:val="standardContextual"/>
            </w:rPr>
          </w:pPr>
          <w:hyperlink w:anchor="_Toc227146440" w:history="1">
            <w:r w:rsidRPr="00524109">
              <w:rPr>
                <w:rStyle w:val="Hyperlink"/>
                <w:rFonts w:ascii="Arial" w:eastAsia="Times New Roman" w:hAnsi="Arial" w:cs="Arial"/>
                <w:b/>
                <w:bCs/>
                <w:noProof/>
                <w:lang w:eastAsia="en-AU"/>
              </w:rPr>
              <w:t>10.</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INVESTIGATIONAL MEDICINAL PRODUCT(S) (if applicable)</w:t>
            </w:r>
            <w:r>
              <w:rPr>
                <w:noProof/>
                <w:webHidden/>
              </w:rPr>
              <w:tab/>
            </w:r>
            <w:r>
              <w:rPr>
                <w:noProof/>
                <w:webHidden/>
              </w:rPr>
              <w:fldChar w:fldCharType="begin"/>
            </w:r>
            <w:r>
              <w:rPr>
                <w:noProof/>
                <w:webHidden/>
              </w:rPr>
              <w:instrText xml:space="preserve"> PAGEREF _Toc227146440 \h </w:instrText>
            </w:r>
            <w:r>
              <w:rPr>
                <w:noProof/>
                <w:webHidden/>
              </w:rPr>
            </w:r>
            <w:r>
              <w:rPr>
                <w:noProof/>
                <w:webHidden/>
              </w:rPr>
              <w:fldChar w:fldCharType="separate"/>
            </w:r>
            <w:r w:rsidR="001D501A">
              <w:rPr>
                <w:noProof/>
                <w:webHidden/>
              </w:rPr>
              <w:t>23</w:t>
            </w:r>
            <w:r>
              <w:rPr>
                <w:noProof/>
                <w:webHidden/>
              </w:rPr>
              <w:fldChar w:fldCharType="end"/>
            </w:r>
          </w:hyperlink>
        </w:p>
        <w:p w14:paraId="15674A12" w14:textId="409F88A2" w:rsidR="00505D1D" w:rsidRDefault="00505D1D">
          <w:pPr>
            <w:pStyle w:val="TOC3"/>
            <w:rPr>
              <w:rFonts w:eastAsiaTheme="minorEastAsia"/>
              <w:noProof/>
              <w:kern w:val="2"/>
              <w:sz w:val="24"/>
              <w:szCs w:val="24"/>
              <w:lang w:eastAsia="en-AU"/>
              <w14:ligatures w14:val="standardContextual"/>
            </w:rPr>
          </w:pPr>
          <w:hyperlink w:anchor="_Toc227146441" w:history="1">
            <w:r w:rsidRPr="00524109">
              <w:rPr>
                <w:rStyle w:val="Hyperlink"/>
                <w:rFonts w:ascii="Arial" w:eastAsia="Times New Roman" w:hAnsi="Arial" w:cs="Arial"/>
                <w:bCs/>
                <w:noProof/>
                <w:lang w:eastAsia="en-AU"/>
              </w:rPr>
              <w:t>10.1.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DESCRIPTION OF INVESTIGATIONAL PRODUCT(S)</w:t>
            </w:r>
            <w:r>
              <w:rPr>
                <w:noProof/>
                <w:webHidden/>
              </w:rPr>
              <w:tab/>
            </w:r>
            <w:r>
              <w:rPr>
                <w:noProof/>
                <w:webHidden/>
              </w:rPr>
              <w:fldChar w:fldCharType="begin"/>
            </w:r>
            <w:r>
              <w:rPr>
                <w:noProof/>
                <w:webHidden/>
              </w:rPr>
              <w:instrText xml:space="preserve"> PAGEREF _Toc227146441 \h </w:instrText>
            </w:r>
            <w:r>
              <w:rPr>
                <w:noProof/>
                <w:webHidden/>
              </w:rPr>
            </w:r>
            <w:r>
              <w:rPr>
                <w:noProof/>
                <w:webHidden/>
              </w:rPr>
              <w:fldChar w:fldCharType="separate"/>
            </w:r>
            <w:r w:rsidR="001D501A">
              <w:rPr>
                <w:noProof/>
                <w:webHidden/>
              </w:rPr>
              <w:t>23</w:t>
            </w:r>
            <w:r>
              <w:rPr>
                <w:noProof/>
                <w:webHidden/>
              </w:rPr>
              <w:fldChar w:fldCharType="end"/>
            </w:r>
          </w:hyperlink>
        </w:p>
        <w:p w14:paraId="369162FD" w14:textId="7439608F" w:rsidR="00505D1D" w:rsidRDefault="00505D1D">
          <w:pPr>
            <w:pStyle w:val="TOC3"/>
            <w:rPr>
              <w:rFonts w:eastAsiaTheme="minorEastAsia"/>
              <w:noProof/>
              <w:kern w:val="2"/>
              <w:sz w:val="24"/>
              <w:szCs w:val="24"/>
              <w:lang w:eastAsia="en-AU"/>
              <w14:ligatures w14:val="standardContextual"/>
            </w:rPr>
          </w:pPr>
          <w:hyperlink w:anchor="_Toc227146442" w:history="1">
            <w:r w:rsidRPr="00524109">
              <w:rPr>
                <w:rStyle w:val="Hyperlink"/>
                <w:rFonts w:ascii="Arial" w:eastAsia="Times New Roman" w:hAnsi="Arial" w:cs="Arial"/>
                <w:bCs/>
                <w:noProof/>
                <w:lang w:eastAsia="en-AU"/>
              </w:rPr>
              <w:t xml:space="preserve">10.2. </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PHARMACOKINETICS</w:t>
            </w:r>
            <w:r>
              <w:rPr>
                <w:noProof/>
                <w:webHidden/>
              </w:rPr>
              <w:tab/>
            </w:r>
            <w:r>
              <w:rPr>
                <w:noProof/>
                <w:webHidden/>
              </w:rPr>
              <w:fldChar w:fldCharType="begin"/>
            </w:r>
            <w:r>
              <w:rPr>
                <w:noProof/>
                <w:webHidden/>
              </w:rPr>
              <w:instrText xml:space="preserve"> PAGEREF _Toc227146442 \h </w:instrText>
            </w:r>
            <w:r>
              <w:rPr>
                <w:noProof/>
                <w:webHidden/>
              </w:rPr>
            </w:r>
            <w:r>
              <w:rPr>
                <w:noProof/>
                <w:webHidden/>
              </w:rPr>
              <w:fldChar w:fldCharType="separate"/>
            </w:r>
            <w:r w:rsidR="001D501A">
              <w:rPr>
                <w:noProof/>
                <w:webHidden/>
              </w:rPr>
              <w:t>23</w:t>
            </w:r>
            <w:r>
              <w:rPr>
                <w:noProof/>
                <w:webHidden/>
              </w:rPr>
              <w:fldChar w:fldCharType="end"/>
            </w:r>
          </w:hyperlink>
        </w:p>
        <w:p w14:paraId="028F6492" w14:textId="502B3C09" w:rsidR="00505D1D" w:rsidRDefault="00505D1D">
          <w:pPr>
            <w:pStyle w:val="TOC3"/>
            <w:rPr>
              <w:rFonts w:eastAsiaTheme="minorEastAsia"/>
              <w:noProof/>
              <w:kern w:val="2"/>
              <w:sz w:val="24"/>
              <w:szCs w:val="24"/>
              <w:lang w:eastAsia="en-AU"/>
              <w14:ligatures w14:val="standardContextual"/>
            </w:rPr>
          </w:pPr>
          <w:hyperlink w:anchor="_Toc227146443" w:history="1">
            <w:r w:rsidRPr="00524109">
              <w:rPr>
                <w:rStyle w:val="Hyperlink"/>
                <w:rFonts w:ascii="Arial" w:eastAsia="Times New Roman" w:hAnsi="Arial" w:cs="Arial"/>
                <w:bCs/>
                <w:noProof/>
                <w:lang w:eastAsia="en-AU"/>
              </w:rPr>
              <w:t>10.3.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DOSE (INCLUDING DISPENSE SCHEDULE)</w:t>
            </w:r>
            <w:r>
              <w:rPr>
                <w:noProof/>
                <w:webHidden/>
              </w:rPr>
              <w:tab/>
            </w:r>
            <w:r>
              <w:rPr>
                <w:noProof/>
                <w:webHidden/>
              </w:rPr>
              <w:fldChar w:fldCharType="begin"/>
            </w:r>
            <w:r>
              <w:rPr>
                <w:noProof/>
                <w:webHidden/>
              </w:rPr>
              <w:instrText xml:space="preserve"> PAGEREF _Toc227146443 \h </w:instrText>
            </w:r>
            <w:r>
              <w:rPr>
                <w:noProof/>
                <w:webHidden/>
              </w:rPr>
            </w:r>
            <w:r>
              <w:rPr>
                <w:noProof/>
                <w:webHidden/>
              </w:rPr>
              <w:fldChar w:fldCharType="separate"/>
            </w:r>
            <w:r w:rsidR="001D501A">
              <w:rPr>
                <w:noProof/>
                <w:webHidden/>
              </w:rPr>
              <w:t>23</w:t>
            </w:r>
            <w:r>
              <w:rPr>
                <w:noProof/>
                <w:webHidden/>
              </w:rPr>
              <w:fldChar w:fldCharType="end"/>
            </w:r>
          </w:hyperlink>
        </w:p>
        <w:p w14:paraId="5211F4A7" w14:textId="2BBC0A56" w:rsidR="00505D1D" w:rsidRDefault="00505D1D">
          <w:pPr>
            <w:pStyle w:val="TOC3"/>
            <w:rPr>
              <w:rFonts w:eastAsiaTheme="minorEastAsia"/>
              <w:noProof/>
              <w:kern w:val="2"/>
              <w:sz w:val="24"/>
              <w:szCs w:val="24"/>
              <w:lang w:eastAsia="en-AU"/>
              <w14:ligatures w14:val="standardContextual"/>
            </w:rPr>
          </w:pPr>
          <w:hyperlink w:anchor="_Toc227146444" w:history="1">
            <w:r w:rsidRPr="00524109">
              <w:rPr>
                <w:rStyle w:val="Hyperlink"/>
                <w:rFonts w:ascii="Arial" w:eastAsia="Times New Roman" w:hAnsi="Arial" w:cs="Arial"/>
                <w:bCs/>
                <w:noProof/>
                <w:lang w:eastAsia="en-AU"/>
              </w:rPr>
              <w:t>10.4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ADMINISTRATION</w:t>
            </w:r>
            <w:r>
              <w:rPr>
                <w:noProof/>
                <w:webHidden/>
              </w:rPr>
              <w:tab/>
            </w:r>
            <w:r>
              <w:rPr>
                <w:noProof/>
                <w:webHidden/>
              </w:rPr>
              <w:fldChar w:fldCharType="begin"/>
            </w:r>
            <w:r>
              <w:rPr>
                <w:noProof/>
                <w:webHidden/>
              </w:rPr>
              <w:instrText xml:space="preserve"> PAGEREF _Toc227146444 \h </w:instrText>
            </w:r>
            <w:r>
              <w:rPr>
                <w:noProof/>
                <w:webHidden/>
              </w:rPr>
            </w:r>
            <w:r>
              <w:rPr>
                <w:noProof/>
                <w:webHidden/>
              </w:rPr>
              <w:fldChar w:fldCharType="separate"/>
            </w:r>
            <w:r w:rsidR="001D501A">
              <w:rPr>
                <w:noProof/>
                <w:webHidden/>
              </w:rPr>
              <w:t>23</w:t>
            </w:r>
            <w:r>
              <w:rPr>
                <w:noProof/>
                <w:webHidden/>
              </w:rPr>
              <w:fldChar w:fldCharType="end"/>
            </w:r>
          </w:hyperlink>
        </w:p>
        <w:p w14:paraId="15E38CAE" w14:textId="64D9A1AC" w:rsidR="00505D1D" w:rsidRDefault="00505D1D">
          <w:pPr>
            <w:pStyle w:val="TOC3"/>
            <w:rPr>
              <w:rFonts w:eastAsiaTheme="minorEastAsia"/>
              <w:noProof/>
              <w:kern w:val="2"/>
              <w:sz w:val="24"/>
              <w:szCs w:val="24"/>
              <w:lang w:eastAsia="en-AU"/>
              <w14:ligatures w14:val="standardContextual"/>
            </w:rPr>
          </w:pPr>
          <w:hyperlink w:anchor="_Toc227146445" w:history="1">
            <w:r w:rsidRPr="00524109">
              <w:rPr>
                <w:rStyle w:val="Hyperlink"/>
                <w:rFonts w:ascii="Arial" w:eastAsia="Times New Roman" w:hAnsi="Arial" w:cs="Arial"/>
                <w:bCs/>
                <w:noProof/>
                <w:lang w:eastAsia="en-AU"/>
              </w:rPr>
              <w:t>10.5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HANDLING AND STORAGE OF STUDY DRUGS</w:t>
            </w:r>
            <w:r>
              <w:rPr>
                <w:noProof/>
                <w:webHidden/>
              </w:rPr>
              <w:tab/>
            </w:r>
            <w:r>
              <w:rPr>
                <w:noProof/>
                <w:webHidden/>
              </w:rPr>
              <w:fldChar w:fldCharType="begin"/>
            </w:r>
            <w:r>
              <w:rPr>
                <w:noProof/>
                <w:webHidden/>
              </w:rPr>
              <w:instrText xml:space="preserve"> PAGEREF _Toc227146445 \h </w:instrText>
            </w:r>
            <w:r>
              <w:rPr>
                <w:noProof/>
                <w:webHidden/>
              </w:rPr>
            </w:r>
            <w:r>
              <w:rPr>
                <w:noProof/>
                <w:webHidden/>
              </w:rPr>
              <w:fldChar w:fldCharType="separate"/>
            </w:r>
            <w:r w:rsidR="001D501A">
              <w:rPr>
                <w:noProof/>
                <w:webHidden/>
              </w:rPr>
              <w:t>23</w:t>
            </w:r>
            <w:r>
              <w:rPr>
                <w:noProof/>
                <w:webHidden/>
              </w:rPr>
              <w:fldChar w:fldCharType="end"/>
            </w:r>
          </w:hyperlink>
        </w:p>
        <w:p w14:paraId="5598A9CE" w14:textId="2E41A374" w:rsidR="00505D1D" w:rsidRDefault="00505D1D">
          <w:pPr>
            <w:pStyle w:val="TOC3"/>
            <w:rPr>
              <w:rFonts w:eastAsiaTheme="minorEastAsia"/>
              <w:noProof/>
              <w:kern w:val="2"/>
              <w:sz w:val="24"/>
              <w:szCs w:val="24"/>
              <w:lang w:eastAsia="en-AU"/>
              <w14:ligatures w14:val="standardContextual"/>
            </w:rPr>
          </w:pPr>
          <w:hyperlink w:anchor="_Toc227146446" w:history="1">
            <w:r w:rsidRPr="00524109">
              <w:rPr>
                <w:rStyle w:val="Hyperlink"/>
                <w:rFonts w:ascii="Arial" w:eastAsia="Times New Roman" w:hAnsi="Arial" w:cs="Arial"/>
                <w:bCs/>
                <w:noProof/>
                <w:lang w:eastAsia="en-AU"/>
              </w:rPr>
              <w:t>10.6</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FUNDING</w:t>
            </w:r>
            <w:r>
              <w:rPr>
                <w:noProof/>
                <w:webHidden/>
              </w:rPr>
              <w:tab/>
            </w:r>
            <w:r>
              <w:rPr>
                <w:noProof/>
                <w:webHidden/>
              </w:rPr>
              <w:fldChar w:fldCharType="begin"/>
            </w:r>
            <w:r>
              <w:rPr>
                <w:noProof/>
                <w:webHidden/>
              </w:rPr>
              <w:instrText xml:space="preserve"> PAGEREF _Toc227146446 \h </w:instrText>
            </w:r>
            <w:r>
              <w:rPr>
                <w:noProof/>
                <w:webHidden/>
              </w:rPr>
            </w:r>
            <w:r>
              <w:rPr>
                <w:noProof/>
                <w:webHidden/>
              </w:rPr>
              <w:fldChar w:fldCharType="separate"/>
            </w:r>
            <w:r w:rsidR="001D501A">
              <w:rPr>
                <w:noProof/>
                <w:webHidden/>
              </w:rPr>
              <w:t>23</w:t>
            </w:r>
            <w:r>
              <w:rPr>
                <w:noProof/>
                <w:webHidden/>
              </w:rPr>
              <w:fldChar w:fldCharType="end"/>
            </w:r>
          </w:hyperlink>
        </w:p>
        <w:p w14:paraId="5CB71F52" w14:textId="550981C7" w:rsidR="00505D1D" w:rsidRDefault="00505D1D">
          <w:pPr>
            <w:pStyle w:val="TOC3"/>
            <w:rPr>
              <w:rFonts w:eastAsiaTheme="minorEastAsia"/>
              <w:noProof/>
              <w:kern w:val="2"/>
              <w:sz w:val="24"/>
              <w:szCs w:val="24"/>
              <w:lang w:eastAsia="en-AU"/>
              <w14:ligatures w14:val="standardContextual"/>
            </w:rPr>
          </w:pPr>
          <w:hyperlink w:anchor="_Toc227146447" w:history="1">
            <w:r w:rsidRPr="00524109">
              <w:rPr>
                <w:rStyle w:val="Hyperlink"/>
                <w:rFonts w:ascii="Arial" w:eastAsia="Times New Roman" w:hAnsi="Arial" w:cs="Arial"/>
                <w:bCs/>
                <w:noProof/>
                <w:lang w:eastAsia="en-AU"/>
              </w:rPr>
              <w:t>10.7</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PLACEBO (if applicable)</w:t>
            </w:r>
            <w:r>
              <w:rPr>
                <w:noProof/>
                <w:webHidden/>
              </w:rPr>
              <w:tab/>
            </w:r>
            <w:r>
              <w:rPr>
                <w:noProof/>
                <w:webHidden/>
              </w:rPr>
              <w:fldChar w:fldCharType="begin"/>
            </w:r>
            <w:r>
              <w:rPr>
                <w:noProof/>
                <w:webHidden/>
              </w:rPr>
              <w:instrText xml:space="preserve"> PAGEREF _Toc227146447 \h </w:instrText>
            </w:r>
            <w:r>
              <w:rPr>
                <w:noProof/>
                <w:webHidden/>
              </w:rPr>
            </w:r>
            <w:r>
              <w:rPr>
                <w:noProof/>
                <w:webHidden/>
              </w:rPr>
              <w:fldChar w:fldCharType="separate"/>
            </w:r>
            <w:r w:rsidR="001D501A">
              <w:rPr>
                <w:noProof/>
                <w:webHidden/>
              </w:rPr>
              <w:t>23</w:t>
            </w:r>
            <w:r>
              <w:rPr>
                <w:noProof/>
                <w:webHidden/>
              </w:rPr>
              <w:fldChar w:fldCharType="end"/>
            </w:r>
          </w:hyperlink>
        </w:p>
        <w:p w14:paraId="783984AC" w14:textId="591AF483" w:rsidR="00505D1D" w:rsidRDefault="00505D1D">
          <w:pPr>
            <w:pStyle w:val="TOC3"/>
            <w:rPr>
              <w:rFonts w:eastAsiaTheme="minorEastAsia"/>
              <w:noProof/>
              <w:kern w:val="2"/>
              <w:sz w:val="24"/>
              <w:szCs w:val="24"/>
              <w:lang w:eastAsia="en-AU"/>
              <w14:ligatures w14:val="standardContextual"/>
            </w:rPr>
          </w:pPr>
          <w:hyperlink w:anchor="_Toc227146448" w:history="1">
            <w:r w:rsidRPr="00524109">
              <w:rPr>
                <w:rStyle w:val="Hyperlink"/>
                <w:rFonts w:ascii="Arial" w:eastAsia="Times New Roman" w:hAnsi="Arial" w:cs="Arial"/>
                <w:bCs/>
                <w:noProof/>
                <w:lang w:eastAsia="en-AU"/>
              </w:rPr>
              <w:t>10.8</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CLINICAL TRIAL NOTIFICATION (CTN) (if applicable)</w:t>
            </w:r>
            <w:r>
              <w:rPr>
                <w:noProof/>
                <w:webHidden/>
              </w:rPr>
              <w:tab/>
            </w:r>
            <w:r>
              <w:rPr>
                <w:noProof/>
                <w:webHidden/>
              </w:rPr>
              <w:fldChar w:fldCharType="begin"/>
            </w:r>
            <w:r>
              <w:rPr>
                <w:noProof/>
                <w:webHidden/>
              </w:rPr>
              <w:instrText xml:space="preserve"> PAGEREF _Toc227146448 \h </w:instrText>
            </w:r>
            <w:r>
              <w:rPr>
                <w:noProof/>
                <w:webHidden/>
              </w:rPr>
            </w:r>
            <w:r>
              <w:rPr>
                <w:noProof/>
                <w:webHidden/>
              </w:rPr>
              <w:fldChar w:fldCharType="separate"/>
            </w:r>
            <w:r w:rsidR="001D501A">
              <w:rPr>
                <w:noProof/>
                <w:webHidden/>
              </w:rPr>
              <w:t>24</w:t>
            </w:r>
            <w:r>
              <w:rPr>
                <w:noProof/>
                <w:webHidden/>
              </w:rPr>
              <w:fldChar w:fldCharType="end"/>
            </w:r>
          </w:hyperlink>
        </w:p>
        <w:p w14:paraId="51A3AC4D" w14:textId="3048B2D5" w:rsidR="00505D1D" w:rsidRDefault="00505D1D">
          <w:pPr>
            <w:pStyle w:val="TOC1"/>
            <w:rPr>
              <w:rFonts w:eastAsiaTheme="minorEastAsia"/>
              <w:noProof/>
              <w:kern w:val="2"/>
              <w:sz w:val="24"/>
              <w:szCs w:val="24"/>
              <w:lang w:eastAsia="en-AU"/>
              <w14:ligatures w14:val="standardContextual"/>
            </w:rPr>
          </w:pPr>
          <w:hyperlink w:anchor="_Toc227146449" w:history="1">
            <w:r w:rsidRPr="00524109">
              <w:rPr>
                <w:rStyle w:val="Hyperlink"/>
                <w:rFonts w:ascii="Arial" w:eastAsia="Times New Roman" w:hAnsi="Arial" w:cs="Arial"/>
                <w:b/>
                <w:bCs/>
                <w:noProof/>
                <w:lang w:eastAsia="en-AU"/>
              </w:rPr>
              <w:t>11.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INVESTIGATIONAL MEDICAL DEVICE (if applicable)</w:t>
            </w:r>
            <w:r>
              <w:rPr>
                <w:noProof/>
                <w:webHidden/>
              </w:rPr>
              <w:tab/>
            </w:r>
            <w:r>
              <w:rPr>
                <w:noProof/>
                <w:webHidden/>
              </w:rPr>
              <w:fldChar w:fldCharType="begin"/>
            </w:r>
            <w:r>
              <w:rPr>
                <w:noProof/>
                <w:webHidden/>
              </w:rPr>
              <w:instrText xml:space="preserve"> PAGEREF _Toc227146449 \h </w:instrText>
            </w:r>
            <w:r>
              <w:rPr>
                <w:noProof/>
                <w:webHidden/>
              </w:rPr>
            </w:r>
            <w:r>
              <w:rPr>
                <w:noProof/>
                <w:webHidden/>
              </w:rPr>
              <w:fldChar w:fldCharType="separate"/>
            </w:r>
            <w:r w:rsidR="001D501A">
              <w:rPr>
                <w:noProof/>
                <w:webHidden/>
              </w:rPr>
              <w:t>24</w:t>
            </w:r>
            <w:r>
              <w:rPr>
                <w:noProof/>
                <w:webHidden/>
              </w:rPr>
              <w:fldChar w:fldCharType="end"/>
            </w:r>
          </w:hyperlink>
        </w:p>
        <w:p w14:paraId="0F15DC85" w14:textId="0106552D" w:rsidR="00505D1D" w:rsidRDefault="00505D1D">
          <w:pPr>
            <w:pStyle w:val="TOC3"/>
            <w:rPr>
              <w:rFonts w:eastAsiaTheme="minorEastAsia"/>
              <w:noProof/>
              <w:kern w:val="2"/>
              <w:sz w:val="24"/>
              <w:szCs w:val="24"/>
              <w:lang w:eastAsia="en-AU"/>
              <w14:ligatures w14:val="standardContextual"/>
            </w:rPr>
          </w:pPr>
          <w:hyperlink w:anchor="_Toc227146450" w:history="1">
            <w:r w:rsidRPr="00524109">
              <w:rPr>
                <w:rStyle w:val="Hyperlink"/>
                <w:rFonts w:ascii="Arial" w:eastAsia="Times New Roman" w:hAnsi="Arial" w:cs="Arial"/>
                <w:noProof/>
                <w:lang w:eastAsia="en-AU"/>
              </w:rPr>
              <w:t>11.1.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NAME OF INVESTIGATIONAL DEVICE</w:t>
            </w:r>
            <w:r>
              <w:rPr>
                <w:noProof/>
                <w:webHidden/>
              </w:rPr>
              <w:tab/>
            </w:r>
            <w:r>
              <w:rPr>
                <w:noProof/>
                <w:webHidden/>
              </w:rPr>
              <w:fldChar w:fldCharType="begin"/>
            </w:r>
            <w:r>
              <w:rPr>
                <w:noProof/>
                <w:webHidden/>
              </w:rPr>
              <w:instrText xml:space="preserve"> PAGEREF _Toc227146450 \h </w:instrText>
            </w:r>
            <w:r>
              <w:rPr>
                <w:noProof/>
                <w:webHidden/>
              </w:rPr>
            </w:r>
            <w:r>
              <w:rPr>
                <w:noProof/>
                <w:webHidden/>
              </w:rPr>
              <w:fldChar w:fldCharType="separate"/>
            </w:r>
            <w:r w:rsidR="001D501A">
              <w:rPr>
                <w:noProof/>
                <w:webHidden/>
              </w:rPr>
              <w:t>24</w:t>
            </w:r>
            <w:r>
              <w:rPr>
                <w:noProof/>
                <w:webHidden/>
              </w:rPr>
              <w:fldChar w:fldCharType="end"/>
            </w:r>
          </w:hyperlink>
        </w:p>
        <w:p w14:paraId="54B985EC" w14:textId="3A3AB4A3" w:rsidR="00505D1D" w:rsidRDefault="00505D1D">
          <w:pPr>
            <w:pStyle w:val="TOC3"/>
            <w:rPr>
              <w:rFonts w:eastAsiaTheme="minorEastAsia"/>
              <w:noProof/>
              <w:kern w:val="2"/>
              <w:sz w:val="24"/>
              <w:szCs w:val="24"/>
              <w:lang w:eastAsia="en-AU"/>
              <w14:ligatures w14:val="standardContextual"/>
            </w:rPr>
          </w:pPr>
          <w:hyperlink w:anchor="_Toc227146451" w:history="1">
            <w:r w:rsidRPr="00524109">
              <w:rPr>
                <w:rStyle w:val="Hyperlink"/>
                <w:rFonts w:ascii="Arial" w:eastAsia="Times New Roman" w:hAnsi="Arial" w:cs="Arial"/>
                <w:noProof/>
                <w:lang w:eastAsia="en-AU"/>
              </w:rPr>
              <w:t>11.2.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MANUFACTURER</w:t>
            </w:r>
            <w:r>
              <w:rPr>
                <w:noProof/>
                <w:webHidden/>
              </w:rPr>
              <w:tab/>
            </w:r>
            <w:r>
              <w:rPr>
                <w:noProof/>
                <w:webHidden/>
              </w:rPr>
              <w:fldChar w:fldCharType="begin"/>
            </w:r>
            <w:r>
              <w:rPr>
                <w:noProof/>
                <w:webHidden/>
              </w:rPr>
              <w:instrText xml:space="preserve"> PAGEREF _Toc227146451 \h </w:instrText>
            </w:r>
            <w:r>
              <w:rPr>
                <w:noProof/>
                <w:webHidden/>
              </w:rPr>
            </w:r>
            <w:r>
              <w:rPr>
                <w:noProof/>
                <w:webHidden/>
              </w:rPr>
              <w:fldChar w:fldCharType="separate"/>
            </w:r>
            <w:r w:rsidR="001D501A">
              <w:rPr>
                <w:noProof/>
                <w:webHidden/>
              </w:rPr>
              <w:t>24</w:t>
            </w:r>
            <w:r>
              <w:rPr>
                <w:noProof/>
                <w:webHidden/>
              </w:rPr>
              <w:fldChar w:fldCharType="end"/>
            </w:r>
          </w:hyperlink>
        </w:p>
        <w:p w14:paraId="6C53A3FF" w14:textId="589B26BA" w:rsidR="00505D1D" w:rsidRDefault="00505D1D">
          <w:pPr>
            <w:pStyle w:val="TOC3"/>
            <w:rPr>
              <w:rFonts w:eastAsiaTheme="minorEastAsia"/>
              <w:noProof/>
              <w:kern w:val="2"/>
              <w:sz w:val="24"/>
              <w:szCs w:val="24"/>
              <w:lang w:eastAsia="en-AU"/>
              <w14:ligatures w14:val="standardContextual"/>
            </w:rPr>
          </w:pPr>
          <w:hyperlink w:anchor="_Toc227146452" w:history="1">
            <w:r w:rsidRPr="00524109">
              <w:rPr>
                <w:rStyle w:val="Hyperlink"/>
                <w:rFonts w:ascii="Arial" w:eastAsia="Times New Roman" w:hAnsi="Arial" w:cs="Arial"/>
                <w:noProof/>
                <w:lang w:eastAsia="en-AU"/>
              </w:rPr>
              <w:t>11.3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INTENDED USE OF THE INVESTIGATIONAL DEVICE</w:t>
            </w:r>
            <w:r>
              <w:rPr>
                <w:noProof/>
                <w:webHidden/>
              </w:rPr>
              <w:tab/>
            </w:r>
            <w:r>
              <w:rPr>
                <w:noProof/>
                <w:webHidden/>
              </w:rPr>
              <w:fldChar w:fldCharType="begin"/>
            </w:r>
            <w:r>
              <w:rPr>
                <w:noProof/>
                <w:webHidden/>
              </w:rPr>
              <w:instrText xml:space="preserve"> PAGEREF _Toc227146452 \h </w:instrText>
            </w:r>
            <w:r>
              <w:rPr>
                <w:noProof/>
                <w:webHidden/>
              </w:rPr>
            </w:r>
            <w:r>
              <w:rPr>
                <w:noProof/>
                <w:webHidden/>
              </w:rPr>
              <w:fldChar w:fldCharType="separate"/>
            </w:r>
            <w:r w:rsidR="001D501A">
              <w:rPr>
                <w:noProof/>
                <w:webHidden/>
              </w:rPr>
              <w:t>24</w:t>
            </w:r>
            <w:r>
              <w:rPr>
                <w:noProof/>
                <w:webHidden/>
              </w:rPr>
              <w:fldChar w:fldCharType="end"/>
            </w:r>
          </w:hyperlink>
        </w:p>
        <w:p w14:paraId="5FC751BD" w14:textId="7B875573" w:rsidR="00505D1D" w:rsidRDefault="00505D1D">
          <w:pPr>
            <w:pStyle w:val="TOC3"/>
            <w:rPr>
              <w:rFonts w:eastAsiaTheme="minorEastAsia"/>
              <w:noProof/>
              <w:kern w:val="2"/>
              <w:sz w:val="24"/>
              <w:szCs w:val="24"/>
              <w:lang w:eastAsia="en-AU"/>
              <w14:ligatures w14:val="standardContextual"/>
            </w:rPr>
          </w:pPr>
          <w:hyperlink w:anchor="_Toc227146453" w:history="1">
            <w:r w:rsidRPr="00524109">
              <w:rPr>
                <w:rStyle w:val="Hyperlink"/>
                <w:rFonts w:ascii="Arial" w:eastAsia="Times New Roman" w:hAnsi="Arial" w:cs="Arial"/>
                <w:noProof/>
                <w:lang w:eastAsia="en-AU"/>
              </w:rPr>
              <w:t>11.4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TGA APPROVAL STATUS</w:t>
            </w:r>
            <w:r>
              <w:rPr>
                <w:noProof/>
                <w:webHidden/>
              </w:rPr>
              <w:tab/>
            </w:r>
            <w:r>
              <w:rPr>
                <w:noProof/>
                <w:webHidden/>
              </w:rPr>
              <w:fldChar w:fldCharType="begin"/>
            </w:r>
            <w:r>
              <w:rPr>
                <w:noProof/>
                <w:webHidden/>
              </w:rPr>
              <w:instrText xml:space="preserve"> PAGEREF _Toc227146453 \h </w:instrText>
            </w:r>
            <w:r>
              <w:rPr>
                <w:noProof/>
                <w:webHidden/>
              </w:rPr>
            </w:r>
            <w:r>
              <w:rPr>
                <w:noProof/>
                <w:webHidden/>
              </w:rPr>
              <w:fldChar w:fldCharType="separate"/>
            </w:r>
            <w:r w:rsidR="001D501A">
              <w:rPr>
                <w:noProof/>
                <w:webHidden/>
              </w:rPr>
              <w:t>24</w:t>
            </w:r>
            <w:r>
              <w:rPr>
                <w:noProof/>
                <w:webHidden/>
              </w:rPr>
              <w:fldChar w:fldCharType="end"/>
            </w:r>
          </w:hyperlink>
        </w:p>
        <w:p w14:paraId="7C97B345" w14:textId="45120DFF" w:rsidR="00505D1D" w:rsidRDefault="00505D1D">
          <w:pPr>
            <w:pStyle w:val="TOC3"/>
            <w:rPr>
              <w:rFonts w:eastAsiaTheme="minorEastAsia"/>
              <w:noProof/>
              <w:kern w:val="2"/>
              <w:sz w:val="24"/>
              <w:szCs w:val="24"/>
              <w:lang w:eastAsia="en-AU"/>
              <w14:ligatures w14:val="standardContextual"/>
            </w:rPr>
          </w:pPr>
          <w:hyperlink w:anchor="_Toc227146454" w:history="1">
            <w:r w:rsidRPr="00524109">
              <w:rPr>
                <w:rStyle w:val="Hyperlink"/>
                <w:rFonts w:ascii="Arial" w:eastAsia="Times New Roman" w:hAnsi="Arial" w:cs="Arial"/>
                <w:noProof/>
                <w:lang w:eastAsia="en-AU"/>
              </w:rPr>
              <w:t>11.5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INVOLVEMENT OF THE DEVICE MANUFACTURER IN THE TRIAL</w:t>
            </w:r>
            <w:r>
              <w:rPr>
                <w:noProof/>
                <w:webHidden/>
              </w:rPr>
              <w:tab/>
            </w:r>
            <w:r>
              <w:rPr>
                <w:noProof/>
                <w:webHidden/>
              </w:rPr>
              <w:fldChar w:fldCharType="begin"/>
            </w:r>
            <w:r>
              <w:rPr>
                <w:noProof/>
                <w:webHidden/>
              </w:rPr>
              <w:instrText xml:space="preserve"> PAGEREF _Toc227146454 \h </w:instrText>
            </w:r>
            <w:r>
              <w:rPr>
                <w:noProof/>
                <w:webHidden/>
              </w:rPr>
            </w:r>
            <w:r>
              <w:rPr>
                <w:noProof/>
                <w:webHidden/>
              </w:rPr>
              <w:fldChar w:fldCharType="separate"/>
            </w:r>
            <w:r w:rsidR="001D501A">
              <w:rPr>
                <w:noProof/>
                <w:webHidden/>
              </w:rPr>
              <w:t>24</w:t>
            </w:r>
            <w:r>
              <w:rPr>
                <w:noProof/>
                <w:webHidden/>
              </w:rPr>
              <w:fldChar w:fldCharType="end"/>
            </w:r>
          </w:hyperlink>
        </w:p>
        <w:p w14:paraId="62C568AF" w14:textId="5546A2AB" w:rsidR="00505D1D" w:rsidRDefault="00505D1D">
          <w:pPr>
            <w:pStyle w:val="TOC3"/>
            <w:rPr>
              <w:rFonts w:eastAsiaTheme="minorEastAsia"/>
              <w:noProof/>
              <w:kern w:val="2"/>
              <w:sz w:val="24"/>
              <w:szCs w:val="24"/>
              <w:lang w:eastAsia="en-AU"/>
              <w14:ligatures w14:val="standardContextual"/>
            </w:rPr>
          </w:pPr>
          <w:hyperlink w:anchor="_Toc227146455" w:history="1">
            <w:r w:rsidRPr="00524109">
              <w:rPr>
                <w:rStyle w:val="Hyperlink"/>
                <w:rFonts w:ascii="Arial" w:eastAsia="Times New Roman" w:hAnsi="Arial" w:cs="Arial"/>
                <w:noProof/>
                <w:lang w:eastAsia="en-AU"/>
              </w:rPr>
              <w:t>11.6</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ARTIFICIAL INTELLIGENCE</w:t>
            </w:r>
            <w:r w:rsidRPr="00524109">
              <w:rPr>
                <w:rStyle w:val="Hyperlink"/>
                <w:rFonts w:ascii="Arial" w:eastAsia="Times New Roman" w:hAnsi="Arial" w:cs="Arial"/>
                <w:i/>
                <w:iCs/>
                <w:noProof/>
                <w:lang w:eastAsia="en-AU"/>
              </w:rPr>
              <w:t xml:space="preserve"> </w:t>
            </w:r>
            <w:r w:rsidRPr="00524109">
              <w:rPr>
                <w:rStyle w:val="Hyperlink"/>
                <w:rFonts w:ascii="Arial" w:eastAsia="Times New Roman" w:hAnsi="Arial" w:cs="Arial"/>
                <w:noProof/>
                <w:lang w:eastAsia="en-AU"/>
              </w:rPr>
              <w:t>(if applicable)</w:t>
            </w:r>
            <w:r>
              <w:rPr>
                <w:noProof/>
                <w:webHidden/>
              </w:rPr>
              <w:tab/>
            </w:r>
            <w:r>
              <w:rPr>
                <w:noProof/>
                <w:webHidden/>
              </w:rPr>
              <w:fldChar w:fldCharType="begin"/>
            </w:r>
            <w:r>
              <w:rPr>
                <w:noProof/>
                <w:webHidden/>
              </w:rPr>
              <w:instrText xml:space="preserve"> PAGEREF _Toc227146455 \h </w:instrText>
            </w:r>
            <w:r>
              <w:rPr>
                <w:noProof/>
                <w:webHidden/>
              </w:rPr>
            </w:r>
            <w:r>
              <w:rPr>
                <w:noProof/>
                <w:webHidden/>
              </w:rPr>
              <w:fldChar w:fldCharType="separate"/>
            </w:r>
            <w:r w:rsidR="001D501A">
              <w:rPr>
                <w:noProof/>
                <w:webHidden/>
              </w:rPr>
              <w:t>24</w:t>
            </w:r>
            <w:r>
              <w:rPr>
                <w:noProof/>
                <w:webHidden/>
              </w:rPr>
              <w:fldChar w:fldCharType="end"/>
            </w:r>
          </w:hyperlink>
        </w:p>
        <w:p w14:paraId="4A4DDCE9" w14:textId="28DA1764" w:rsidR="00505D1D" w:rsidRDefault="00505D1D">
          <w:pPr>
            <w:pStyle w:val="TOC1"/>
            <w:rPr>
              <w:rFonts w:eastAsiaTheme="minorEastAsia"/>
              <w:noProof/>
              <w:kern w:val="2"/>
              <w:sz w:val="24"/>
              <w:szCs w:val="24"/>
              <w:lang w:eastAsia="en-AU"/>
              <w14:ligatures w14:val="standardContextual"/>
            </w:rPr>
          </w:pPr>
          <w:hyperlink w:anchor="_Toc227146456" w:history="1">
            <w:r w:rsidRPr="00524109">
              <w:rPr>
                <w:rStyle w:val="Hyperlink"/>
                <w:rFonts w:ascii="Arial" w:eastAsia="Times New Roman" w:hAnsi="Arial" w:cs="Arial"/>
                <w:b/>
                <w:bCs/>
                <w:noProof/>
                <w:lang w:eastAsia="en-AU"/>
              </w:rPr>
              <w:t>12.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DATA COLLECTION</w:t>
            </w:r>
            <w:r>
              <w:rPr>
                <w:noProof/>
                <w:webHidden/>
              </w:rPr>
              <w:tab/>
            </w:r>
            <w:r>
              <w:rPr>
                <w:noProof/>
                <w:webHidden/>
              </w:rPr>
              <w:fldChar w:fldCharType="begin"/>
            </w:r>
            <w:r>
              <w:rPr>
                <w:noProof/>
                <w:webHidden/>
              </w:rPr>
              <w:instrText xml:space="preserve"> PAGEREF _Toc227146456 \h </w:instrText>
            </w:r>
            <w:r>
              <w:rPr>
                <w:noProof/>
                <w:webHidden/>
              </w:rPr>
            </w:r>
            <w:r>
              <w:rPr>
                <w:noProof/>
                <w:webHidden/>
              </w:rPr>
              <w:fldChar w:fldCharType="separate"/>
            </w:r>
            <w:r w:rsidR="001D501A">
              <w:rPr>
                <w:noProof/>
                <w:webHidden/>
              </w:rPr>
              <w:t>27</w:t>
            </w:r>
            <w:r>
              <w:rPr>
                <w:noProof/>
                <w:webHidden/>
              </w:rPr>
              <w:fldChar w:fldCharType="end"/>
            </w:r>
          </w:hyperlink>
        </w:p>
        <w:p w14:paraId="2820C098" w14:textId="52764F76" w:rsidR="00505D1D" w:rsidRDefault="00505D1D">
          <w:pPr>
            <w:pStyle w:val="TOC3"/>
            <w:rPr>
              <w:rFonts w:eastAsiaTheme="minorEastAsia"/>
              <w:noProof/>
              <w:kern w:val="2"/>
              <w:sz w:val="24"/>
              <w:szCs w:val="24"/>
              <w:lang w:eastAsia="en-AU"/>
              <w14:ligatures w14:val="standardContextual"/>
            </w:rPr>
          </w:pPr>
          <w:hyperlink w:anchor="_Toc227146457" w:history="1">
            <w:r w:rsidRPr="00524109">
              <w:rPr>
                <w:rStyle w:val="Hyperlink"/>
                <w:rFonts w:ascii="Arial" w:eastAsia="Times New Roman" w:hAnsi="Arial" w:cs="Arial"/>
                <w:bCs/>
                <w:noProof/>
                <w:lang w:eastAsia="en-AU"/>
              </w:rPr>
              <w:t>12.1.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PARTICIPANT REGISTRATION</w:t>
            </w:r>
            <w:r>
              <w:rPr>
                <w:noProof/>
                <w:webHidden/>
              </w:rPr>
              <w:tab/>
            </w:r>
            <w:r>
              <w:rPr>
                <w:noProof/>
                <w:webHidden/>
              </w:rPr>
              <w:fldChar w:fldCharType="begin"/>
            </w:r>
            <w:r>
              <w:rPr>
                <w:noProof/>
                <w:webHidden/>
              </w:rPr>
              <w:instrText xml:space="preserve"> PAGEREF _Toc227146457 \h </w:instrText>
            </w:r>
            <w:r>
              <w:rPr>
                <w:noProof/>
                <w:webHidden/>
              </w:rPr>
            </w:r>
            <w:r>
              <w:rPr>
                <w:noProof/>
                <w:webHidden/>
              </w:rPr>
              <w:fldChar w:fldCharType="separate"/>
            </w:r>
            <w:r w:rsidR="001D501A">
              <w:rPr>
                <w:noProof/>
                <w:webHidden/>
              </w:rPr>
              <w:t>28</w:t>
            </w:r>
            <w:r>
              <w:rPr>
                <w:noProof/>
                <w:webHidden/>
              </w:rPr>
              <w:fldChar w:fldCharType="end"/>
            </w:r>
          </w:hyperlink>
        </w:p>
        <w:p w14:paraId="0B895AEB" w14:textId="04F14894" w:rsidR="00505D1D" w:rsidRDefault="00505D1D">
          <w:pPr>
            <w:pStyle w:val="TOC3"/>
            <w:rPr>
              <w:rFonts w:eastAsiaTheme="minorEastAsia"/>
              <w:noProof/>
              <w:kern w:val="2"/>
              <w:sz w:val="24"/>
              <w:szCs w:val="24"/>
              <w:lang w:eastAsia="en-AU"/>
              <w14:ligatures w14:val="standardContextual"/>
            </w:rPr>
          </w:pPr>
          <w:hyperlink w:anchor="_Toc227146458" w:history="1">
            <w:r w:rsidRPr="00524109">
              <w:rPr>
                <w:rStyle w:val="Hyperlink"/>
                <w:rFonts w:ascii="Arial" w:eastAsia="Times New Roman" w:hAnsi="Arial" w:cs="Arial"/>
                <w:bCs/>
                <w:noProof/>
                <w:lang w:eastAsia="en-AU"/>
              </w:rPr>
              <w:t>12.2.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FORMS AND PROCEDURE FOR COLLECTING DATA</w:t>
            </w:r>
            <w:r>
              <w:rPr>
                <w:noProof/>
                <w:webHidden/>
              </w:rPr>
              <w:tab/>
            </w:r>
            <w:r>
              <w:rPr>
                <w:noProof/>
                <w:webHidden/>
              </w:rPr>
              <w:fldChar w:fldCharType="begin"/>
            </w:r>
            <w:r>
              <w:rPr>
                <w:noProof/>
                <w:webHidden/>
              </w:rPr>
              <w:instrText xml:space="preserve"> PAGEREF _Toc227146458 \h </w:instrText>
            </w:r>
            <w:r>
              <w:rPr>
                <w:noProof/>
                <w:webHidden/>
              </w:rPr>
            </w:r>
            <w:r>
              <w:rPr>
                <w:noProof/>
                <w:webHidden/>
              </w:rPr>
              <w:fldChar w:fldCharType="separate"/>
            </w:r>
            <w:r w:rsidR="001D501A">
              <w:rPr>
                <w:noProof/>
                <w:webHidden/>
              </w:rPr>
              <w:t>28</w:t>
            </w:r>
            <w:r>
              <w:rPr>
                <w:noProof/>
                <w:webHidden/>
              </w:rPr>
              <w:fldChar w:fldCharType="end"/>
            </w:r>
          </w:hyperlink>
        </w:p>
        <w:p w14:paraId="2F7198BA" w14:textId="5E5A115C" w:rsidR="00505D1D" w:rsidRDefault="00505D1D">
          <w:pPr>
            <w:pStyle w:val="TOC3"/>
            <w:rPr>
              <w:rFonts w:eastAsiaTheme="minorEastAsia"/>
              <w:noProof/>
              <w:kern w:val="2"/>
              <w:sz w:val="24"/>
              <w:szCs w:val="24"/>
              <w:lang w:eastAsia="en-AU"/>
              <w14:ligatures w14:val="standardContextual"/>
            </w:rPr>
          </w:pPr>
          <w:hyperlink w:anchor="_Toc227146459" w:history="1">
            <w:r w:rsidRPr="00524109">
              <w:rPr>
                <w:rStyle w:val="Hyperlink"/>
                <w:rFonts w:ascii="Arial" w:eastAsia="Times New Roman" w:hAnsi="Arial" w:cs="Arial"/>
                <w:bCs/>
                <w:noProof/>
                <w:lang w:eastAsia="en-AU"/>
              </w:rPr>
              <w:t>12.3.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CASE REPORT FORMS AND SCHEDULE FOR COMPLETION</w:t>
            </w:r>
            <w:r>
              <w:rPr>
                <w:noProof/>
                <w:webHidden/>
              </w:rPr>
              <w:tab/>
            </w:r>
            <w:r>
              <w:rPr>
                <w:noProof/>
                <w:webHidden/>
              </w:rPr>
              <w:fldChar w:fldCharType="begin"/>
            </w:r>
            <w:r>
              <w:rPr>
                <w:noProof/>
                <w:webHidden/>
              </w:rPr>
              <w:instrText xml:space="preserve"> PAGEREF _Toc227146459 \h </w:instrText>
            </w:r>
            <w:r>
              <w:rPr>
                <w:noProof/>
                <w:webHidden/>
              </w:rPr>
            </w:r>
            <w:r>
              <w:rPr>
                <w:noProof/>
                <w:webHidden/>
              </w:rPr>
              <w:fldChar w:fldCharType="separate"/>
            </w:r>
            <w:r w:rsidR="001D501A">
              <w:rPr>
                <w:noProof/>
                <w:webHidden/>
              </w:rPr>
              <w:t>28</w:t>
            </w:r>
            <w:r>
              <w:rPr>
                <w:noProof/>
                <w:webHidden/>
              </w:rPr>
              <w:fldChar w:fldCharType="end"/>
            </w:r>
          </w:hyperlink>
        </w:p>
        <w:p w14:paraId="33FCE99E" w14:textId="2C9EB077" w:rsidR="00505D1D" w:rsidRDefault="00505D1D">
          <w:pPr>
            <w:pStyle w:val="TOC3"/>
            <w:rPr>
              <w:rFonts w:eastAsiaTheme="minorEastAsia"/>
              <w:noProof/>
              <w:kern w:val="2"/>
              <w:sz w:val="24"/>
              <w:szCs w:val="24"/>
              <w:lang w:eastAsia="en-AU"/>
              <w14:ligatures w14:val="standardContextual"/>
            </w:rPr>
          </w:pPr>
          <w:hyperlink w:anchor="_Toc227146460" w:history="1">
            <w:r w:rsidRPr="00524109">
              <w:rPr>
                <w:rStyle w:val="Hyperlink"/>
                <w:rFonts w:ascii="Arial" w:eastAsia="Times New Roman" w:hAnsi="Arial" w:cs="Arial"/>
                <w:bCs/>
                <w:noProof/>
                <w:lang w:eastAsia="en-AU"/>
              </w:rPr>
              <w:t>12.4.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DATA FLOW</w:t>
            </w:r>
            <w:r>
              <w:rPr>
                <w:noProof/>
                <w:webHidden/>
              </w:rPr>
              <w:tab/>
            </w:r>
            <w:r>
              <w:rPr>
                <w:noProof/>
                <w:webHidden/>
              </w:rPr>
              <w:fldChar w:fldCharType="begin"/>
            </w:r>
            <w:r>
              <w:rPr>
                <w:noProof/>
                <w:webHidden/>
              </w:rPr>
              <w:instrText xml:space="preserve"> PAGEREF _Toc227146460 \h </w:instrText>
            </w:r>
            <w:r>
              <w:rPr>
                <w:noProof/>
                <w:webHidden/>
              </w:rPr>
            </w:r>
            <w:r>
              <w:rPr>
                <w:noProof/>
                <w:webHidden/>
              </w:rPr>
              <w:fldChar w:fldCharType="separate"/>
            </w:r>
            <w:r w:rsidR="001D501A">
              <w:rPr>
                <w:noProof/>
                <w:webHidden/>
              </w:rPr>
              <w:t>28</w:t>
            </w:r>
            <w:r>
              <w:rPr>
                <w:noProof/>
                <w:webHidden/>
              </w:rPr>
              <w:fldChar w:fldCharType="end"/>
            </w:r>
          </w:hyperlink>
        </w:p>
        <w:p w14:paraId="089B2845" w14:textId="0455601A" w:rsidR="00505D1D" w:rsidRDefault="00505D1D">
          <w:pPr>
            <w:pStyle w:val="TOC1"/>
            <w:rPr>
              <w:rFonts w:eastAsiaTheme="minorEastAsia"/>
              <w:noProof/>
              <w:kern w:val="2"/>
              <w:sz w:val="24"/>
              <w:szCs w:val="24"/>
              <w:lang w:eastAsia="en-AU"/>
              <w14:ligatures w14:val="standardContextual"/>
            </w:rPr>
          </w:pPr>
          <w:hyperlink w:anchor="_Toc227146461" w:history="1">
            <w:r w:rsidRPr="00524109">
              <w:rPr>
                <w:rStyle w:val="Hyperlink"/>
                <w:rFonts w:ascii="Arial" w:eastAsia="Times New Roman" w:hAnsi="Arial" w:cs="Arial"/>
                <w:b/>
                <w:bCs/>
                <w:noProof/>
                <w:lang w:eastAsia="en-AU"/>
              </w:rPr>
              <w:t>13.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STATISTICAL METHODS</w:t>
            </w:r>
            <w:r>
              <w:rPr>
                <w:noProof/>
                <w:webHidden/>
              </w:rPr>
              <w:tab/>
            </w:r>
            <w:r>
              <w:rPr>
                <w:noProof/>
                <w:webHidden/>
              </w:rPr>
              <w:fldChar w:fldCharType="begin"/>
            </w:r>
            <w:r>
              <w:rPr>
                <w:noProof/>
                <w:webHidden/>
              </w:rPr>
              <w:instrText xml:space="preserve"> PAGEREF _Toc227146461 \h </w:instrText>
            </w:r>
            <w:r>
              <w:rPr>
                <w:noProof/>
                <w:webHidden/>
              </w:rPr>
            </w:r>
            <w:r>
              <w:rPr>
                <w:noProof/>
                <w:webHidden/>
              </w:rPr>
              <w:fldChar w:fldCharType="separate"/>
            </w:r>
            <w:r w:rsidR="001D501A">
              <w:rPr>
                <w:noProof/>
                <w:webHidden/>
              </w:rPr>
              <w:t>28</w:t>
            </w:r>
            <w:r>
              <w:rPr>
                <w:noProof/>
                <w:webHidden/>
              </w:rPr>
              <w:fldChar w:fldCharType="end"/>
            </w:r>
          </w:hyperlink>
        </w:p>
        <w:p w14:paraId="436498B0" w14:textId="7625A21A" w:rsidR="00505D1D" w:rsidRDefault="00505D1D">
          <w:pPr>
            <w:pStyle w:val="TOC3"/>
            <w:rPr>
              <w:rFonts w:eastAsiaTheme="minorEastAsia"/>
              <w:noProof/>
              <w:kern w:val="2"/>
              <w:sz w:val="24"/>
              <w:szCs w:val="24"/>
              <w:lang w:eastAsia="en-AU"/>
              <w14:ligatures w14:val="standardContextual"/>
            </w:rPr>
          </w:pPr>
          <w:hyperlink w:anchor="_Toc227146462" w:history="1">
            <w:r w:rsidRPr="00524109">
              <w:rPr>
                <w:rStyle w:val="Hyperlink"/>
                <w:rFonts w:ascii="Arial" w:eastAsia="Times New Roman" w:hAnsi="Arial" w:cs="Arial"/>
                <w:bCs/>
                <w:noProof/>
                <w:lang w:eastAsia="en-AU"/>
              </w:rPr>
              <w:t>13.1.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SAMPLE SIZE ESTIMATION</w:t>
            </w:r>
            <w:r>
              <w:rPr>
                <w:noProof/>
                <w:webHidden/>
              </w:rPr>
              <w:tab/>
            </w:r>
            <w:r>
              <w:rPr>
                <w:noProof/>
                <w:webHidden/>
              </w:rPr>
              <w:fldChar w:fldCharType="begin"/>
            </w:r>
            <w:r>
              <w:rPr>
                <w:noProof/>
                <w:webHidden/>
              </w:rPr>
              <w:instrText xml:space="preserve"> PAGEREF _Toc227146462 \h </w:instrText>
            </w:r>
            <w:r>
              <w:rPr>
                <w:noProof/>
                <w:webHidden/>
              </w:rPr>
            </w:r>
            <w:r>
              <w:rPr>
                <w:noProof/>
                <w:webHidden/>
              </w:rPr>
              <w:fldChar w:fldCharType="separate"/>
            </w:r>
            <w:r w:rsidR="001D501A">
              <w:rPr>
                <w:noProof/>
                <w:webHidden/>
              </w:rPr>
              <w:t>28</w:t>
            </w:r>
            <w:r>
              <w:rPr>
                <w:noProof/>
                <w:webHidden/>
              </w:rPr>
              <w:fldChar w:fldCharType="end"/>
            </w:r>
          </w:hyperlink>
        </w:p>
        <w:p w14:paraId="05426591" w14:textId="5A08D086" w:rsidR="00505D1D" w:rsidRDefault="00505D1D">
          <w:pPr>
            <w:pStyle w:val="TOC3"/>
            <w:rPr>
              <w:rFonts w:eastAsiaTheme="minorEastAsia"/>
              <w:noProof/>
              <w:kern w:val="2"/>
              <w:sz w:val="24"/>
              <w:szCs w:val="24"/>
              <w:lang w:eastAsia="en-AU"/>
              <w14:ligatures w14:val="standardContextual"/>
            </w:rPr>
          </w:pPr>
          <w:hyperlink w:anchor="_Toc227146463" w:history="1">
            <w:r w:rsidRPr="00524109">
              <w:rPr>
                <w:rStyle w:val="Hyperlink"/>
                <w:rFonts w:ascii="Arial" w:eastAsia="Times New Roman" w:hAnsi="Arial" w:cs="Arial"/>
                <w:bCs/>
                <w:noProof/>
                <w:lang w:eastAsia="en-AU"/>
              </w:rPr>
              <w:t>13.2.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STATISTICAL ANALYSIS PLAN</w:t>
            </w:r>
            <w:r>
              <w:rPr>
                <w:noProof/>
                <w:webHidden/>
              </w:rPr>
              <w:tab/>
            </w:r>
            <w:r>
              <w:rPr>
                <w:noProof/>
                <w:webHidden/>
              </w:rPr>
              <w:fldChar w:fldCharType="begin"/>
            </w:r>
            <w:r>
              <w:rPr>
                <w:noProof/>
                <w:webHidden/>
              </w:rPr>
              <w:instrText xml:space="preserve"> PAGEREF _Toc227146463 \h </w:instrText>
            </w:r>
            <w:r>
              <w:rPr>
                <w:noProof/>
                <w:webHidden/>
              </w:rPr>
            </w:r>
            <w:r>
              <w:rPr>
                <w:noProof/>
                <w:webHidden/>
              </w:rPr>
              <w:fldChar w:fldCharType="separate"/>
            </w:r>
            <w:r w:rsidR="001D501A">
              <w:rPr>
                <w:noProof/>
                <w:webHidden/>
              </w:rPr>
              <w:t>28</w:t>
            </w:r>
            <w:r>
              <w:rPr>
                <w:noProof/>
                <w:webHidden/>
              </w:rPr>
              <w:fldChar w:fldCharType="end"/>
            </w:r>
          </w:hyperlink>
        </w:p>
        <w:p w14:paraId="5F3F260B" w14:textId="3B25EEA7" w:rsidR="00505D1D" w:rsidRDefault="00505D1D">
          <w:pPr>
            <w:pStyle w:val="TOC3"/>
            <w:rPr>
              <w:rFonts w:eastAsiaTheme="minorEastAsia"/>
              <w:noProof/>
              <w:kern w:val="2"/>
              <w:sz w:val="24"/>
              <w:szCs w:val="24"/>
              <w:lang w:eastAsia="en-AU"/>
              <w14:ligatures w14:val="standardContextual"/>
            </w:rPr>
          </w:pPr>
          <w:hyperlink w:anchor="_Toc227146464" w:history="1">
            <w:r w:rsidRPr="00524109">
              <w:rPr>
                <w:rStyle w:val="Hyperlink"/>
                <w:rFonts w:ascii="Arial" w:eastAsia="Times New Roman" w:hAnsi="Arial" w:cs="Arial"/>
                <w:bCs/>
                <w:noProof/>
                <w:lang w:eastAsia="en-AU"/>
              </w:rPr>
              <w:t>13.3.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INTERIM ANALYSES</w:t>
            </w:r>
            <w:r>
              <w:rPr>
                <w:noProof/>
                <w:webHidden/>
              </w:rPr>
              <w:tab/>
            </w:r>
            <w:r>
              <w:rPr>
                <w:noProof/>
                <w:webHidden/>
              </w:rPr>
              <w:fldChar w:fldCharType="begin"/>
            </w:r>
            <w:r>
              <w:rPr>
                <w:noProof/>
                <w:webHidden/>
              </w:rPr>
              <w:instrText xml:space="preserve"> PAGEREF _Toc227146464 \h </w:instrText>
            </w:r>
            <w:r>
              <w:rPr>
                <w:noProof/>
                <w:webHidden/>
              </w:rPr>
            </w:r>
            <w:r>
              <w:rPr>
                <w:noProof/>
                <w:webHidden/>
              </w:rPr>
              <w:fldChar w:fldCharType="separate"/>
            </w:r>
            <w:r w:rsidR="001D501A">
              <w:rPr>
                <w:noProof/>
                <w:webHidden/>
              </w:rPr>
              <w:t>28</w:t>
            </w:r>
            <w:r>
              <w:rPr>
                <w:noProof/>
                <w:webHidden/>
              </w:rPr>
              <w:fldChar w:fldCharType="end"/>
            </w:r>
          </w:hyperlink>
        </w:p>
        <w:p w14:paraId="14A360F2" w14:textId="1BB19E9D" w:rsidR="00505D1D" w:rsidRDefault="00505D1D">
          <w:pPr>
            <w:pStyle w:val="TOC1"/>
            <w:rPr>
              <w:rFonts w:eastAsiaTheme="minorEastAsia"/>
              <w:noProof/>
              <w:kern w:val="2"/>
              <w:sz w:val="24"/>
              <w:szCs w:val="24"/>
              <w:lang w:eastAsia="en-AU"/>
              <w14:ligatures w14:val="standardContextual"/>
            </w:rPr>
          </w:pPr>
          <w:hyperlink w:anchor="_Toc227146465" w:history="1">
            <w:r w:rsidRPr="00524109">
              <w:rPr>
                <w:rStyle w:val="Hyperlink"/>
                <w:rFonts w:ascii="Arial" w:eastAsia="Times New Roman" w:hAnsi="Arial" w:cs="Arial"/>
                <w:b/>
                <w:bCs/>
                <w:noProof/>
                <w:lang w:eastAsia="en-AU"/>
              </w:rPr>
              <w:t>14.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QUALITY CONTROL AND ASSURANCE</w:t>
            </w:r>
            <w:r>
              <w:rPr>
                <w:noProof/>
                <w:webHidden/>
              </w:rPr>
              <w:tab/>
            </w:r>
            <w:r>
              <w:rPr>
                <w:noProof/>
                <w:webHidden/>
              </w:rPr>
              <w:fldChar w:fldCharType="begin"/>
            </w:r>
            <w:r>
              <w:rPr>
                <w:noProof/>
                <w:webHidden/>
              </w:rPr>
              <w:instrText xml:space="preserve"> PAGEREF _Toc227146465 \h </w:instrText>
            </w:r>
            <w:r>
              <w:rPr>
                <w:noProof/>
                <w:webHidden/>
              </w:rPr>
            </w:r>
            <w:r>
              <w:rPr>
                <w:noProof/>
                <w:webHidden/>
              </w:rPr>
              <w:fldChar w:fldCharType="separate"/>
            </w:r>
            <w:r w:rsidR="001D501A">
              <w:rPr>
                <w:noProof/>
                <w:webHidden/>
              </w:rPr>
              <w:t>28</w:t>
            </w:r>
            <w:r>
              <w:rPr>
                <w:noProof/>
                <w:webHidden/>
              </w:rPr>
              <w:fldChar w:fldCharType="end"/>
            </w:r>
          </w:hyperlink>
        </w:p>
        <w:p w14:paraId="5ACADB6F" w14:textId="1E813F68" w:rsidR="00505D1D" w:rsidRDefault="00505D1D">
          <w:pPr>
            <w:pStyle w:val="TOC3"/>
            <w:rPr>
              <w:rFonts w:eastAsiaTheme="minorEastAsia"/>
              <w:noProof/>
              <w:kern w:val="2"/>
              <w:sz w:val="24"/>
              <w:szCs w:val="24"/>
              <w:lang w:eastAsia="en-AU"/>
              <w14:ligatures w14:val="standardContextual"/>
            </w:rPr>
          </w:pPr>
          <w:hyperlink w:anchor="_Toc227146466" w:history="1">
            <w:r w:rsidRPr="00524109">
              <w:rPr>
                <w:rStyle w:val="Hyperlink"/>
                <w:rFonts w:ascii="Arial" w:eastAsia="Times New Roman" w:hAnsi="Arial" w:cs="Arial"/>
                <w:bCs/>
                <w:noProof/>
                <w:lang w:eastAsia="en-AU"/>
              </w:rPr>
              <w:t>14.1.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DATA QUALITY ASSURANCE</w:t>
            </w:r>
            <w:r>
              <w:rPr>
                <w:noProof/>
                <w:webHidden/>
              </w:rPr>
              <w:tab/>
            </w:r>
            <w:r>
              <w:rPr>
                <w:noProof/>
                <w:webHidden/>
              </w:rPr>
              <w:fldChar w:fldCharType="begin"/>
            </w:r>
            <w:r>
              <w:rPr>
                <w:noProof/>
                <w:webHidden/>
              </w:rPr>
              <w:instrText xml:space="preserve"> PAGEREF _Toc227146466 \h </w:instrText>
            </w:r>
            <w:r>
              <w:rPr>
                <w:noProof/>
                <w:webHidden/>
              </w:rPr>
            </w:r>
            <w:r>
              <w:rPr>
                <w:noProof/>
                <w:webHidden/>
              </w:rPr>
              <w:fldChar w:fldCharType="separate"/>
            </w:r>
            <w:r w:rsidR="001D501A">
              <w:rPr>
                <w:noProof/>
                <w:webHidden/>
              </w:rPr>
              <w:t>28</w:t>
            </w:r>
            <w:r>
              <w:rPr>
                <w:noProof/>
                <w:webHidden/>
              </w:rPr>
              <w:fldChar w:fldCharType="end"/>
            </w:r>
          </w:hyperlink>
        </w:p>
        <w:p w14:paraId="33512204" w14:textId="06AF5779" w:rsidR="00505D1D" w:rsidRDefault="00505D1D">
          <w:pPr>
            <w:pStyle w:val="TOC3"/>
            <w:rPr>
              <w:rFonts w:eastAsiaTheme="minorEastAsia"/>
              <w:noProof/>
              <w:kern w:val="2"/>
              <w:sz w:val="24"/>
              <w:szCs w:val="24"/>
              <w:lang w:eastAsia="en-AU"/>
              <w14:ligatures w14:val="standardContextual"/>
            </w:rPr>
          </w:pPr>
          <w:hyperlink w:anchor="_Toc227146467" w:history="1">
            <w:r w:rsidRPr="00524109">
              <w:rPr>
                <w:rStyle w:val="Hyperlink"/>
                <w:rFonts w:ascii="Arial" w:eastAsia="Times New Roman" w:hAnsi="Arial" w:cs="Arial"/>
                <w:bCs/>
                <w:noProof/>
                <w:lang w:eastAsia="en-AU"/>
              </w:rPr>
              <w:t>14.2.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AUDITS</w:t>
            </w:r>
            <w:r>
              <w:rPr>
                <w:noProof/>
                <w:webHidden/>
              </w:rPr>
              <w:tab/>
            </w:r>
            <w:r>
              <w:rPr>
                <w:noProof/>
                <w:webHidden/>
              </w:rPr>
              <w:fldChar w:fldCharType="begin"/>
            </w:r>
            <w:r>
              <w:rPr>
                <w:noProof/>
                <w:webHidden/>
              </w:rPr>
              <w:instrText xml:space="preserve"> PAGEREF _Toc227146467 \h </w:instrText>
            </w:r>
            <w:r>
              <w:rPr>
                <w:noProof/>
                <w:webHidden/>
              </w:rPr>
            </w:r>
            <w:r>
              <w:rPr>
                <w:noProof/>
                <w:webHidden/>
              </w:rPr>
              <w:fldChar w:fldCharType="separate"/>
            </w:r>
            <w:r w:rsidR="001D501A">
              <w:rPr>
                <w:noProof/>
                <w:webHidden/>
              </w:rPr>
              <w:t>29</w:t>
            </w:r>
            <w:r>
              <w:rPr>
                <w:noProof/>
                <w:webHidden/>
              </w:rPr>
              <w:fldChar w:fldCharType="end"/>
            </w:r>
          </w:hyperlink>
        </w:p>
        <w:p w14:paraId="4A92D47C" w14:textId="23CF8FC4" w:rsidR="00505D1D" w:rsidRDefault="00505D1D">
          <w:pPr>
            <w:pStyle w:val="TOC3"/>
            <w:rPr>
              <w:rFonts w:eastAsiaTheme="minorEastAsia"/>
              <w:noProof/>
              <w:kern w:val="2"/>
              <w:sz w:val="24"/>
              <w:szCs w:val="24"/>
              <w:lang w:eastAsia="en-AU"/>
              <w14:ligatures w14:val="standardContextual"/>
            </w:rPr>
          </w:pPr>
          <w:hyperlink w:anchor="_Toc227146468" w:history="1">
            <w:r w:rsidRPr="00524109">
              <w:rPr>
                <w:rStyle w:val="Hyperlink"/>
                <w:rFonts w:ascii="Arial" w:eastAsia="Times New Roman" w:hAnsi="Arial" w:cs="Arial"/>
                <w:bCs/>
                <w:noProof/>
                <w:lang w:eastAsia="en-AU"/>
              </w:rPr>
              <w:t>14.3.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PROTOCOL AMENDMENTS</w:t>
            </w:r>
            <w:r>
              <w:rPr>
                <w:noProof/>
                <w:webHidden/>
              </w:rPr>
              <w:tab/>
            </w:r>
            <w:r>
              <w:rPr>
                <w:noProof/>
                <w:webHidden/>
              </w:rPr>
              <w:fldChar w:fldCharType="begin"/>
            </w:r>
            <w:r>
              <w:rPr>
                <w:noProof/>
                <w:webHidden/>
              </w:rPr>
              <w:instrText xml:space="preserve"> PAGEREF _Toc227146468 \h </w:instrText>
            </w:r>
            <w:r>
              <w:rPr>
                <w:noProof/>
                <w:webHidden/>
              </w:rPr>
            </w:r>
            <w:r>
              <w:rPr>
                <w:noProof/>
                <w:webHidden/>
              </w:rPr>
              <w:fldChar w:fldCharType="separate"/>
            </w:r>
            <w:r w:rsidR="001D501A">
              <w:rPr>
                <w:noProof/>
                <w:webHidden/>
              </w:rPr>
              <w:t>30</w:t>
            </w:r>
            <w:r>
              <w:rPr>
                <w:noProof/>
                <w:webHidden/>
              </w:rPr>
              <w:fldChar w:fldCharType="end"/>
            </w:r>
          </w:hyperlink>
        </w:p>
        <w:p w14:paraId="7DEE7B80" w14:textId="4809A351" w:rsidR="00505D1D" w:rsidRDefault="00505D1D">
          <w:pPr>
            <w:pStyle w:val="TOC3"/>
            <w:rPr>
              <w:rFonts w:eastAsiaTheme="minorEastAsia"/>
              <w:noProof/>
              <w:kern w:val="2"/>
              <w:sz w:val="24"/>
              <w:szCs w:val="24"/>
              <w:lang w:eastAsia="en-AU"/>
              <w14:ligatures w14:val="standardContextual"/>
            </w:rPr>
          </w:pPr>
          <w:hyperlink w:anchor="_Toc227146469" w:history="1">
            <w:r w:rsidRPr="00524109">
              <w:rPr>
                <w:rStyle w:val="Hyperlink"/>
                <w:rFonts w:ascii="Arial" w:eastAsia="Times New Roman" w:hAnsi="Arial" w:cs="Arial"/>
                <w:bCs/>
                <w:noProof/>
                <w:lang w:eastAsia="en-AU"/>
              </w:rPr>
              <w:t>14.4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PROTOCOL NON-COMPLIANCE</w:t>
            </w:r>
            <w:r>
              <w:rPr>
                <w:noProof/>
                <w:webHidden/>
              </w:rPr>
              <w:tab/>
            </w:r>
            <w:r>
              <w:rPr>
                <w:noProof/>
                <w:webHidden/>
              </w:rPr>
              <w:fldChar w:fldCharType="begin"/>
            </w:r>
            <w:r>
              <w:rPr>
                <w:noProof/>
                <w:webHidden/>
              </w:rPr>
              <w:instrText xml:space="preserve"> PAGEREF _Toc227146469 \h </w:instrText>
            </w:r>
            <w:r>
              <w:rPr>
                <w:noProof/>
                <w:webHidden/>
              </w:rPr>
            </w:r>
            <w:r>
              <w:rPr>
                <w:noProof/>
                <w:webHidden/>
              </w:rPr>
              <w:fldChar w:fldCharType="separate"/>
            </w:r>
            <w:r w:rsidR="001D501A">
              <w:rPr>
                <w:noProof/>
                <w:webHidden/>
              </w:rPr>
              <w:t>31</w:t>
            </w:r>
            <w:r>
              <w:rPr>
                <w:noProof/>
                <w:webHidden/>
              </w:rPr>
              <w:fldChar w:fldCharType="end"/>
            </w:r>
          </w:hyperlink>
        </w:p>
        <w:p w14:paraId="4104D144" w14:textId="728FA726" w:rsidR="00505D1D" w:rsidRDefault="00505D1D">
          <w:pPr>
            <w:pStyle w:val="TOC3"/>
            <w:rPr>
              <w:rFonts w:eastAsiaTheme="minorEastAsia"/>
              <w:noProof/>
              <w:kern w:val="2"/>
              <w:sz w:val="24"/>
              <w:szCs w:val="24"/>
              <w:lang w:eastAsia="en-AU"/>
              <w14:ligatures w14:val="standardContextual"/>
            </w:rPr>
          </w:pPr>
          <w:hyperlink w:anchor="_Toc227146470" w:history="1">
            <w:r w:rsidRPr="00524109">
              <w:rPr>
                <w:rStyle w:val="Hyperlink"/>
                <w:rFonts w:ascii="Arial" w:eastAsia="Times New Roman" w:hAnsi="Arial" w:cs="Arial"/>
                <w:bCs/>
                <w:noProof/>
                <w:lang w:eastAsia="en-AU"/>
              </w:rPr>
              <w:t>14.5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TRAINING</w:t>
            </w:r>
            <w:r>
              <w:rPr>
                <w:noProof/>
                <w:webHidden/>
              </w:rPr>
              <w:tab/>
            </w:r>
            <w:r>
              <w:rPr>
                <w:noProof/>
                <w:webHidden/>
              </w:rPr>
              <w:fldChar w:fldCharType="begin"/>
            </w:r>
            <w:r>
              <w:rPr>
                <w:noProof/>
                <w:webHidden/>
              </w:rPr>
              <w:instrText xml:space="preserve"> PAGEREF _Toc227146470 \h </w:instrText>
            </w:r>
            <w:r>
              <w:rPr>
                <w:noProof/>
                <w:webHidden/>
              </w:rPr>
            </w:r>
            <w:r>
              <w:rPr>
                <w:noProof/>
                <w:webHidden/>
              </w:rPr>
              <w:fldChar w:fldCharType="separate"/>
            </w:r>
            <w:r w:rsidR="001D501A">
              <w:rPr>
                <w:noProof/>
                <w:webHidden/>
              </w:rPr>
              <w:t>31</w:t>
            </w:r>
            <w:r>
              <w:rPr>
                <w:noProof/>
                <w:webHidden/>
              </w:rPr>
              <w:fldChar w:fldCharType="end"/>
            </w:r>
          </w:hyperlink>
        </w:p>
        <w:p w14:paraId="70DCE99A" w14:textId="4F3C7FC9" w:rsidR="00505D1D" w:rsidRDefault="00505D1D">
          <w:pPr>
            <w:pStyle w:val="TOC3"/>
            <w:rPr>
              <w:rFonts w:eastAsiaTheme="minorEastAsia"/>
              <w:noProof/>
              <w:kern w:val="2"/>
              <w:sz w:val="24"/>
              <w:szCs w:val="24"/>
              <w:lang w:eastAsia="en-AU"/>
              <w14:ligatures w14:val="standardContextual"/>
            </w:rPr>
          </w:pPr>
          <w:hyperlink w:anchor="_Toc227146471" w:history="1">
            <w:r w:rsidRPr="00524109">
              <w:rPr>
                <w:rStyle w:val="Hyperlink"/>
                <w:rFonts w:ascii="Arial" w:eastAsia="Times New Roman" w:hAnsi="Arial" w:cs="Arial"/>
                <w:bCs/>
                <w:noProof/>
                <w:lang w:eastAsia="en-AU"/>
              </w:rPr>
              <w:t>14.6</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ADVERTISEMENTS OF UNAPPROVED GOODS (if applicable)</w:t>
            </w:r>
            <w:r>
              <w:rPr>
                <w:noProof/>
                <w:webHidden/>
              </w:rPr>
              <w:tab/>
            </w:r>
            <w:r>
              <w:rPr>
                <w:noProof/>
                <w:webHidden/>
              </w:rPr>
              <w:fldChar w:fldCharType="begin"/>
            </w:r>
            <w:r>
              <w:rPr>
                <w:noProof/>
                <w:webHidden/>
              </w:rPr>
              <w:instrText xml:space="preserve"> PAGEREF _Toc227146471 \h </w:instrText>
            </w:r>
            <w:r>
              <w:rPr>
                <w:noProof/>
                <w:webHidden/>
              </w:rPr>
            </w:r>
            <w:r>
              <w:rPr>
                <w:noProof/>
                <w:webHidden/>
              </w:rPr>
              <w:fldChar w:fldCharType="separate"/>
            </w:r>
            <w:r w:rsidR="001D501A">
              <w:rPr>
                <w:noProof/>
                <w:webHidden/>
              </w:rPr>
              <w:t>32</w:t>
            </w:r>
            <w:r>
              <w:rPr>
                <w:noProof/>
                <w:webHidden/>
              </w:rPr>
              <w:fldChar w:fldCharType="end"/>
            </w:r>
          </w:hyperlink>
        </w:p>
        <w:p w14:paraId="65FAB938" w14:textId="7DF62068" w:rsidR="00505D1D" w:rsidRDefault="00505D1D">
          <w:pPr>
            <w:pStyle w:val="TOC1"/>
            <w:rPr>
              <w:rFonts w:eastAsiaTheme="minorEastAsia"/>
              <w:noProof/>
              <w:kern w:val="2"/>
              <w:sz w:val="24"/>
              <w:szCs w:val="24"/>
              <w:lang w:eastAsia="en-AU"/>
              <w14:ligatures w14:val="standardContextual"/>
            </w:rPr>
          </w:pPr>
          <w:hyperlink w:anchor="_Toc227146472" w:history="1">
            <w:r w:rsidRPr="00524109">
              <w:rPr>
                <w:rStyle w:val="Hyperlink"/>
                <w:rFonts w:ascii="Arial" w:eastAsia="Times New Roman" w:hAnsi="Arial" w:cs="Arial"/>
                <w:b/>
                <w:bCs/>
                <w:noProof/>
                <w:lang w:eastAsia="en-AU"/>
              </w:rPr>
              <w:t>15.</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ETHICS</w:t>
            </w:r>
            <w:r>
              <w:rPr>
                <w:noProof/>
                <w:webHidden/>
              </w:rPr>
              <w:tab/>
            </w:r>
            <w:r>
              <w:rPr>
                <w:noProof/>
                <w:webHidden/>
              </w:rPr>
              <w:fldChar w:fldCharType="begin"/>
            </w:r>
            <w:r>
              <w:rPr>
                <w:noProof/>
                <w:webHidden/>
              </w:rPr>
              <w:instrText xml:space="preserve"> PAGEREF _Toc227146472 \h </w:instrText>
            </w:r>
            <w:r>
              <w:rPr>
                <w:noProof/>
                <w:webHidden/>
              </w:rPr>
            </w:r>
            <w:r>
              <w:rPr>
                <w:noProof/>
                <w:webHidden/>
              </w:rPr>
              <w:fldChar w:fldCharType="separate"/>
            </w:r>
            <w:r w:rsidR="001D501A">
              <w:rPr>
                <w:noProof/>
                <w:webHidden/>
              </w:rPr>
              <w:t>32</w:t>
            </w:r>
            <w:r>
              <w:rPr>
                <w:noProof/>
                <w:webHidden/>
              </w:rPr>
              <w:fldChar w:fldCharType="end"/>
            </w:r>
          </w:hyperlink>
        </w:p>
        <w:p w14:paraId="5EA09858" w14:textId="2DFF3CD1" w:rsidR="00505D1D" w:rsidRDefault="00505D1D">
          <w:pPr>
            <w:pStyle w:val="TOC3"/>
            <w:rPr>
              <w:rFonts w:eastAsiaTheme="minorEastAsia"/>
              <w:noProof/>
              <w:kern w:val="2"/>
              <w:sz w:val="24"/>
              <w:szCs w:val="24"/>
              <w:lang w:eastAsia="en-AU"/>
              <w14:ligatures w14:val="standardContextual"/>
            </w:rPr>
          </w:pPr>
          <w:hyperlink w:anchor="_Toc227146473" w:history="1">
            <w:r w:rsidRPr="00524109">
              <w:rPr>
                <w:rStyle w:val="Hyperlink"/>
                <w:rFonts w:ascii="Arial" w:eastAsia="Times New Roman" w:hAnsi="Arial" w:cs="Arial"/>
                <w:bCs/>
                <w:noProof/>
                <w:lang w:eastAsia="en-AU"/>
              </w:rPr>
              <w:t>15.1.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INVESTIGATOR AUTHORISATION PROCEDURE</w:t>
            </w:r>
            <w:r>
              <w:rPr>
                <w:noProof/>
                <w:webHidden/>
              </w:rPr>
              <w:tab/>
            </w:r>
            <w:r>
              <w:rPr>
                <w:noProof/>
                <w:webHidden/>
              </w:rPr>
              <w:fldChar w:fldCharType="begin"/>
            </w:r>
            <w:r>
              <w:rPr>
                <w:noProof/>
                <w:webHidden/>
              </w:rPr>
              <w:instrText xml:space="preserve"> PAGEREF _Toc227146473 \h </w:instrText>
            </w:r>
            <w:r>
              <w:rPr>
                <w:noProof/>
                <w:webHidden/>
              </w:rPr>
            </w:r>
            <w:r>
              <w:rPr>
                <w:noProof/>
                <w:webHidden/>
              </w:rPr>
              <w:fldChar w:fldCharType="separate"/>
            </w:r>
            <w:r w:rsidR="001D501A">
              <w:rPr>
                <w:noProof/>
                <w:webHidden/>
              </w:rPr>
              <w:t>32</w:t>
            </w:r>
            <w:r>
              <w:rPr>
                <w:noProof/>
                <w:webHidden/>
              </w:rPr>
              <w:fldChar w:fldCharType="end"/>
            </w:r>
          </w:hyperlink>
        </w:p>
        <w:p w14:paraId="5201639A" w14:textId="56392F2E" w:rsidR="00505D1D" w:rsidRDefault="00505D1D">
          <w:pPr>
            <w:pStyle w:val="TOC3"/>
            <w:rPr>
              <w:rFonts w:eastAsiaTheme="minorEastAsia"/>
              <w:noProof/>
              <w:kern w:val="2"/>
              <w:sz w:val="24"/>
              <w:szCs w:val="24"/>
              <w:lang w:eastAsia="en-AU"/>
              <w14:ligatures w14:val="standardContextual"/>
            </w:rPr>
          </w:pPr>
          <w:hyperlink w:anchor="_Toc227146474" w:history="1">
            <w:r w:rsidRPr="00524109">
              <w:rPr>
                <w:rStyle w:val="Hyperlink"/>
                <w:rFonts w:ascii="Arial" w:eastAsia="Times New Roman" w:hAnsi="Arial" w:cs="Arial"/>
                <w:bCs/>
                <w:noProof/>
                <w:lang w:eastAsia="en-AU"/>
              </w:rPr>
              <w:t>15.2.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PARTICIPANT PROTECTION</w:t>
            </w:r>
            <w:r>
              <w:rPr>
                <w:noProof/>
                <w:webHidden/>
              </w:rPr>
              <w:tab/>
            </w:r>
            <w:r>
              <w:rPr>
                <w:noProof/>
                <w:webHidden/>
              </w:rPr>
              <w:fldChar w:fldCharType="begin"/>
            </w:r>
            <w:r>
              <w:rPr>
                <w:noProof/>
                <w:webHidden/>
              </w:rPr>
              <w:instrText xml:space="preserve"> PAGEREF _Toc227146474 \h </w:instrText>
            </w:r>
            <w:r>
              <w:rPr>
                <w:noProof/>
                <w:webHidden/>
              </w:rPr>
            </w:r>
            <w:r>
              <w:rPr>
                <w:noProof/>
                <w:webHidden/>
              </w:rPr>
              <w:fldChar w:fldCharType="separate"/>
            </w:r>
            <w:r w:rsidR="001D501A">
              <w:rPr>
                <w:noProof/>
                <w:webHidden/>
              </w:rPr>
              <w:t>32</w:t>
            </w:r>
            <w:r>
              <w:rPr>
                <w:noProof/>
                <w:webHidden/>
              </w:rPr>
              <w:fldChar w:fldCharType="end"/>
            </w:r>
          </w:hyperlink>
        </w:p>
        <w:p w14:paraId="1A56D98C" w14:textId="5CE9AB12" w:rsidR="00505D1D" w:rsidRDefault="00505D1D">
          <w:pPr>
            <w:pStyle w:val="TOC3"/>
            <w:rPr>
              <w:rFonts w:eastAsiaTheme="minorEastAsia"/>
              <w:noProof/>
              <w:kern w:val="2"/>
              <w:sz w:val="24"/>
              <w:szCs w:val="24"/>
              <w:lang w:eastAsia="en-AU"/>
              <w14:ligatures w14:val="standardContextual"/>
            </w:rPr>
          </w:pPr>
          <w:hyperlink w:anchor="_Toc227146475" w:history="1">
            <w:r w:rsidRPr="00524109">
              <w:rPr>
                <w:rStyle w:val="Hyperlink"/>
                <w:rFonts w:ascii="Arial" w:eastAsia="Times New Roman" w:hAnsi="Arial" w:cs="Arial"/>
                <w:noProof/>
                <w:lang w:eastAsia="en-AU"/>
              </w:rPr>
              <w:t>15.3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PRINCIPAL INVESTIGATOR DUTIES</w:t>
            </w:r>
            <w:r>
              <w:rPr>
                <w:noProof/>
                <w:webHidden/>
              </w:rPr>
              <w:tab/>
            </w:r>
            <w:r>
              <w:rPr>
                <w:noProof/>
                <w:webHidden/>
              </w:rPr>
              <w:fldChar w:fldCharType="begin"/>
            </w:r>
            <w:r>
              <w:rPr>
                <w:noProof/>
                <w:webHidden/>
              </w:rPr>
              <w:instrText xml:space="preserve"> PAGEREF _Toc227146475 \h </w:instrText>
            </w:r>
            <w:r>
              <w:rPr>
                <w:noProof/>
                <w:webHidden/>
              </w:rPr>
            </w:r>
            <w:r>
              <w:rPr>
                <w:noProof/>
                <w:webHidden/>
              </w:rPr>
              <w:fldChar w:fldCharType="separate"/>
            </w:r>
            <w:r w:rsidR="001D501A">
              <w:rPr>
                <w:noProof/>
                <w:webHidden/>
              </w:rPr>
              <w:t>33</w:t>
            </w:r>
            <w:r>
              <w:rPr>
                <w:noProof/>
                <w:webHidden/>
              </w:rPr>
              <w:fldChar w:fldCharType="end"/>
            </w:r>
          </w:hyperlink>
        </w:p>
        <w:p w14:paraId="10E49818" w14:textId="4E3ECBDF" w:rsidR="00505D1D" w:rsidRDefault="00505D1D">
          <w:pPr>
            <w:pStyle w:val="TOC3"/>
            <w:rPr>
              <w:rFonts w:eastAsiaTheme="minorEastAsia"/>
              <w:noProof/>
              <w:kern w:val="2"/>
              <w:sz w:val="24"/>
              <w:szCs w:val="24"/>
              <w:lang w:eastAsia="en-AU"/>
              <w14:ligatures w14:val="standardContextual"/>
            </w:rPr>
          </w:pPr>
          <w:hyperlink w:anchor="_Toc227146476" w:history="1">
            <w:r w:rsidRPr="00524109">
              <w:rPr>
                <w:rStyle w:val="Hyperlink"/>
                <w:rFonts w:ascii="Arial" w:eastAsia="Times New Roman" w:hAnsi="Arial" w:cs="Arial"/>
                <w:noProof/>
                <w:lang w:eastAsia="en-AU"/>
              </w:rPr>
              <w:t>15.4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FUTURE RESEARCH (if applicable)</w:t>
            </w:r>
            <w:r>
              <w:rPr>
                <w:noProof/>
                <w:webHidden/>
              </w:rPr>
              <w:tab/>
            </w:r>
            <w:r>
              <w:rPr>
                <w:noProof/>
                <w:webHidden/>
              </w:rPr>
              <w:fldChar w:fldCharType="begin"/>
            </w:r>
            <w:r>
              <w:rPr>
                <w:noProof/>
                <w:webHidden/>
              </w:rPr>
              <w:instrText xml:space="preserve"> PAGEREF _Toc227146476 \h </w:instrText>
            </w:r>
            <w:r>
              <w:rPr>
                <w:noProof/>
                <w:webHidden/>
              </w:rPr>
            </w:r>
            <w:r>
              <w:rPr>
                <w:noProof/>
                <w:webHidden/>
              </w:rPr>
              <w:fldChar w:fldCharType="separate"/>
            </w:r>
            <w:r w:rsidR="001D501A">
              <w:rPr>
                <w:noProof/>
                <w:webHidden/>
              </w:rPr>
              <w:t>34</w:t>
            </w:r>
            <w:r>
              <w:rPr>
                <w:noProof/>
                <w:webHidden/>
              </w:rPr>
              <w:fldChar w:fldCharType="end"/>
            </w:r>
          </w:hyperlink>
        </w:p>
        <w:p w14:paraId="2CAB8818" w14:textId="17CAE4AF" w:rsidR="00505D1D" w:rsidRDefault="00505D1D">
          <w:pPr>
            <w:pStyle w:val="TOC1"/>
            <w:rPr>
              <w:rFonts w:eastAsiaTheme="minorEastAsia"/>
              <w:noProof/>
              <w:kern w:val="2"/>
              <w:sz w:val="24"/>
              <w:szCs w:val="24"/>
              <w:lang w:eastAsia="en-AU"/>
              <w14:ligatures w14:val="standardContextual"/>
            </w:rPr>
          </w:pPr>
          <w:hyperlink w:anchor="_Toc227146477" w:history="1">
            <w:r w:rsidRPr="00524109">
              <w:rPr>
                <w:rStyle w:val="Hyperlink"/>
                <w:rFonts w:ascii="Arial" w:eastAsia="Times New Roman" w:hAnsi="Arial" w:cs="Arial"/>
                <w:b/>
                <w:bCs/>
                <w:noProof/>
                <w:lang w:eastAsia="en-AU"/>
              </w:rPr>
              <w:t>16.</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SAFETY</w:t>
            </w:r>
            <w:r>
              <w:rPr>
                <w:noProof/>
                <w:webHidden/>
              </w:rPr>
              <w:tab/>
            </w:r>
            <w:r>
              <w:rPr>
                <w:noProof/>
                <w:webHidden/>
              </w:rPr>
              <w:fldChar w:fldCharType="begin"/>
            </w:r>
            <w:r>
              <w:rPr>
                <w:noProof/>
                <w:webHidden/>
              </w:rPr>
              <w:instrText xml:space="preserve"> PAGEREF _Toc227146477 \h </w:instrText>
            </w:r>
            <w:r>
              <w:rPr>
                <w:noProof/>
                <w:webHidden/>
              </w:rPr>
            </w:r>
            <w:r>
              <w:rPr>
                <w:noProof/>
                <w:webHidden/>
              </w:rPr>
              <w:fldChar w:fldCharType="separate"/>
            </w:r>
            <w:r w:rsidR="001D501A">
              <w:rPr>
                <w:noProof/>
                <w:webHidden/>
              </w:rPr>
              <w:t>34</w:t>
            </w:r>
            <w:r>
              <w:rPr>
                <w:noProof/>
                <w:webHidden/>
              </w:rPr>
              <w:fldChar w:fldCharType="end"/>
            </w:r>
          </w:hyperlink>
        </w:p>
        <w:p w14:paraId="4B90BD1C" w14:textId="53BCE47F" w:rsidR="00505D1D" w:rsidRDefault="00505D1D">
          <w:pPr>
            <w:pStyle w:val="TOC3"/>
            <w:rPr>
              <w:rFonts w:eastAsiaTheme="minorEastAsia"/>
              <w:noProof/>
              <w:kern w:val="2"/>
              <w:sz w:val="24"/>
              <w:szCs w:val="24"/>
              <w:lang w:eastAsia="en-AU"/>
              <w14:ligatures w14:val="standardContextual"/>
            </w:rPr>
          </w:pPr>
          <w:hyperlink w:anchor="_Toc227146478" w:history="1">
            <w:r w:rsidRPr="00524109">
              <w:rPr>
                <w:rStyle w:val="Hyperlink"/>
                <w:rFonts w:ascii="Arial" w:eastAsia="Times New Roman" w:hAnsi="Arial" w:cs="Arial"/>
                <w:bCs/>
                <w:noProof/>
                <w:lang w:eastAsia="en-AU"/>
              </w:rPr>
              <w:t>16.1.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SAFETY EVENT MONITORING</w:t>
            </w:r>
            <w:r>
              <w:rPr>
                <w:noProof/>
                <w:webHidden/>
              </w:rPr>
              <w:tab/>
            </w:r>
            <w:r>
              <w:rPr>
                <w:noProof/>
                <w:webHidden/>
              </w:rPr>
              <w:fldChar w:fldCharType="begin"/>
            </w:r>
            <w:r>
              <w:rPr>
                <w:noProof/>
                <w:webHidden/>
              </w:rPr>
              <w:instrText xml:space="preserve"> PAGEREF _Toc227146478 \h </w:instrText>
            </w:r>
            <w:r>
              <w:rPr>
                <w:noProof/>
                <w:webHidden/>
              </w:rPr>
            </w:r>
            <w:r>
              <w:rPr>
                <w:noProof/>
                <w:webHidden/>
              </w:rPr>
              <w:fldChar w:fldCharType="separate"/>
            </w:r>
            <w:r w:rsidR="001D501A">
              <w:rPr>
                <w:noProof/>
                <w:webHidden/>
              </w:rPr>
              <w:t>34</w:t>
            </w:r>
            <w:r>
              <w:rPr>
                <w:noProof/>
                <w:webHidden/>
              </w:rPr>
              <w:fldChar w:fldCharType="end"/>
            </w:r>
          </w:hyperlink>
        </w:p>
        <w:p w14:paraId="0AB3C473" w14:textId="0411A3FE" w:rsidR="00505D1D" w:rsidRDefault="00505D1D">
          <w:pPr>
            <w:pStyle w:val="TOC3"/>
            <w:rPr>
              <w:rFonts w:eastAsiaTheme="minorEastAsia"/>
              <w:noProof/>
              <w:kern w:val="2"/>
              <w:sz w:val="24"/>
              <w:szCs w:val="24"/>
              <w:lang w:eastAsia="en-AU"/>
              <w14:ligatures w14:val="standardContextual"/>
            </w:rPr>
          </w:pPr>
          <w:hyperlink w:anchor="_Toc227146479" w:history="1">
            <w:r w:rsidRPr="00524109">
              <w:rPr>
                <w:rStyle w:val="Hyperlink"/>
                <w:rFonts w:ascii="Arial" w:eastAsia="Times New Roman" w:hAnsi="Arial" w:cs="Arial"/>
                <w:bCs/>
                <w:noProof/>
                <w:lang w:eastAsia="en-AU"/>
              </w:rPr>
              <w:t>16.2.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SAFETY EVENT REPORTING</w:t>
            </w:r>
            <w:r>
              <w:rPr>
                <w:noProof/>
                <w:webHidden/>
              </w:rPr>
              <w:tab/>
            </w:r>
            <w:r>
              <w:rPr>
                <w:noProof/>
                <w:webHidden/>
              </w:rPr>
              <w:fldChar w:fldCharType="begin"/>
            </w:r>
            <w:r>
              <w:rPr>
                <w:noProof/>
                <w:webHidden/>
              </w:rPr>
              <w:instrText xml:space="preserve"> PAGEREF _Toc227146479 \h </w:instrText>
            </w:r>
            <w:r>
              <w:rPr>
                <w:noProof/>
                <w:webHidden/>
              </w:rPr>
            </w:r>
            <w:r>
              <w:rPr>
                <w:noProof/>
                <w:webHidden/>
              </w:rPr>
              <w:fldChar w:fldCharType="separate"/>
            </w:r>
            <w:r w:rsidR="001D501A">
              <w:rPr>
                <w:noProof/>
                <w:webHidden/>
              </w:rPr>
              <w:t>35</w:t>
            </w:r>
            <w:r>
              <w:rPr>
                <w:noProof/>
                <w:webHidden/>
              </w:rPr>
              <w:fldChar w:fldCharType="end"/>
            </w:r>
          </w:hyperlink>
        </w:p>
        <w:p w14:paraId="2D842B1F" w14:textId="58CAF449" w:rsidR="00505D1D" w:rsidRDefault="00505D1D">
          <w:pPr>
            <w:pStyle w:val="TOC3"/>
            <w:rPr>
              <w:rFonts w:eastAsiaTheme="minorEastAsia"/>
              <w:noProof/>
              <w:kern w:val="2"/>
              <w:sz w:val="24"/>
              <w:szCs w:val="24"/>
              <w:lang w:eastAsia="en-AU"/>
              <w14:ligatures w14:val="standardContextual"/>
            </w:rPr>
          </w:pPr>
          <w:hyperlink w:anchor="_Toc227146480" w:history="1">
            <w:r w:rsidRPr="00524109">
              <w:rPr>
                <w:rStyle w:val="Hyperlink"/>
                <w:rFonts w:ascii="Arial" w:eastAsia="Times New Roman" w:hAnsi="Arial" w:cs="Arial"/>
                <w:bCs/>
                <w:noProof/>
                <w:lang w:eastAsia="en-AU"/>
              </w:rPr>
              <w:t>16.3.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DATA SAFETY AND MONITORING BOARD (DSMB) (if applicable)</w:t>
            </w:r>
            <w:r>
              <w:rPr>
                <w:noProof/>
                <w:webHidden/>
              </w:rPr>
              <w:tab/>
            </w:r>
            <w:r>
              <w:rPr>
                <w:noProof/>
                <w:webHidden/>
              </w:rPr>
              <w:fldChar w:fldCharType="begin"/>
            </w:r>
            <w:r>
              <w:rPr>
                <w:noProof/>
                <w:webHidden/>
              </w:rPr>
              <w:instrText xml:space="preserve"> PAGEREF _Toc227146480 \h </w:instrText>
            </w:r>
            <w:r>
              <w:rPr>
                <w:noProof/>
                <w:webHidden/>
              </w:rPr>
            </w:r>
            <w:r>
              <w:rPr>
                <w:noProof/>
                <w:webHidden/>
              </w:rPr>
              <w:fldChar w:fldCharType="separate"/>
            </w:r>
            <w:r w:rsidR="001D501A">
              <w:rPr>
                <w:noProof/>
                <w:webHidden/>
              </w:rPr>
              <w:t>36</w:t>
            </w:r>
            <w:r>
              <w:rPr>
                <w:noProof/>
                <w:webHidden/>
              </w:rPr>
              <w:fldChar w:fldCharType="end"/>
            </w:r>
          </w:hyperlink>
        </w:p>
        <w:p w14:paraId="427718B5" w14:textId="1449D052" w:rsidR="00505D1D" w:rsidRDefault="00505D1D">
          <w:pPr>
            <w:pStyle w:val="TOC3"/>
            <w:rPr>
              <w:rFonts w:eastAsiaTheme="minorEastAsia"/>
              <w:noProof/>
              <w:kern w:val="2"/>
              <w:sz w:val="24"/>
              <w:szCs w:val="24"/>
              <w:lang w:eastAsia="en-AU"/>
              <w14:ligatures w14:val="standardContextual"/>
            </w:rPr>
          </w:pPr>
          <w:hyperlink w:anchor="_Toc227146481" w:history="1">
            <w:r w:rsidRPr="00524109">
              <w:rPr>
                <w:rStyle w:val="Hyperlink"/>
                <w:rFonts w:ascii="Arial" w:eastAsia="Times New Roman" w:hAnsi="Arial" w:cs="Arial"/>
                <w:bCs/>
                <w:noProof/>
                <w:lang w:eastAsia="en-AU"/>
              </w:rPr>
              <w:t>16.4.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Cs/>
                <w:noProof/>
                <w:lang w:eastAsia="en-AU"/>
              </w:rPr>
              <w:t>EARLY TERMINATION</w:t>
            </w:r>
            <w:r>
              <w:rPr>
                <w:noProof/>
                <w:webHidden/>
              </w:rPr>
              <w:tab/>
            </w:r>
            <w:r>
              <w:rPr>
                <w:noProof/>
                <w:webHidden/>
              </w:rPr>
              <w:fldChar w:fldCharType="begin"/>
            </w:r>
            <w:r>
              <w:rPr>
                <w:noProof/>
                <w:webHidden/>
              </w:rPr>
              <w:instrText xml:space="preserve"> PAGEREF _Toc227146481 \h </w:instrText>
            </w:r>
            <w:r>
              <w:rPr>
                <w:noProof/>
                <w:webHidden/>
              </w:rPr>
            </w:r>
            <w:r>
              <w:rPr>
                <w:noProof/>
                <w:webHidden/>
              </w:rPr>
              <w:fldChar w:fldCharType="separate"/>
            </w:r>
            <w:r w:rsidR="001D501A">
              <w:rPr>
                <w:noProof/>
                <w:webHidden/>
              </w:rPr>
              <w:t>36</w:t>
            </w:r>
            <w:r>
              <w:rPr>
                <w:noProof/>
                <w:webHidden/>
              </w:rPr>
              <w:fldChar w:fldCharType="end"/>
            </w:r>
          </w:hyperlink>
        </w:p>
        <w:p w14:paraId="6DFBA66D" w14:textId="4737249D" w:rsidR="00505D1D" w:rsidRDefault="00505D1D">
          <w:pPr>
            <w:pStyle w:val="TOC1"/>
            <w:rPr>
              <w:rFonts w:eastAsiaTheme="minorEastAsia"/>
              <w:noProof/>
              <w:kern w:val="2"/>
              <w:sz w:val="24"/>
              <w:szCs w:val="24"/>
              <w:lang w:eastAsia="en-AU"/>
              <w14:ligatures w14:val="standardContextual"/>
            </w:rPr>
          </w:pPr>
          <w:hyperlink w:anchor="_Toc227146482" w:history="1">
            <w:r w:rsidRPr="00524109">
              <w:rPr>
                <w:rStyle w:val="Hyperlink"/>
                <w:rFonts w:ascii="Arial" w:eastAsia="Times New Roman" w:hAnsi="Arial" w:cs="Arial"/>
                <w:b/>
                <w:bCs/>
                <w:noProof/>
                <w:lang w:eastAsia="en-AU"/>
              </w:rPr>
              <w:t>17.</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BLINDING AND UNBLINDING (if applicable)</w:t>
            </w:r>
            <w:r>
              <w:rPr>
                <w:noProof/>
                <w:webHidden/>
              </w:rPr>
              <w:tab/>
            </w:r>
            <w:r>
              <w:rPr>
                <w:noProof/>
                <w:webHidden/>
              </w:rPr>
              <w:fldChar w:fldCharType="begin"/>
            </w:r>
            <w:r>
              <w:rPr>
                <w:noProof/>
                <w:webHidden/>
              </w:rPr>
              <w:instrText xml:space="preserve"> PAGEREF _Toc227146482 \h </w:instrText>
            </w:r>
            <w:r>
              <w:rPr>
                <w:noProof/>
                <w:webHidden/>
              </w:rPr>
            </w:r>
            <w:r>
              <w:rPr>
                <w:noProof/>
                <w:webHidden/>
              </w:rPr>
              <w:fldChar w:fldCharType="separate"/>
            </w:r>
            <w:r w:rsidR="001D501A">
              <w:rPr>
                <w:noProof/>
                <w:webHidden/>
              </w:rPr>
              <w:t>36</w:t>
            </w:r>
            <w:r>
              <w:rPr>
                <w:noProof/>
                <w:webHidden/>
              </w:rPr>
              <w:fldChar w:fldCharType="end"/>
            </w:r>
          </w:hyperlink>
        </w:p>
        <w:p w14:paraId="6A2C9928" w14:textId="59FD419D" w:rsidR="00505D1D" w:rsidRDefault="00505D1D">
          <w:pPr>
            <w:pStyle w:val="TOC1"/>
            <w:rPr>
              <w:rFonts w:eastAsiaTheme="minorEastAsia"/>
              <w:noProof/>
              <w:kern w:val="2"/>
              <w:sz w:val="24"/>
              <w:szCs w:val="24"/>
              <w:lang w:eastAsia="en-AU"/>
              <w14:ligatures w14:val="standardContextual"/>
            </w:rPr>
          </w:pPr>
          <w:hyperlink w:anchor="_Toc227146483" w:history="1">
            <w:r w:rsidRPr="00524109">
              <w:rPr>
                <w:rStyle w:val="Hyperlink"/>
                <w:rFonts w:ascii="Arial" w:eastAsia="Times New Roman" w:hAnsi="Arial" w:cs="Arial"/>
                <w:b/>
                <w:bCs/>
                <w:noProof/>
                <w:lang w:eastAsia="en-AU"/>
              </w:rPr>
              <w:t>18.</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CONFIDENTIALITY, STORAGE, SHARING AND ARCHIVING OF STUDY DATA</w:t>
            </w:r>
            <w:r>
              <w:rPr>
                <w:noProof/>
                <w:webHidden/>
              </w:rPr>
              <w:tab/>
            </w:r>
            <w:r>
              <w:rPr>
                <w:noProof/>
                <w:webHidden/>
              </w:rPr>
              <w:fldChar w:fldCharType="begin"/>
            </w:r>
            <w:r>
              <w:rPr>
                <w:noProof/>
                <w:webHidden/>
              </w:rPr>
              <w:instrText xml:space="preserve"> PAGEREF _Toc227146483 \h </w:instrText>
            </w:r>
            <w:r>
              <w:rPr>
                <w:noProof/>
                <w:webHidden/>
              </w:rPr>
            </w:r>
            <w:r>
              <w:rPr>
                <w:noProof/>
                <w:webHidden/>
              </w:rPr>
              <w:fldChar w:fldCharType="separate"/>
            </w:r>
            <w:r w:rsidR="001D501A">
              <w:rPr>
                <w:noProof/>
                <w:webHidden/>
              </w:rPr>
              <w:t>36</w:t>
            </w:r>
            <w:r>
              <w:rPr>
                <w:noProof/>
                <w:webHidden/>
              </w:rPr>
              <w:fldChar w:fldCharType="end"/>
            </w:r>
          </w:hyperlink>
        </w:p>
        <w:p w14:paraId="4BFC9395" w14:textId="0037AC7F" w:rsidR="00505D1D" w:rsidRDefault="00505D1D">
          <w:pPr>
            <w:pStyle w:val="TOC1"/>
            <w:rPr>
              <w:rFonts w:eastAsiaTheme="minorEastAsia"/>
              <w:noProof/>
              <w:kern w:val="2"/>
              <w:sz w:val="24"/>
              <w:szCs w:val="24"/>
              <w:lang w:eastAsia="en-AU"/>
              <w14:ligatures w14:val="standardContextual"/>
            </w:rPr>
          </w:pPr>
          <w:hyperlink w:anchor="_Toc227146484" w:history="1">
            <w:r w:rsidRPr="00524109">
              <w:rPr>
                <w:rStyle w:val="Hyperlink"/>
                <w:rFonts w:ascii="Arial" w:eastAsia="Times New Roman" w:hAnsi="Arial" w:cs="Arial"/>
                <w:b/>
                <w:bCs/>
                <w:noProof/>
                <w:lang w:eastAsia="en-AU"/>
              </w:rPr>
              <w:t>19.</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ANALYSIS AND STORAGE OF SAMPLES</w:t>
            </w:r>
            <w:r w:rsidRPr="00524109">
              <w:rPr>
                <w:rStyle w:val="Hyperlink"/>
                <w:rFonts w:ascii="Arial" w:eastAsia="Times New Roman" w:hAnsi="Arial" w:cs="Arial"/>
                <w:iCs/>
                <w:noProof/>
                <w:lang w:eastAsia="en-AU"/>
              </w:rPr>
              <w:t xml:space="preserve"> </w:t>
            </w:r>
            <w:r w:rsidRPr="00524109">
              <w:rPr>
                <w:rStyle w:val="Hyperlink"/>
                <w:rFonts w:ascii="Arial" w:eastAsia="Times New Roman" w:hAnsi="Arial" w:cs="Arial"/>
                <w:b/>
                <w:bCs/>
                <w:iCs/>
                <w:noProof/>
                <w:lang w:eastAsia="en-AU"/>
              </w:rPr>
              <w:t>(if applicable)</w:t>
            </w:r>
            <w:r>
              <w:rPr>
                <w:noProof/>
                <w:webHidden/>
              </w:rPr>
              <w:tab/>
            </w:r>
            <w:r>
              <w:rPr>
                <w:noProof/>
                <w:webHidden/>
              </w:rPr>
              <w:fldChar w:fldCharType="begin"/>
            </w:r>
            <w:r>
              <w:rPr>
                <w:noProof/>
                <w:webHidden/>
              </w:rPr>
              <w:instrText xml:space="preserve"> PAGEREF _Toc227146484 \h </w:instrText>
            </w:r>
            <w:r>
              <w:rPr>
                <w:noProof/>
                <w:webHidden/>
              </w:rPr>
            </w:r>
            <w:r>
              <w:rPr>
                <w:noProof/>
                <w:webHidden/>
              </w:rPr>
              <w:fldChar w:fldCharType="separate"/>
            </w:r>
            <w:r w:rsidR="001D501A">
              <w:rPr>
                <w:noProof/>
                <w:webHidden/>
              </w:rPr>
              <w:t>40</w:t>
            </w:r>
            <w:r>
              <w:rPr>
                <w:noProof/>
                <w:webHidden/>
              </w:rPr>
              <w:fldChar w:fldCharType="end"/>
            </w:r>
          </w:hyperlink>
        </w:p>
        <w:p w14:paraId="33B6A53A" w14:textId="43D7A274" w:rsidR="00505D1D" w:rsidRDefault="00505D1D">
          <w:pPr>
            <w:pStyle w:val="TOC1"/>
            <w:rPr>
              <w:rFonts w:eastAsiaTheme="minorEastAsia"/>
              <w:noProof/>
              <w:kern w:val="2"/>
              <w:sz w:val="24"/>
              <w:szCs w:val="24"/>
              <w:lang w:eastAsia="en-AU"/>
              <w14:ligatures w14:val="standardContextual"/>
            </w:rPr>
          </w:pPr>
          <w:hyperlink w:anchor="_Toc227146485" w:history="1">
            <w:r w:rsidRPr="00524109">
              <w:rPr>
                <w:rStyle w:val="Hyperlink"/>
                <w:rFonts w:ascii="Arial" w:eastAsia="Times New Roman" w:hAnsi="Arial" w:cs="Arial"/>
                <w:b/>
                <w:bCs/>
                <w:noProof/>
                <w:lang w:eastAsia="en-AU"/>
              </w:rPr>
              <w:t>20.</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CONFLICTS OF INTEREST AND MANAGEMENT PLAN</w:t>
            </w:r>
            <w:r>
              <w:rPr>
                <w:noProof/>
                <w:webHidden/>
              </w:rPr>
              <w:tab/>
            </w:r>
            <w:r>
              <w:rPr>
                <w:noProof/>
                <w:webHidden/>
              </w:rPr>
              <w:fldChar w:fldCharType="begin"/>
            </w:r>
            <w:r>
              <w:rPr>
                <w:noProof/>
                <w:webHidden/>
              </w:rPr>
              <w:instrText xml:space="preserve"> PAGEREF _Toc227146485 \h </w:instrText>
            </w:r>
            <w:r>
              <w:rPr>
                <w:noProof/>
                <w:webHidden/>
              </w:rPr>
            </w:r>
            <w:r>
              <w:rPr>
                <w:noProof/>
                <w:webHidden/>
              </w:rPr>
              <w:fldChar w:fldCharType="separate"/>
            </w:r>
            <w:r w:rsidR="001D501A">
              <w:rPr>
                <w:noProof/>
                <w:webHidden/>
              </w:rPr>
              <w:t>40</w:t>
            </w:r>
            <w:r>
              <w:rPr>
                <w:noProof/>
                <w:webHidden/>
              </w:rPr>
              <w:fldChar w:fldCharType="end"/>
            </w:r>
          </w:hyperlink>
        </w:p>
        <w:p w14:paraId="00ED83B5" w14:textId="449929B8" w:rsidR="00505D1D" w:rsidRDefault="00505D1D">
          <w:pPr>
            <w:pStyle w:val="TOC1"/>
            <w:rPr>
              <w:rFonts w:eastAsiaTheme="minorEastAsia"/>
              <w:noProof/>
              <w:kern w:val="2"/>
              <w:sz w:val="24"/>
              <w:szCs w:val="24"/>
              <w:lang w:eastAsia="en-AU"/>
              <w14:ligatures w14:val="standardContextual"/>
            </w:rPr>
          </w:pPr>
          <w:hyperlink w:anchor="_Toc227146486" w:history="1">
            <w:r w:rsidRPr="00524109">
              <w:rPr>
                <w:rStyle w:val="Hyperlink"/>
                <w:rFonts w:ascii="Arial" w:eastAsia="Times New Roman" w:hAnsi="Arial" w:cs="Arial"/>
                <w:b/>
                <w:bCs/>
                <w:noProof/>
                <w:lang w:eastAsia="en-AU"/>
              </w:rPr>
              <w:t>21.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INDEMNITY</w:t>
            </w:r>
            <w:r>
              <w:rPr>
                <w:noProof/>
                <w:webHidden/>
              </w:rPr>
              <w:tab/>
            </w:r>
            <w:r>
              <w:rPr>
                <w:noProof/>
                <w:webHidden/>
              </w:rPr>
              <w:fldChar w:fldCharType="begin"/>
            </w:r>
            <w:r>
              <w:rPr>
                <w:noProof/>
                <w:webHidden/>
              </w:rPr>
              <w:instrText xml:space="preserve"> PAGEREF _Toc227146486 \h </w:instrText>
            </w:r>
            <w:r>
              <w:rPr>
                <w:noProof/>
                <w:webHidden/>
              </w:rPr>
            </w:r>
            <w:r>
              <w:rPr>
                <w:noProof/>
                <w:webHidden/>
              </w:rPr>
              <w:fldChar w:fldCharType="separate"/>
            </w:r>
            <w:r w:rsidR="001D501A">
              <w:rPr>
                <w:noProof/>
                <w:webHidden/>
              </w:rPr>
              <w:t>42</w:t>
            </w:r>
            <w:r>
              <w:rPr>
                <w:noProof/>
                <w:webHidden/>
              </w:rPr>
              <w:fldChar w:fldCharType="end"/>
            </w:r>
          </w:hyperlink>
        </w:p>
        <w:p w14:paraId="32E25DDE" w14:textId="021C18F4" w:rsidR="00505D1D" w:rsidRDefault="00505D1D">
          <w:pPr>
            <w:pStyle w:val="TOC3"/>
            <w:rPr>
              <w:rFonts w:eastAsiaTheme="minorEastAsia"/>
              <w:noProof/>
              <w:kern w:val="2"/>
              <w:sz w:val="24"/>
              <w:szCs w:val="24"/>
              <w:lang w:eastAsia="en-AU"/>
              <w14:ligatures w14:val="standardContextual"/>
            </w:rPr>
          </w:pPr>
          <w:hyperlink w:anchor="_Toc227146487" w:history="1">
            <w:r w:rsidRPr="00524109">
              <w:rPr>
                <w:rStyle w:val="Hyperlink"/>
                <w:rFonts w:ascii="Arial" w:eastAsia="Times New Roman" w:hAnsi="Arial" w:cs="Arial"/>
                <w:noProof/>
                <w:lang w:eastAsia="en-AU"/>
              </w:rPr>
              <w:t>21.1.</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noProof/>
                <w:lang w:eastAsia="en-AU"/>
              </w:rPr>
              <w:t>COMPENSATION</w:t>
            </w:r>
            <w:r>
              <w:rPr>
                <w:noProof/>
                <w:webHidden/>
              </w:rPr>
              <w:tab/>
            </w:r>
            <w:r>
              <w:rPr>
                <w:noProof/>
                <w:webHidden/>
              </w:rPr>
              <w:fldChar w:fldCharType="begin"/>
            </w:r>
            <w:r>
              <w:rPr>
                <w:noProof/>
                <w:webHidden/>
              </w:rPr>
              <w:instrText xml:space="preserve"> PAGEREF _Toc227146487 \h </w:instrText>
            </w:r>
            <w:r>
              <w:rPr>
                <w:noProof/>
                <w:webHidden/>
              </w:rPr>
            </w:r>
            <w:r>
              <w:rPr>
                <w:noProof/>
                <w:webHidden/>
              </w:rPr>
              <w:fldChar w:fldCharType="separate"/>
            </w:r>
            <w:r w:rsidR="001D501A">
              <w:rPr>
                <w:noProof/>
                <w:webHidden/>
              </w:rPr>
              <w:t>42</w:t>
            </w:r>
            <w:r>
              <w:rPr>
                <w:noProof/>
                <w:webHidden/>
              </w:rPr>
              <w:fldChar w:fldCharType="end"/>
            </w:r>
          </w:hyperlink>
        </w:p>
        <w:p w14:paraId="3137E072" w14:textId="19CA5D18" w:rsidR="00505D1D" w:rsidRDefault="00505D1D">
          <w:pPr>
            <w:pStyle w:val="TOC1"/>
            <w:rPr>
              <w:rFonts w:eastAsiaTheme="minorEastAsia"/>
              <w:noProof/>
              <w:kern w:val="2"/>
              <w:sz w:val="24"/>
              <w:szCs w:val="24"/>
              <w:lang w:eastAsia="en-AU"/>
              <w14:ligatures w14:val="standardContextual"/>
            </w:rPr>
          </w:pPr>
          <w:hyperlink w:anchor="_Toc227146488" w:history="1">
            <w:r w:rsidRPr="00524109">
              <w:rPr>
                <w:rStyle w:val="Hyperlink"/>
                <w:rFonts w:ascii="Arial" w:eastAsia="Times New Roman" w:hAnsi="Arial" w:cs="Arial"/>
                <w:b/>
                <w:bCs/>
                <w:noProof/>
                <w:lang w:eastAsia="en-AU"/>
              </w:rPr>
              <w:t>22.</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COMPLAINTS RECEIVED FROM PARTICIPANTS</w:t>
            </w:r>
            <w:r>
              <w:rPr>
                <w:noProof/>
                <w:webHidden/>
              </w:rPr>
              <w:tab/>
            </w:r>
            <w:r>
              <w:rPr>
                <w:noProof/>
                <w:webHidden/>
              </w:rPr>
              <w:fldChar w:fldCharType="begin"/>
            </w:r>
            <w:r>
              <w:rPr>
                <w:noProof/>
                <w:webHidden/>
              </w:rPr>
              <w:instrText xml:space="preserve"> PAGEREF _Toc227146488 \h </w:instrText>
            </w:r>
            <w:r>
              <w:rPr>
                <w:noProof/>
                <w:webHidden/>
              </w:rPr>
            </w:r>
            <w:r>
              <w:rPr>
                <w:noProof/>
                <w:webHidden/>
              </w:rPr>
              <w:fldChar w:fldCharType="separate"/>
            </w:r>
            <w:r w:rsidR="001D501A">
              <w:rPr>
                <w:noProof/>
                <w:webHidden/>
              </w:rPr>
              <w:t>43</w:t>
            </w:r>
            <w:r>
              <w:rPr>
                <w:noProof/>
                <w:webHidden/>
              </w:rPr>
              <w:fldChar w:fldCharType="end"/>
            </w:r>
          </w:hyperlink>
        </w:p>
        <w:p w14:paraId="47AA4FBD" w14:textId="64ED73B2" w:rsidR="00505D1D" w:rsidRDefault="00505D1D">
          <w:pPr>
            <w:pStyle w:val="TOC1"/>
            <w:rPr>
              <w:rFonts w:eastAsiaTheme="minorEastAsia"/>
              <w:noProof/>
              <w:kern w:val="2"/>
              <w:sz w:val="24"/>
              <w:szCs w:val="24"/>
              <w:lang w:eastAsia="en-AU"/>
              <w14:ligatures w14:val="standardContextual"/>
            </w:rPr>
          </w:pPr>
          <w:hyperlink w:anchor="_Toc227146489" w:history="1">
            <w:r w:rsidRPr="00524109">
              <w:rPr>
                <w:rStyle w:val="Hyperlink"/>
                <w:rFonts w:ascii="Arial" w:eastAsia="Times New Roman" w:hAnsi="Arial" w:cs="Arial"/>
                <w:b/>
                <w:bCs/>
                <w:noProof/>
                <w:lang w:eastAsia="en-AU"/>
              </w:rPr>
              <w:t>23.</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REFERENCES</w:t>
            </w:r>
            <w:r>
              <w:rPr>
                <w:noProof/>
                <w:webHidden/>
              </w:rPr>
              <w:tab/>
            </w:r>
            <w:r>
              <w:rPr>
                <w:noProof/>
                <w:webHidden/>
              </w:rPr>
              <w:fldChar w:fldCharType="begin"/>
            </w:r>
            <w:r>
              <w:rPr>
                <w:noProof/>
                <w:webHidden/>
              </w:rPr>
              <w:instrText xml:space="preserve"> PAGEREF _Toc227146489 \h </w:instrText>
            </w:r>
            <w:r>
              <w:rPr>
                <w:noProof/>
                <w:webHidden/>
              </w:rPr>
            </w:r>
            <w:r>
              <w:rPr>
                <w:noProof/>
                <w:webHidden/>
              </w:rPr>
              <w:fldChar w:fldCharType="separate"/>
            </w:r>
            <w:r w:rsidR="001D501A">
              <w:rPr>
                <w:noProof/>
                <w:webHidden/>
              </w:rPr>
              <w:t>43</w:t>
            </w:r>
            <w:r>
              <w:rPr>
                <w:noProof/>
                <w:webHidden/>
              </w:rPr>
              <w:fldChar w:fldCharType="end"/>
            </w:r>
          </w:hyperlink>
        </w:p>
        <w:p w14:paraId="6BC1F171" w14:textId="32EACAA7" w:rsidR="00505D1D" w:rsidRDefault="00505D1D">
          <w:pPr>
            <w:pStyle w:val="TOC1"/>
            <w:rPr>
              <w:rFonts w:eastAsiaTheme="minorEastAsia"/>
              <w:noProof/>
              <w:kern w:val="2"/>
              <w:sz w:val="24"/>
              <w:szCs w:val="24"/>
              <w:lang w:eastAsia="en-AU"/>
              <w14:ligatures w14:val="standardContextual"/>
            </w:rPr>
          </w:pPr>
          <w:hyperlink w:anchor="_Toc227146490" w:history="1">
            <w:r w:rsidRPr="00524109">
              <w:rPr>
                <w:rStyle w:val="Hyperlink"/>
                <w:rFonts w:ascii="Arial" w:eastAsia="Times New Roman" w:hAnsi="Arial" w:cs="Arial"/>
                <w:b/>
                <w:bCs/>
                <w:noProof/>
                <w:lang w:eastAsia="en-AU"/>
              </w:rPr>
              <w:t>24.</w:t>
            </w:r>
            <w:r>
              <w:rPr>
                <w:rFonts w:eastAsiaTheme="minorEastAsia"/>
                <w:noProof/>
                <w:kern w:val="2"/>
                <w:sz w:val="24"/>
                <w:szCs w:val="24"/>
                <w:lang w:eastAsia="en-AU"/>
                <w14:ligatures w14:val="standardContextual"/>
              </w:rPr>
              <w:tab/>
            </w:r>
            <w:r w:rsidRPr="00524109">
              <w:rPr>
                <w:rStyle w:val="Hyperlink"/>
                <w:rFonts w:ascii="Arial" w:eastAsia="Times New Roman" w:hAnsi="Arial" w:cs="Arial"/>
                <w:b/>
                <w:bCs/>
                <w:noProof/>
                <w:lang w:eastAsia="en-AU"/>
              </w:rPr>
              <w:t>APPENDICES</w:t>
            </w:r>
            <w:r>
              <w:rPr>
                <w:noProof/>
                <w:webHidden/>
              </w:rPr>
              <w:tab/>
            </w:r>
            <w:r>
              <w:rPr>
                <w:noProof/>
                <w:webHidden/>
              </w:rPr>
              <w:fldChar w:fldCharType="begin"/>
            </w:r>
            <w:r>
              <w:rPr>
                <w:noProof/>
                <w:webHidden/>
              </w:rPr>
              <w:instrText xml:space="preserve"> PAGEREF _Toc227146490 \h </w:instrText>
            </w:r>
            <w:r>
              <w:rPr>
                <w:noProof/>
                <w:webHidden/>
              </w:rPr>
            </w:r>
            <w:r>
              <w:rPr>
                <w:noProof/>
                <w:webHidden/>
              </w:rPr>
              <w:fldChar w:fldCharType="separate"/>
            </w:r>
            <w:r w:rsidR="001D501A">
              <w:rPr>
                <w:noProof/>
                <w:webHidden/>
              </w:rPr>
              <w:t>44</w:t>
            </w:r>
            <w:r>
              <w:rPr>
                <w:noProof/>
                <w:webHidden/>
              </w:rPr>
              <w:fldChar w:fldCharType="end"/>
            </w:r>
          </w:hyperlink>
        </w:p>
        <w:p w14:paraId="6D2DD52A" w14:textId="58B35208" w:rsidR="00E67EB2" w:rsidRPr="00D3396A" w:rsidRDefault="00E67EB2">
          <w:pPr>
            <w:rPr>
              <w:rFonts w:ascii="Arial" w:hAnsi="Arial" w:cs="Arial"/>
            </w:rPr>
          </w:pPr>
          <w:r w:rsidRPr="00D3396A">
            <w:rPr>
              <w:rFonts w:ascii="Arial" w:hAnsi="Arial" w:cs="Arial"/>
              <w:b/>
              <w:bCs/>
              <w:noProof/>
            </w:rPr>
            <w:fldChar w:fldCharType="end"/>
          </w:r>
        </w:p>
      </w:sdtContent>
    </w:sdt>
    <w:p w14:paraId="445BA8FB" w14:textId="132B3044" w:rsidR="00EF53E5" w:rsidRPr="00D3396A" w:rsidRDefault="00EF53E5">
      <w:pPr>
        <w:rPr>
          <w:rFonts w:ascii="Arial" w:hAnsi="Arial" w:cs="Arial"/>
        </w:rPr>
      </w:pPr>
      <w:bookmarkStart w:id="4" w:name="_Toc84840137"/>
      <w:bookmarkStart w:id="5" w:name="_Toc88120273"/>
      <w:bookmarkEnd w:id="3"/>
      <w:bookmarkEnd w:id="2"/>
      <w:bookmarkEnd w:id="1"/>
      <w:r w:rsidRPr="00D3396A">
        <w:rPr>
          <w:rFonts w:ascii="Arial" w:hAnsi="Arial" w:cs="Arial"/>
        </w:rPr>
        <w:br w:type="page"/>
      </w:r>
    </w:p>
    <w:p w14:paraId="7AE763D6" w14:textId="77777777" w:rsidR="002C6AED" w:rsidRPr="00D3396A" w:rsidRDefault="002C6AED" w:rsidP="002C6AED">
      <w:pPr>
        <w:rPr>
          <w:rFonts w:ascii="Arial" w:hAnsi="Arial" w:cs="Arial"/>
        </w:rPr>
      </w:pPr>
    </w:p>
    <w:p w14:paraId="0B6E7223" w14:textId="65375C87" w:rsidR="00E67EB2" w:rsidRPr="004D6E1A" w:rsidRDefault="00E67EB2" w:rsidP="004D6E1A">
      <w:pPr>
        <w:pStyle w:val="Heading1"/>
        <w:rPr>
          <w:rFonts w:ascii="Arial" w:hAnsi="Arial" w:cs="Arial"/>
          <w:b/>
          <w:color w:val="auto"/>
          <w:sz w:val="28"/>
          <w:szCs w:val="28"/>
        </w:rPr>
      </w:pPr>
      <w:bookmarkStart w:id="6" w:name="_Toc227146406"/>
      <w:r w:rsidRPr="004D6E1A">
        <w:rPr>
          <w:rFonts w:ascii="Arial" w:hAnsi="Arial" w:cs="Arial"/>
          <w:b/>
          <w:color w:val="auto"/>
          <w:sz w:val="28"/>
          <w:szCs w:val="28"/>
        </w:rPr>
        <w:t>1.</w:t>
      </w:r>
      <w:r w:rsidRPr="004D6E1A">
        <w:rPr>
          <w:rFonts w:ascii="Arial" w:hAnsi="Arial" w:cs="Arial"/>
          <w:b/>
          <w:color w:val="auto"/>
          <w:sz w:val="28"/>
          <w:szCs w:val="28"/>
        </w:rPr>
        <w:tab/>
        <w:t>BACKGROUND AND INTRODUCTION</w:t>
      </w:r>
      <w:bookmarkEnd w:id="4"/>
      <w:bookmarkEnd w:id="5"/>
      <w:bookmarkEnd w:id="6"/>
    </w:p>
    <w:p w14:paraId="271D7119" w14:textId="77777777" w:rsidR="00E67EB2" w:rsidRPr="00D3396A" w:rsidRDefault="00E67EB2" w:rsidP="00E67EB2">
      <w:pPr>
        <w:spacing w:after="120" w:line="276" w:lineRule="auto"/>
        <w:rPr>
          <w:rFonts w:ascii="Arial" w:eastAsia="Times New Roman" w:hAnsi="Arial" w:cs="Arial"/>
          <w:color w:val="000000"/>
          <w:lang w:eastAsia="en-AU"/>
        </w:rPr>
      </w:pPr>
    </w:p>
    <w:p w14:paraId="253E83D8" w14:textId="1C81007F"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7" w:name="_Toc84840138"/>
      <w:bookmarkStart w:id="8" w:name="_Toc88120274"/>
      <w:bookmarkStart w:id="9" w:name="_Toc227146407"/>
      <w:r w:rsidRPr="00D3396A">
        <w:rPr>
          <w:rFonts w:ascii="Arial" w:eastAsia="Times New Roman" w:hAnsi="Arial" w:cs="Arial"/>
          <w:bCs/>
          <w:color w:val="000000"/>
          <w:lang w:eastAsia="en-AU"/>
        </w:rPr>
        <w:t>1.1.</w:t>
      </w:r>
      <w:r w:rsidRPr="00D3396A">
        <w:rPr>
          <w:rFonts w:ascii="Arial" w:eastAsia="Times New Roman" w:hAnsi="Arial" w:cs="Arial"/>
          <w:bCs/>
          <w:color w:val="000000"/>
          <w:lang w:eastAsia="en-AU"/>
        </w:rPr>
        <w:tab/>
        <w:t>DISEASE/PROPOSED INTERVENTION BACKGROUND</w:t>
      </w:r>
      <w:bookmarkEnd w:id="7"/>
      <w:bookmarkEnd w:id="8"/>
      <w:bookmarkEnd w:id="9"/>
    </w:p>
    <w:p w14:paraId="6DFF05A9" w14:textId="77777777" w:rsidR="0001311B" w:rsidRDefault="0001311B" w:rsidP="00E67EB2">
      <w:pPr>
        <w:spacing w:after="120" w:line="276" w:lineRule="auto"/>
        <w:rPr>
          <w:rFonts w:ascii="Arial" w:eastAsia="Times New Roman" w:hAnsi="Arial" w:cs="Arial"/>
          <w:i/>
          <w:color w:val="0070C0"/>
          <w:lang w:eastAsia="en-AU"/>
        </w:rPr>
      </w:pPr>
    </w:p>
    <w:p w14:paraId="6A54B920" w14:textId="1BFCCEF2"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Provide a brief history of the disease including prognostic factors. This history should be (as per NS) ‘based on a thorough study of the current literature, as well as previous studies. This does not exclude the possibility of novel research for which there is little or no literature available, or research requiring a quick response to an unforeseen situation’. References must be supplied. </w:t>
      </w:r>
    </w:p>
    <w:p w14:paraId="4F4F01A7" w14:textId="77777777" w:rsidR="00E67EB2" w:rsidRPr="00D3396A" w:rsidRDefault="00E67EB2" w:rsidP="00E67EB2">
      <w:pPr>
        <w:spacing w:after="120" w:line="276" w:lineRule="auto"/>
        <w:rPr>
          <w:rFonts w:ascii="Arial" w:eastAsia="Times New Roman" w:hAnsi="Arial" w:cs="Arial"/>
          <w:color w:val="000000"/>
          <w:lang w:eastAsia="en-AU"/>
        </w:rPr>
      </w:pPr>
    </w:p>
    <w:p w14:paraId="6DAB441F" w14:textId="4C9BE657"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10" w:name="_Toc84840139"/>
      <w:bookmarkStart w:id="11" w:name="_Toc88120275"/>
      <w:bookmarkStart w:id="12" w:name="_Toc227146408"/>
      <w:r w:rsidRPr="00D3396A">
        <w:rPr>
          <w:rFonts w:ascii="Arial" w:eastAsia="Times New Roman" w:hAnsi="Arial" w:cs="Arial"/>
          <w:bCs/>
          <w:color w:val="000000"/>
          <w:lang w:eastAsia="en-AU"/>
        </w:rPr>
        <w:t>1.2.</w:t>
      </w:r>
      <w:r w:rsidRPr="00D3396A">
        <w:rPr>
          <w:rFonts w:ascii="Arial" w:eastAsia="Times New Roman" w:hAnsi="Arial" w:cs="Arial"/>
          <w:bCs/>
          <w:color w:val="000000"/>
          <w:lang w:eastAsia="en-AU"/>
        </w:rPr>
        <w:tab/>
        <w:t>RATIONALE FOR PERFORMING THE STUDY</w:t>
      </w:r>
      <w:bookmarkEnd w:id="10"/>
      <w:bookmarkEnd w:id="11"/>
      <w:bookmarkEnd w:id="12"/>
    </w:p>
    <w:p w14:paraId="0F8C46C4" w14:textId="77777777" w:rsidR="0001311B" w:rsidRDefault="0001311B" w:rsidP="00E67EB2">
      <w:pPr>
        <w:spacing w:after="120" w:line="276" w:lineRule="auto"/>
        <w:rPr>
          <w:rFonts w:ascii="Arial" w:eastAsia="Times New Roman" w:hAnsi="Arial" w:cs="Arial"/>
          <w:i/>
          <w:color w:val="0070C0"/>
          <w:lang w:eastAsia="en-AU"/>
        </w:rPr>
      </w:pPr>
    </w:p>
    <w:p w14:paraId="5E6151F8" w14:textId="35E79001"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State clearly why the study is being undertaken and what it is hoped to achieve.  As per the NS ‘</w:t>
      </w:r>
      <w:r w:rsidR="003B4E5A" w:rsidRPr="00D3396A">
        <w:rPr>
          <w:rFonts w:ascii="Arial" w:eastAsia="Times New Roman" w:hAnsi="Arial" w:cs="Arial"/>
          <w:i/>
          <w:color w:val="0070C0"/>
          <w:lang w:eastAsia="en-AU"/>
        </w:rPr>
        <w:t>3.1.1</w:t>
      </w:r>
      <w:r w:rsidRPr="00D3396A">
        <w:rPr>
          <w:rFonts w:ascii="Arial" w:eastAsia="Times New Roman" w:hAnsi="Arial" w:cs="Arial"/>
          <w:i/>
          <w:color w:val="0070C0"/>
          <w:lang w:eastAsia="en-AU"/>
        </w:rPr>
        <w:t>(c) the basis for that potential benefit as described in either relevant literature or a review of prior research unless, due to the novelty of the question, there is scarce literature or prior research;’</w:t>
      </w:r>
    </w:p>
    <w:p w14:paraId="6C27B84F" w14:textId="77777777" w:rsidR="0006151E" w:rsidRPr="00D3396A" w:rsidRDefault="0006151E" w:rsidP="0006151E">
      <w:pPr>
        <w:rPr>
          <w:rFonts w:ascii="Arial" w:eastAsia="Times New Roman" w:hAnsi="Arial" w:cs="Arial"/>
          <w:lang w:eastAsia="en-AU"/>
        </w:rPr>
      </w:pPr>
    </w:p>
    <w:p w14:paraId="4AD69055" w14:textId="049E7CF1" w:rsidR="0006151E" w:rsidRPr="00D3396A" w:rsidRDefault="0006151E" w:rsidP="0006151E">
      <w:pPr>
        <w:pStyle w:val="Heading3"/>
        <w:rPr>
          <w:rFonts w:ascii="Arial" w:eastAsia="Times New Roman" w:hAnsi="Arial" w:cs="Arial"/>
          <w:color w:val="auto"/>
          <w:sz w:val="22"/>
          <w:szCs w:val="22"/>
          <w:highlight w:val="yellow"/>
          <w:lang w:eastAsia="en-AU"/>
        </w:rPr>
      </w:pPr>
      <w:bookmarkStart w:id="13" w:name="_Toc227146409"/>
      <w:r w:rsidRPr="00D3396A">
        <w:rPr>
          <w:rFonts w:ascii="Arial" w:eastAsia="Times New Roman" w:hAnsi="Arial" w:cs="Arial"/>
          <w:color w:val="auto"/>
          <w:sz w:val="22"/>
          <w:szCs w:val="22"/>
          <w:lang w:eastAsia="en-AU"/>
        </w:rPr>
        <w:t>1.3</w:t>
      </w:r>
      <w:r w:rsidR="0081144C" w:rsidRPr="00D3396A">
        <w:rPr>
          <w:rFonts w:ascii="Arial" w:eastAsia="Times New Roman" w:hAnsi="Arial" w:cs="Arial"/>
          <w:color w:val="auto"/>
          <w:sz w:val="22"/>
          <w:szCs w:val="22"/>
          <w:lang w:eastAsia="en-AU"/>
        </w:rPr>
        <w:tab/>
      </w:r>
      <w:r w:rsidRPr="00D3396A">
        <w:rPr>
          <w:rFonts w:ascii="Arial" w:eastAsia="Times New Roman" w:hAnsi="Arial" w:cs="Arial"/>
          <w:color w:val="auto"/>
          <w:sz w:val="22"/>
          <w:szCs w:val="22"/>
          <w:lang w:eastAsia="en-AU"/>
        </w:rPr>
        <w:t>PARTNERING WITH CONSUMERS</w:t>
      </w:r>
      <w:bookmarkEnd w:id="13"/>
    </w:p>
    <w:p w14:paraId="74B50340" w14:textId="77777777" w:rsidR="0001311B" w:rsidRDefault="0001311B" w:rsidP="00EB3117">
      <w:pPr>
        <w:rPr>
          <w:rFonts w:ascii="Arial" w:hAnsi="Arial" w:cs="Arial"/>
          <w:i/>
          <w:iCs/>
          <w:color w:val="2E74B5" w:themeColor="accent1" w:themeShade="BF"/>
        </w:rPr>
      </w:pPr>
    </w:p>
    <w:p w14:paraId="04A5A0EC" w14:textId="0009AE56" w:rsidR="00EB3117"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rPr>
        <w:t xml:space="preserve">The Sydney Local Health District now requires the inclusion of a statement in the detailing how consumers will be involved in the design, delivery and measurement of the clinical trial. </w:t>
      </w:r>
      <w:r w:rsidR="005457D3" w:rsidRPr="005457D3">
        <w:rPr>
          <w:rFonts w:ascii="Arial" w:hAnsi="Arial" w:cs="Arial"/>
          <w:i/>
          <w:iCs/>
          <w:color w:val="2E74B5" w:themeColor="accent1" w:themeShade="BF"/>
        </w:rPr>
        <w:t xml:space="preserve">Researchers are required to demonstrate this has occurred such as through evidence of team meeting notes or a consumer engagement plan added to the Protocol. </w:t>
      </w:r>
      <w:r w:rsidRPr="00D3396A">
        <w:rPr>
          <w:rFonts w:ascii="Arial" w:hAnsi="Arial" w:cs="Arial"/>
          <w:i/>
          <w:iCs/>
          <w:color w:val="2E74B5" w:themeColor="accent1" w:themeShade="BF"/>
        </w:rPr>
        <w:t xml:space="preserve">The aim is for researchers to begin taking steps in developing capabilities and processes to embed consumer involvement across the clinical trial lifecycle. </w:t>
      </w:r>
    </w:p>
    <w:p w14:paraId="2D325874" w14:textId="1DC3A02B" w:rsidR="005457D3" w:rsidRPr="00D3396A" w:rsidRDefault="005457D3" w:rsidP="00EB3117">
      <w:pPr>
        <w:rPr>
          <w:rFonts w:ascii="Arial" w:hAnsi="Arial" w:cs="Arial"/>
          <w:i/>
          <w:iCs/>
          <w:color w:val="2E74B5" w:themeColor="accent1" w:themeShade="BF"/>
        </w:rPr>
      </w:pPr>
      <w:r w:rsidRPr="005457D3">
        <w:rPr>
          <w:rFonts w:ascii="Arial" w:hAnsi="Arial" w:cs="Arial"/>
          <w:i/>
          <w:iCs/>
          <w:color w:val="2E74B5" w:themeColor="accent1" w:themeShade="BF"/>
        </w:rPr>
        <w:t>The Committee will review progress of the consumer engagement plan upon review of your final report and/or when an ethics extension amendment has been submitted if the study is continuing after ethics approval has expired.</w:t>
      </w:r>
    </w:p>
    <w:p w14:paraId="67569C4B" w14:textId="7F0DB22E" w:rsidR="00EB3117" w:rsidRPr="00D3396A"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u w:val="single"/>
        </w:rPr>
        <w:t xml:space="preserve">Under Standard 2 “Partnering with Consumers”; </w:t>
      </w:r>
      <w:hyperlink r:id="rId32" w:history="1">
        <w:r w:rsidRPr="00D3396A">
          <w:rPr>
            <w:rStyle w:val="Hyperlink"/>
            <w:rFonts w:ascii="Arial" w:hAnsi="Arial" w:cs="Arial"/>
            <w:i/>
            <w:iCs/>
            <w:color w:val="2E74B5" w:themeColor="accent1" w:themeShade="BF"/>
          </w:rPr>
          <w:t>https://www.safetyandquality.gov.au/standards/national-clinical-trials-governance-framework</w:t>
        </w:r>
      </w:hyperlink>
      <w:r w:rsidRPr="00D3396A">
        <w:rPr>
          <w:rFonts w:ascii="Arial" w:hAnsi="Arial" w:cs="Arial"/>
          <w:i/>
          <w:iCs/>
          <w:color w:val="2E74B5" w:themeColor="accent1" w:themeShade="BF"/>
        </w:rPr>
        <w:t>, to create an organisation in which there are mutually beneficial outcomes by having:</w:t>
      </w:r>
    </w:p>
    <w:p w14:paraId="00B6D167" w14:textId="77777777" w:rsidR="00EB3117" w:rsidRPr="00D3396A" w:rsidRDefault="00EB3117" w:rsidP="00EB3117">
      <w:pPr>
        <w:pStyle w:val="ListParagraph"/>
        <w:numPr>
          <w:ilvl w:val="0"/>
          <w:numId w:val="25"/>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Consumers as partners in planning, design, delivery, measurement and evaluation of systems to deliver clinical trial services</w:t>
      </w:r>
    </w:p>
    <w:p w14:paraId="008BFBF8" w14:textId="77777777" w:rsidR="00EB3117" w:rsidRPr="00D3396A" w:rsidRDefault="00EB3117" w:rsidP="00EB3117">
      <w:pPr>
        <w:pStyle w:val="ListParagraph"/>
        <w:numPr>
          <w:ilvl w:val="0"/>
          <w:numId w:val="25"/>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Trial participants and patients as partners in their own care, to the extent that they choose.</w:t>
      </w:r>
    </w:p>
    <w:p w14:paraId="11E99A0A" w14:textId="4C5C708D" w:rsidR="0081144C" w:rsidRPr="00D3396A" w:rsidRDefault="0081144C" w:rsidP="0081144C">
      <w:pPr>
        <w:rPr>
          <w:rFonts w:ascii="Arial" w:hAnsi="Arial" w:cs="Arial"/>
          <w:i/>
          <w:iCs/>
          <w:color w:val="2E74B5" w:themeColor="accent1" w:themeShade="BF"/>
          <w:highlight w:val="yellow"/>
          <w:lang w:eastAsia="en-AU"/>
        </w:rPr>
      </w:pPr>
    </w:p>
    <w:p w14:paraId="0FEBD977" w14:textId="77777777" w:rsidR="00EB3117" w:rsidRPr="00D3396A" w:rsidRDefault="00EB3117" w:rsidP="00EB3117">
      <w:pPr>
        <w:rPr>
          <w:rFonts w:ascii="Arial" w:hAnsi="Arial" w:cs="Arial"/>
          <w:b/>
          <w:bCs/>
          <w:i/>
          <w:iCs/>
          <w:color w:val="2E74B5" w:themeColor="accent1" w:themeShade="BF"/>
        </w:rPr>
      </w:pPr>
      <w:r w:rsidRPr="00D3396A">
        <w:rPr>
          <w:rFonts w:ascii="Arial" w:hAnsi="Arial" w:cs="Arial"/>
          <w:b/>
          <w:bCs/>
          <w:i/>
          <w:iCs/>
          <w:color w:val="2E74B5" w:themeColor="accent1" w:themeShade="BF"/>
        </w:rPr>
        <w:t>Examples of how to partner with consumers in research:</w:t>
      </w:r>
    </w:p>
    <w:p w14:paraId="66025D2E"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Eliciting and documenting individual needs, preferences, and goals during all stages of the clinical trial</w:t>
      </w:r>
    </w:p>
    <w:p w14:paraId="03BD9B56"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Inviting research participants to research meetings to discuss completed or new studies </w:t>
      </w:r>
    </w:p>
    <w:p w14:paraId="1BFCDBC1"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Holding an annual forum with participants and seeking their feedback on completed or new studies</w:t>
      </w:r>
    </w:p>
    <w:p w14:paraId="4E8746B7"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Using patient and trial participant decision aids </w:t>
      </w:r>
    </w:p>
    <w:p w14:paraId="36B0BEE3"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Encouraging and prompting patient questioning during clinical trial visits </w:t>
      </w:r>
    </w:p>
    <w:p w14:paraId="3597CD3A"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lastRenderedPageBreak/>
        <w:t xml:space="preserve">Providing trial related information in engaging and accessible formats, such as print, mobile apps, online channels and story boards </w:t>
      </w:r>
    </w:p>
    <w:p w14:paraId="1BA8FDD8"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Providing education to support self-management </w:t>
      </w:r>
    </w:p>
    <w:p w14:paraId="3D1EFDCB" w14:textId="77777777" w:rsidR="00EB3117" w:rsidRPr="00D3396A" w:rsidRDefault="00EB3117" w:rsidP="00EB3117">
      <w:pPr>
        <w:numPr>
          <w:ilvl w:val="0"/>
          <w:numId w:val="24"/>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Establishing self-help and support/reference groups </w:t>
      </w:r>
    </w:p>
    <w:p w14:paraId="68FB22AB" w14:textId="77777777" w:rsidR="00EB3117" w:rsidRDefault="00EB3117" w:rsidP="00EB3117">
      <w:pPr>
        <w:numPr>
          <w:ilvl w:val="0"/>
          <w:numId w:val="24"/>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Developing tools to encourage adherence to the trial treatment</w:t>
      </w:r>
    </w:p>
    <w:p w14:paraId="0F3AC4D3" w14:textId="77777777" w:rsidR="00383B27" w:rsidRDefault="00383B27" w:rsidP="00383B27">
      <w:pPr>
        <w:spacing w:after="0" w:line="240" w:lineRule="auto"/>
        <w:rPr>
          <w:rFonts w:ascii="Arial" w:hAnsi="Arial" w:cs="Arial"/>
          <w:i/>
          <w:iCs/>
          <w:color w:val="2E74B5" w:themeColor="accent1" w:themeShade="BF"/>
        </w:rPr>
      </w:pPr>
    </w:p>
    <w:p w14:paraId="339206E6" w14:textId="0435C1DE" w:rsidR="00383B27" w:rsidRDefault="00383B27" w:rsidP="00383B27">
      <w:pPr>
        <w:spacing w:after="0" w:line="240" w:lineRule="auto"/>
        <w:rPr>
          <w:rFonts w:ascii="Arial" w:hAnsi="Arial" w:cs="Arial"/>
        </w:rPr>
      </w:pPr>
    </w:p>
    <w:p w14:paraId="1A00B9FF" w14:textId="3C77F225" w:rsidR="00AC7B75" w:rsidRPr="00381254" w:rsidRDefault="000F264B" w:rsidP="00381254">
      <w:pPr>
        <w:pStyle w:val="Heading3"/>
        <w:ind w:left="720" w:hanging="720"/>
        <w:rPr>
          <w:rFonts w:ascii="Arial" w:hAnsi="Arial" w:cs="Arial"/>
          <w:b/>
          <w:bCs/>
          <w:i/>
          <w:iCs/>
          <w:color w:val="2E74B5" w:themeColor="accent1" w:themeShade="BF"/>
        </w:rPr>
      </w:pPr>
      <w:bookmarkStart w:id="14" w:name="_Toc227146410"/>
      <w:r w:rsidRPr="00381254">
        <w:rPr>
          <w:rFonts w:ascii="Arial" w:hAnsi="Arial" w:cs="Arial"/>
          <w:color w:val="auto"/>
          <w:sz w:val="22"/>
          <w:szCs w:val="22"/>
        </w:rPr>
        <w:t xml:space="preserve">1.4 </w:t>
      </w:r>
      <w:r w:rsidRPr="00381254">
        <w:rPr>
          <w:rFonts w:ascii="Arial" w:hAnsi="Arial" w:cs="Arial"/>
          <w:sz w:val="22"/>
          <w:szCs w:val="22"/>
        </w:rPr>
        <w:tab/>
      </w:r>
      <w:bookmarkStart w:id="15" w:name="_Hlk166247097"/>
      <w:r w:rsidRPr="0082201F">
        <w:rPr>
          <w:rFonts w:ascii="Arial" w:hAnsi="Arial" w:cs="Arial"/>
          <w:color w:val="auto"/>
          <w:sz w:val="22"/>
          <w:szCs w:val="22"/>
        </w:rPr>
        <w:t>CULTURAL AND LINGUISTICALLY DIVERSE AND ABORIGINAL AND TORRES STRAIT ISLANDER PARTICIPANTS</w:t>
      </w:r>
      <w:bookmarkEnd w:id="14"/>
    </w:p>
    <w:p w14:paraId="69426AED" w14:textId="77777777" w:rsidR="00AC7B75" w:rsidRPr="00381254" w:rsidRDefault="00AC7B75" w:rsidP="00383B27">
      <w:pPr>
        <w:spacing w:after="0" w:line="240" w:lineRule="auto"/>
        <w:rPr>
          <w:rFonts w:ascii="Arial" w:hAnsi="Arial" w:cs="Arial"/>
          <w:i/>
          <w:iCs/>
          <w:color w:val="2E74B5" w:themeColor="accent1" w:themeShade="BF"/>
        </w:rPr>
      </w:pPr>
    </w:p>
    <w:p w14:paraId="66CB2DE2" w14:textId="5C8B853E" w:rsidR="00470171" w:rsidRPr="00381254" w:rsidRDefault="00470171" w:rsidP="00381254">
      <w:pPr>
        <w:spacing w:after="0" w:line="240" w:lineRule="auto"/>
        <w:rPr>
          <w:rFonts w:ascii="Arial" w:hAnsi="Arial" w:cs="Arial"/>
          <w:i/>
          <w:iCs/>
          <w:color w:val="2E74B5" w:themeColor="accent1" w:themeShade="BF"/>
        </w:rPr>
      </w:pPr>
      <w:r w:rsidRPr="00381254">
        <w:rPr>
          <w:rFonts w:ascii="Arial" w:hAnsi="Arial" w:cs="Arial"/>
          <w:i/>
          <w:iCs/>
          <w:color w:val="2E74B5" w:themeColor="accent1" w:themeShade="BF"/>
        </w:rPr>
        <w:t xml:space="preserve">Researchers are encouraged to </w:t>
      </w:r>
      <w:r w:rsidR="00253522" w:rsidRPr="00381254">
        <w:rPr>
          <w:rFonts w:ascii="Arial" w:hAnsi="Arial" w:cs="Arial"/>
          <w:i/>
          <w:iCs/>
          <w:color w:val="2E74B5" w:themeColor="accent1" w:themeShade="BF"/>
        </w:rPr>
        <w:t xml:space="preserve">recruit and </w:t>
      </w:r>
      <w:r w:rsidRPr="00381254">
        <w:rPr>
          <w:rFonts w:ascii="Arial" w:hAnsi="Arial" w:cs="Arial"/>
          <w:i/>
          <w:iCs/>
          <w:color w:val="2E74B5" w:themeColor="accent1" w:themeShade="BF"/>
        </w:rPr>
        <w:t>enrol participants from Cultural and Linguistically Diverse (CALD) and Aboriginal and Torres Strait Islander backgrounds using available resources, such as translated PIS/CFs and documents, utilising services of Interpreters and/or Aboriginal Liaison Officers.</w:t>
      </w:r>
    </w:p>
    <w:p w14:paraId="486F3687" w14:textId="06A0036D" w:rsidR="00D57C1D" w:rsidRPr="00381254" w:rsidRDefault="00D57C1D" w:rsidP="00381254">
      <w:pPr>
        <w:spacing w:after="0" w:line="276" w:lineRule="auto"/>
        <w:rPr>
          <w:rFonts w:ascii="Arial" w:eastAsia="Times New Roman" w:hAnsi="Arial" w:cs="Arial"/>
          <w:i/>
          <w:iCs/>
          <w:color w:val="2E74B5" w:themeColor="accent1" w:themeShade="BF"/>
          <w:lang w:eastAsia="en-AU"/>
        </w:rPr>
      </w:pPr>
    </w:p>
    <w:p w14:paraId="3A4BEC2F" w14:textId="1D7C7CB6" w:rsidR="00470171" w:rsidRPr="00381254" w:rsidRDefault="000F264B" w:rsidP="00E67EB2">
      <w:p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i/>
          <w:iCs/>
          <w:color w:val="2E74B5" w:themeColor="accent1" w:themeShade="BF"/>
          <w:lang w:eastAsia="en-AU"/>
        </w:rPr>
        <w:t>SLHD has a</w:t>
      </w:r>
      <w:r w:rsidR="00470171" w:rsidRPr="00381254">
        <w:rPr>
          <w:rFonts w:ascii="Arial" w:eastAsia="Times New Roman" w:hAnsi="Arial" w:cs="Arial"/>
          <w:i/>
          <w:iCs/>
          <w:color w:val="2E74B5" w:themeColor="accent1" w:themeShade="BF"/>
          <w:lang w:eastAsia="en-AU"/>
        </w:rPr>
        <w:t xml:space="preserve"> range of resources and services are available to support</w:t>
      </w:r>
      <w:r w:rsidRPr="00381254">
        <w:rPr>
          <w:rFonts w:ascii="Arial" w:eastAsia="Times New Roman" w:hAnsi="Arial" w:cs="Arial"/>
          <w:i/>
          <w:iCs/>
          <w:color w:val="2E74B5" w:themeColor="accent1" w:themeShade="BF"/>
          <w:lang w:eastAsia="en-AU"/>
        </w:rPr>
        <w:t xml:space="preserve"> SLHD staff with</w:t>
      </w:r>
      <w:r w:rsidR="00470171" w:rsidRPr="00381254">
        <w:rPr>
          <w:rFonts w:ascii="Arial" w:eastAsia="Times New Roman" w:hAnsi="Arial" w:cs="Arial"/>
          <w:i/>
          <w:iCs/>
          <w:color w:val="2E74B5" w:themeColor="accent1" w:themeShade="BF"/>
          <w:lang w:eastAsia="en-AU"/>
        </w:rPr>
        <w:t xml:space="preserve"> clinical trial recruitment of participants from CALD and </w:t>
      </w:r>
      <w:r w:rsidRPr="00381254">
        <w:rPr>
          <w:rFonts w:ascii="Arial" w:eastAsia="Times New Roman" w:hAnsi="Arial" w:cs="Arial"/>
          <w:i/>
          <w:iCs/>
          <w:color w:val="2E74B5" w:themeColor="accent1" w:themeShade="BF"/>
          <w:lang w:eastAsia="en-AU"/>
        </w:rPr>
        <w:t>A</w:t>
      </w:r>
      <w:r w:rsidR="00317791">
        <w:rPr>
          <w:rFonts w:ascii="Arial" w:eastAsia="Times New Roman" w:hAnsi="Arial" w:cs="Arial"/>
          <w:i/>
          <w:iCs/>
          <w:color w:val="2E74B5" w:themeColor="accent1" w:themeShade="BF"/>
          <w:lang w:eastAsia="en-AU"/>
        </w:rPr>
        <w:t>boriginal and Torres Strait Islander</w:t>
      </w:r>
      <w:r w:rsidR="00470171" w:rsidRPr="00381254">
        <w:rPr>
          <w:rFonts w:ascii="Arial" w:eastAsia="Times New Roman" w:hAnsi="Arial" w:cs="Arial"/>
          <w:i/>
          <w:iCs/>
          <w:color w:val="2E74B5" w:themeColor="accent1" w:themeShade="BF"/>
          <w:lang w:eastAsia="en-AU"/>
        </w:rPr>
        <w:t xml:space="preserve"> backgrounds:</w:t>
      </w:r>
    </w:p>
    <w:p w14:paraId="6F0C52B1" w14:textId="0C6C2E60" w:rsidR="00540B5E" w:rsidRPr="00381254" w:rsidRDefault="00540B5E"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33" w:history="1">
        <w:r w:rsidRPr="00381254">
          <w:rPr>
            <w:rStyle w:val="Hyperlink"/>
            <w:rFonts w:ascii="Arial" w:eastAsia="Times New Roman" w:hAnsi="Arial" w:cs="Arial"/>
            <w:i/>
            <w:iCs/>
            <w:lang w:eastAsia="en-AU"/>
          </w:rPr>
          <w:t>Sydney Health Care Interpreter Service</w:t>
        </w:r>
      </w:hyperlink>
    </w:p>
    <w:p w14:paraId="1FC78548" w14:textId="77777777" w:rsidR="00AC7B75" w:rsidRPr="00381254" w:rsidRDefault="00AC7B75" w:rsidP="00381254">
      <w:pPr>
        <w:pStyle w:val="ListParagraph"/>
        <w:spacing w:after="120" w:line="276" w:lineRule="auto"/>
        <w:rPr>
          <w:rFonts w:ascii="Arial" w:eastAsia="Times New Roman" w:hAnsi="Arial" w:cs="Arial"/>
          <w:i/>
          <w:iCs/>
          <w:color w:val="2E74B5" w:themeColor="accent1" w:themeShade="BF"/>
          <w:sz w:val="4"/>
          <w:szCs w:val="4"/>
          <w:lang w:eastAsia="en-AU"/>
        </w:rPr>
      </w:pPr>
    </w:p>
    <w:p w14:paraId="70920E65" w14:textId="14C67645" w:rsidR="00540B5E" w:rsidRPr="00381254" w:rsidRDefault="00540B5E" w:rsidP="00381254">
      <w:pPr>
        <w:pStyle w:val="ListParagraph"/>
        <w:numPr>
          <w:ilvl w:val="0"/>
          <w:numId w:val="31"/>
        </w:numPr>
        <w:spacing w:after="0" w:line="276" w:lineRule="auto"/>
        <w:rPr>
          <w:rFonts w:ascii="Arial" w:eastAsia="Times New Roman" w:hAnsi="Arial" w:cs="Arial"/>
          <w:i/>
          <w:iCs/>
          <w:color w:val="2E74B5" w:themeColor="accent1" w:themeShade="BF"/>
          <w:lang w:eastAsia="en-AU"/>
        </w:rPr>
      </w:pPr>
      <w:hyperlink r:id="rId34" w:anchor="cultural-support-program" w:history="1">
        <w:r w:rsidRPr="00381254">
          <w:rPr>
            <w:rStyle w:val="Hyperlink"/>
            <w:rFonts w:ascii="Arial" w:eastAsia="Times New Roman" w:hAnsi="Arial" w:cs="Arial"/>
            <w:i/>
            <w:iCs/>
            <w:lang w:eastAsia="en-AU"/>
          </w:rPr>
          <w:t>Cultural Support Program</w:t>
        </w:r>
      </w:hyperlink>
      <w:r w:rsidRPr="00381254">
        <w:rPr>
          <w:rFonts w:ascii="Arial" w:eastAsia="Times New Roman" w:hAnsi="Arial" w:cs="Arial"/>
          <w:i/>
          <w:iCs/>
          <w:color w:val="2E74B5" w:themeColor="accent1" w:themeShade="BF"/>
          <w:lang w:eastAsia="en-AU"/>
        </w:rPr>
        <w:t xml:space="preserve">; you can book a consultation with a Cultural Support Worker using the following link: </w:t>
      </w:r>
      <w:hyperlink r:id="rId35" w:history="1">
        <w:r w:rsidRPr="00381254">
          <w:rPr>
            <w:rStyle w:val="Hyperlink"/>
            <w:rFonts w:ascii="Arial" w:eastAsia="Times New Roman" w:hAnsi="Arial" w:cs="Arial"/>
            <w:i/>
            <w:iCs/>
            <w:lang w:eastAsia="en-AU"/>
          </w:rPr>
          <w:t>https://redcap.slhd.nsw.gov.au/surveys/?s=CEXTFNYE7K</w:t>
        </w:r>
      </w:hyperlink>
      <w:r w:rsidRPr="00381254">
        <w:rPr>
          <w:rFonts w:ascii="Arial" w:eastAsia="Times New Roman" w:hAnsi="Arial" w:cs="Arial"/>
          <w:i/>
          <w:iCs/>
          <w:color w:val="2E74B5" w:themeColor="accent1" w:themeShade="BF"/>
          <w:lang w:eastAsia="en-AU"/>
        </w:rPr>
        <w:t xml:space="preserve"> </w:t>
      </w:r>
    </w:p>
    <w:p w14:paraId="098B6F0C" w14:textId="77777777" w:rsidR="00AC7B75" w:rsidRPr="00381254" w:rsidRDefault="00AC7B75" w:rsidP="00381254">
      <w:pPr>
        <w:spacing w:after="0" w:line="276" w:lineRule="auto"/>
        <w:rPr>
          <w:rFonts w:ascii="Arial" w:eastAsia="Times New Roman" w:hAnsi="Arial" w:cs="Arial"/>
          <w:i/>
          <w:iCs/>
          <w:color w:val="2E74B5" w:themeColor="accent1" w:themeShade="BF"/>
          <w:sz w:val="4"/>
          <w:szCs w:val="4"/>
          <w:lang w:eastAsia="en-AU"/>
        </w:rPr>
      </w:pPr>
    </w:p>
    <w:p w14:paraId="0D575FFB" w14:textId="7BB3318A" w:rsidR="00540B5E" w:rsidRPr="00381254" w:rsidRDefault="00AC7B75"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36" w:history="1">
        <w:r w:rsidRPr="00381254">
          <w:rPr>
            <w:rStyle w:val="Hyperlink"/>
            <w:rFonts w:ascii="Arial" w:eastAsia="Times New Roman" w:hAnsi="Arial" w:cs="Arial"/>
            <w:i/>
            <w:iCs/>
            <w:lang w:eastAsia="en-AU"/>
          </w:rPr>
          <w:t>NSW Health Clinical trial recruitment resources</w:t>
        </w:r>
      </w:hyperlink>
    </w:p>
    <w:p w14:paraId="20411674" w14:textId="77777777" w:rsidR="00AC7B75" w:rsidRPr="00381254" w:rsidRDefault="00AC7B75" w:rsidP="00381254">
      <w:pPr>
        <w:pStyle w:val="ListParagraph"/>
        <w:rPr>
          <w:rFonts w:ascii="Arial" w:eastAsia="Times New Roman" w:hAnsi="Arial" w:cs="Arial"/>
          <w:i/>
          <w:iCs/>
          <w:color w:val="2E74B5" w:themeColor="accent1" w:themeShade="BF"/>
          <w:sz w:val="4"/>
          <w:szCs w:val="4"/>
          <w:lang w:eastAsia="en-AU"/>
        </w:rPr>
      </w:pPr>
    </w:p>
    <w:p w14:paraId="48E55029" w14:textId="59FE4DB2" w:rsidR="00AC7B75" w:rsidRPr="00381254" w:rsidRDefault="00AC7B75"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37" w:history="1">
        <w:r w:rsidRPr="00381254">
          <w:rPr>
            <w:rStyle w:val="Hyperlink"/>
            <w:rFonts w:ascii="Arial" w:eastAsia="Times New Roman" w:hAnsi="Arial" w:cs="Arial"/>
            <w:i/>
            <w:iCs/>
            <w:lang w:eastAsia="en-AU"/>
          </w:rPr>
          <w:t>Sydney Local Health District Aboriginal Liaison Officers</w:t>
        </w:r>
      </w:hyperlink>
    </w:p>
    <w:p w14:paraId="79F36D8A" w14:textId="77777777" w:rsidR="00965A96" w:rsidRPr="00381254" w:rsidRDefault="00965A96" w:rsidP="00381254">
      <w:pPr>
        <w:pStyle w:val="ListParagraph"/>
        <w:rPr>
          <w:rFonts w:ascii="Arial" w:eastAsia="Times New Roman" w:hAnsi="Arial" w:cs="Arial"/>
          <w:i/>
          <w:iCs/>
          <w:color w:val="2E74B5" w:themeColor="accent1" w:themeShade="BF"/>
          <w:sz w:val="4"/>
          <w:szCs w:val="4"/>
          <w:lang w:eastAsia="en-AU"/>
        </w:rPr>
      </w:pPr>
    </w:p>
    <w:p w14:paraId="39A75E95" w14:textId="6F838864" w:rsidR="00C40825" w:rsidRPr="001D501A" w:rsidRDefault="00AC22D9" w:rsidP="001D501A">
      <w:pPr>
        <w:pStyle w:val="ListParagraph"/>
        <w:numPr>
          <w:ilvl w:val="0"/>
          <w:numId w:val="31"/>
        </w:num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b/>
          <w:bCs/>
          <w:i/>
          <w:iCs/>
          <w:color w:val="2E74B5" w:themeColor="accent1" w:themeShade="BF"/>
          <w:u w:val="single"/>
          <w:lang w:val="en-US" w:eastAsia="en-AU"/>
        </w:rPr>
        <w:t xml:space="preserve">Note: </w:t>
      </w:r>
      <w:hyperlink r:id="rId38" w:history="1">
        <w:r w:rsidR="00965A96" w:rsidRPr="00381254">
          <w:rPr>
            <w:rStyle w:val="Hyperlink"/>
            <w:rFonts w:ascii="Arial" w:eastAsia="Times New Roman" w:hAnsi="Arial" w:cs="Arial"/>
            <w:i/>
            <w:iCs/>
            <w:lang w:val="en-US" w:eastAsia="en-AU"/>
          </w:rPr>
          <w:t>Aboriginal Health and Medical Research Council (AHMRC) HREC</w:t>
        </w:r>
      </w:hyperlink>
      <w:r w:rsidRPr="00381254">
        <w:rPr>
          <w:rFonts w:ascii="Arial" w:eastAsia="Times New Roman" w:hAnsi="Arial" w:cs="Arial"/>
          <w:i/>
          <w:iCs/>
          <w:color w:val="2E74B5" w:themeColor="accent1" w:themeShade="BF"/>
          <w:lang w:eastAsia="en-AU"/>
        </w:rPr>
        <w:t xml:space="preserve"> approval is required if involving </w:t>
      </w:r>
      <w:r w:rsidR="00317791" w:rsidRPr="001D501A">
        <w:rPr>
          <w:rFonts w:ascii="Arial" w:eastAsia="Times New Roman" w:hAnsi="Arial" w:cs="Arial"/>
          <w:i/>
          <w:iCs/>
          <w:color w:val="2E74B5" w:themeColor="accent1" w:themeShade="BF"/>
          <w:lang w:eastAsia="en-AU"/>
        </w:rPr>
        <w:t xml:space="preserve">Aboriginal and Torres Strait Islander </w:t>
      </w:r>
      <w:r w:rsidRPr="001D501A">
        <w:rPr>
          <w:rFonts w:ascii="Arial" w:eastAsia="Times New Roman" w:hAnsi="Arial" w:cs="Arial"/>
          <w:i/>
          <w:iCs/>
          <w:color w:val="2E74B5" w:themeColor="accent1" w:themeShade="BF"/>
          <w:lang w:eastAsia="en-AU"/>
        </w:rPr>
        <w:t>participants in the research</w:t>
      </w:r>
      <w:r w:rsidR="0001311B" w:rsidRPr="001D501A">
        <w:rPr>
          <w:rFonts w:ascii="Arial" w:eastAsia="Times New Roman" w:hAnsi="Arial" w:cs="Arial"/>
          <w:i/>
          <w:iCs/>
          <w:color w:val="2E74B5" w:themeColor="accent1" w:themeShade="BF"/>
          <w:lang w:eastAsia="en-AU"/>
        </w:rPr>
        <w:t xml:space="preserve"> </w:t>
      </w:r>
      <w:bookmarkStart w:id="16" w:name="_Hlk205458076"/>
      <w:r w:rsidR="0001311B" w:rsidRPr="001D501A">
        <w:rPr>
          <w:rFonts w:ascii="Arial" w:eastAsia="Times New Roman" w:hAnsi="Arial" w:cs="Arial"/>
          <w:i/>
          <w:iCs/>
          <w:color w:val="2E74B5" w:themeColor="accent1" w:themeShade="BF"/>
          <w:lang w:eastAsia="en-AU"/>
        </w:rPr>
        <w:t>and the group is explicit focus of all or part of the research</w:t>
      </w:r>
      <w:bookmarkEnd w:id="16"/>
    </w:p>
    <w:p w14:paraId="33B5BE92" w14:textId="77777777" w:rsidR="00C40825" w:rsidRPr="00D3396A" w:rsidRDefault="00C40825" w:rsidP="00C40825">
      <w:pPr>
        <w:keepNext/>
        <w:keepLines/>
        <w:spacing w:before="480" w:after="0" w:line="276" w:lineRule="auto"/>
        <w:outlineLvl w:val="0"/>
        <w:rPr>
          <w:rFonts w:ascii="Arial" w:eastAsia="Times New Roman" w:hAnsi="Arial" w:cs="Arial"/>
          <w:b/>
          <w:bCs/>
          <w:color w:val="262626"/>
          <w:sz w:val="28"/>
          <w:szCs w:val="28"/>
          <w:lang w:eastAsia="en-AU"/>
        </w:rPr>
      </w:pPr>
      <w:bookmarkStart w:id="17" w:name="_Toc227146411"/>
      <w:r w:rsidRPr="00D3396A">
        <w:rPr>
          <w:rFonts w:ascii="Arial" w:eastAsia="Times New Roman" w:hAnsi="Arial" w:cs="Arial"/>
          <w:b/>
          <w:bCs/>
          <w:color w:val="262626"/>
          <w:sz w:val="28"/>
          <w:szCs w:val="28"/>
          <w:lang w:eastAsia="en-AU"/>
        </w:rPr>
        <w:t>2.</w:t>
      </w:r>
      <w:r w:rsidRPr="00D3396A">
        <w:rPr>
          <w:rFonts w:ascii="Arial" w:eastAsia="Times New Roman" w:hAnsi="Arial" w:cs="Arial"/>
          <w:b/>
          <w:bCs/>
          <w:color w:val="262626"/>
          <w:sz w:val="28"/>
          <w:szCs w:val="28"/>
          <w:lang w:eastAsia="en-AU"/>
        </w:rPr>
        <w:tab/>
        <w:t>TRIAL SPONSORSHIP AND FINANCING</w:t>
      </w:r>
      <w:bookmarkEnd w:id="17"/>
    </w:p>
    <w:p w14:paraId="5E5CB470" w14:textId="77777777" w:rsidR="00C40825" w:rsidRPr="00D3396A" w:rsidRDefault="00C40825" w:rsidP="00C40825">
      <w:pPr>
        <w:spacing w:after="120" w:line="276" w:lineRule="auto"/>
        <w:rPr>
          <w:rFonts w:ascii="Arial" w:eastAsia="Times New Roman" w:hAnsi="Arial" w:cs="Arial"/>
          <w:color w:val="000000"/>
          <w:lang w:eastAsia="en-AU"/>
        </w:rPr>
      </w:pPr>
    </w:p>
    <w:p w14:paraId="25831EE1" w14:textId="3CF16C1F" w:rsidR="00C40825" w:rsidRPr="001D501A" w:rsidRDefault="00BF7CE9" w:rsidP="00C40825">
      <w:pPr>
        <w:spacing w:after="120" w:line="276" w:lineRule="auto"/>
        <w:rPr>
          <w:rFonts w:ascii="Arial" w:hAnsi="Arial" w:cs="Arial"/>
          <w:bCs/>
          <w:i/>
          <w:iCs/>
          <w:color w:val="0070C0"/>
        </w:rPr>
      </w:pPr>
      <w:r>
        <w:rPr>
          <w:rFonts w:ascii="Arial" w:hAnsi="Arial" w:cs="Arial"/>
          <w:bCs/>
          <w:i/>
          <w:iCs/>
          <w:color w:val="0070C0"/>
        </w:rPr>
        <w:t xml:space="preserve">The </w:t>
      </w:r>
      <w:r w:rsidRPr="009C5830">
        <w:rPr>
          <w:rFonts w:ascii="Arial" w:hAnsi="Arial" w:cs="Arial"/>
          <w:bCs/>
          <w:i/>
          <w:iCs/>
          <w:color w:val="0070C0"/>
        </w:rPr>
        <w:t>Sponsor is an individual, organisation or group taking on responsibility for securing the arrangements to initiate, manage and finance a study.</w:t>
      </w:r>
      <w:r>
        <w:rPr>
          <w:rFonts w:ascii="Arial" w:hAnsi="Arial" w:cs="Arial"/>
          <w:bCs/>
          <w:i/>
          <w:iCs/>
          <w:color w:val="0070C0"/>
        </w:rPr>
        <w:t xml:space="preserve"> </w:t>
      </w:r>
      <w:r>
        <w:rPr>
          <w:rFonts w:ascii="Arial" w:eastAsia="Times New Roman" w:hAnsi="Arial" w:cs="Arial"/>
          <w:i/>
          <w:color w:val="2E74B5" w:themeColor="accent1" w:themeShade="BF"/>
          <w:lang w:eastAsia="en-AU"/>
        </w:rPr>
        <w:t>Indicate</w:t>
      </w:r>
      <w:r w:rsidR="00C40825" w:rsidRPr="0082201F">
        <w:rPr>
          <w:rFonts w:ascii="Arial" w:eastAsia="Times New Roman" w:hAnsi="Arial" w:cs="Arial"/>
          <w:i/>
          <w:color w:val="2E74B5" w:themeColor="accent1" w:themeShade="BF"/>
          <w:lang w:eastAsia="en-AU"/>
        </w:rPr>
        <w:t xml:space="preserve"> who is sponsoring</w:t>
      </w:r>
      <w:r>
        <w:rPr>
          <w:rFonts w:ascii="Arial" w:eastAsia="Times New Roman" w:hAnsi="Arial" w:cs="Arial"/>
          <w:i/>
          <w:color w:val="2E74B5" w:themeColor="accent1" w:themeShade="BF"/>
          <w:lang w:eastAsia="en-AU"/>
        </w:rPr>
        <w:t xml:space="preserve"> and funding</w:t>
      </w:r>
      <w:r w:rsidR="00C40825" w:rsidRPr="0082201F">
        <w:rPr>
          <w:rFonts w:ascii="Arial" w:eastAsia="Times New Roman" w:hAnsi="Arial" w:cs="Arial"/>
          <w:i/>
          <w:color w:val="2E74B5" w:themeColor="accent1" w:themeShade="BF"/>
          <w:lang w:eastAsia="en-AU"/>
        </w:rPr>
        <w:t xml:space="preserve"> the study and what costs are being covered. </w:t>
      </w:r>
      <w:r>
        <w:rPr>
          <w:rFonts w:ascii="Arial" w:eastAsia="Times New Roman" w:hAnsi="Arial" w:cs="Arial"/>
          <w:i/>
          <w:color w:val="2E74B5" w:themeColor="accent1" w:themeShade="BF"/>
          <w:lang w:eastAsia="en-AU"/>
        </w:rPr>
        <w:t>List the role of the trial Sponsor and any funders in the</w:t>
      </w:r>
      <w:r w:rsidRPr="00BF7CE9">
        <w:rPr>
          <w:rFonts w:ascii="Arial" w:eastAsia="Times New Roman" w:hAnsi="Arial" w:cs="Arial"/>
          <w:i/>
          <w:color w:val="2E74B5" w:themeColor="accent1" w:themeShade="BF"/>
          <w:lang w:eastAsia="en-AU"/>
        </w:rPr>
        <w:t xml:space="preserve"> design, conduct, analysis, and reporting of </w:t>
      </w:r>
      <w:proofErr w:type="gramStart"/>
      <w:r w:rsidRPr="00BF7CE9">
        <w:rPr>
          <w:rFonts w:ascii="Arial" w:eastAsia="Times New Roman" w:hAnsi="Arial" w:cs="Arial"/>
          <w:i/>
          <w:color w:val="2E74B5" w:themeColor="accent1" w:themeShade="BF"/>
          <w:lang w:eastAsia="en-AU"/>
        </w:rPr>
        <w:t>trial;</w:t>
      </w:r>
      <w:proofErr w:type="gramEnd"/>
      <w:r w:rsidRPr="00BF7CE9">
        <w:rPr>
          <w:rFonts w:ascii="Arial" w:eastAsia="Times New Roman" w:hAnsi="Arial" w:cs="Arial"/>
          <w:i/>
          <w:color w:val="2E74B5" w:themeColor="accent1" w:themeShade="BF"/>
          <w:lang w:eastAsia="en-AU"/>
        </w:rPr>
        <w:t xml:space="preserve"> including any authority over these activities</w:t>
      </w:r>
    </w:p>
    <w:p w14:paraId="324470AF" w14:textId="5BEC4A56" w:rsidR="00C40825" w:rsidRDefault="00C40825" w:rsidP="00C40825">
      <w:pPr>
        <w:spacing w:after="120" w:line="276" w:lineRule="auto"/>
        <w:rPr>
          <w:rFonts w:ascii="Arial" w:eastAsia="Times New Roman" w:hAnsi="Arial" w:cs="Arial"/>
          <w:i/>
          <w:color w:val="2E74B5" w:themeColor="accent1" w:themeShade="BF"/>
          <w:lang w:eastAsia="en-AU"/>
        </w:rPr>
      </w:pPr>
      <w:r w:rsidRPr="00354754">
        <w:rPr>
          <w:rFonts w:ascii="Arial" w:eastAsia="Times New Roman" w:hAnsi="Arial" w:cs="Arial"/>
          <w:i/>
          <w:color w:val="2E74B5" w:themeColor="accent1" w:themeShade="BF"/>
          <w:lang w:eastAsia="en-AU"/>
        </w:rPr>
        <w:t xml:space="preserve">Investigator-initiated studies should list the Local Health District </w:t>
      </w:r>
      <w:r>
        <w:rPr>
          <w:rFonts w:ascii="Arial" w:eastAsia="Times New Roman" w:hAnsi="Arial" w:cs="Arial"/>
          <w:i/>
          <w:color w:val="2E74B5" w:themeColor="accent1" w:themeShade="BF"/>
          <w:lang w:eastAsia="en-AU"/>
        </w:rPr>
        <w:t xml:space="preserve">they are from </w:t>
      </w:r>
      <w:r w:rsidRPr="00354754">
        <w:rPr>
          <w:rFonts w:ascii="Arial" w:eastAsia="Times New Roman" w:hAnsi="Arial" w:cs="Arial"/>
          <w:i/>
          <w:color w:val="2E74B5" w:themeColor="accent1" w:themeShade="BF"/>
          <w:lang w:eastAsia="en-AU"/>
        </w:rPr>
        <w:t>as the sponsor. Student studies should list their university as the sponsor.</w:t>
      </w:r>
    </w:p>
    <w:p w14:paraId="06A3C657" w14:textId="77777777" w:rsidR="00C40825" w:rsidRPr="00E74FE0" w:rsidRDefault="00C40825" w:rsidP="00C40825">
      <w:pPr>
        <w:spacing w:after="120" w:line="276" w:lineRule="auto"/>
        <w:rPr>
          <w:rFonts w:ascii="Arial" w:eastAsia="Times New Roman" w:hAnsi="Arial" w:cs="Arial"/>
          <w:i/>
          <w:color w:val="2E74B5" w:themeColor="accent1" w:themeShade="BF"/>
          <w:lang w:eastAsia="en-AU"/>
        </w:rPr>
      </w:pPr>
      <w:r w:rsidRPr="00A861F8">
        <w:rPr>
          <w:rFonts w:ascii="Arial" w:eastAsia="Times New Roman" w:hAnsi="Arial" w:cs="Arial"/>
          <w:i/>
          <w:color w:val="2E74B5" w:themeColor="accent1" w:themeShade="BF"/>
          <w:lang w:eastAsia="en-AU"/>
        </w:rPr>
        <w:t>If applicable, indicate the amounts and sources of funding for the research. This may include financial support, in-kind support, in-kind staff time to perform the research, or other payments or incentives provided by any organisation supporting the research.</w:t>
      </w:r>
      <w:r>
        <w:rPr>
          <w:rFonts w:ascii="Arial" w:eastAsia="Times New Roman" w:hAnsi="Arial" w:cs="Arial"/>
          <w:i/>
          <w:color w:val="2E74B5" w:themeColor="accent1" w:themeShade="BF"/>
          <w:lang w:eastAsia="en-AU"/>
        </w:rPr>
        <w:t xml:space="preserve"> If an external organisation/company provides in-kind support (either study product or funding) but have no other involvement in the study, they </w:t>
      </w:r>
      <w:r>
        <w:rPr>
          <w:rFonts w:ascii="Arial" w:eastAsia="Times New Roman" w:hAnsi="Arial" w:cs="Arial"/>
          <w:i/>
          <w:color w:val="2E74B5" w:themeColor="accent1" w:themeShade="BF"/>
          <w:u w:val="single"/>
          <w:lang w:eastAsia="en-AU"/>
        </w:rPr>
        <w:t>should not</w:t>
      </w:r>
      <w:r>
        <w:rPr>
          <w:rFonts w:ascii="Arial" w:eastAsia="Times New Roman" w:hAnsi="Arial" w:cs="Arial"/>
          <w:i/>
          <w:color w:val="2E74B5" w:themeColor="accent1" w:themeShade="BF"/>
          <w:lang w:eastAsia="en-AU"/>
        </w:rPr>
        <w:t xml:space="preserve"> be listed as the sponsor. A copy of the in-kind agreement should be provided with the ethics application.  </w:t>
      </w:r>
    </w:p>
    <w:p w14:paraId="00C8B710" w14:textId="0FDA7CC9" w:rsidR="00C40825" w:rsidRPr="001D501A" w:rsidRDefault="00C40825" w:rsidP="001D501A">
      <w:pPr>
        <w:spacing w:after="120" w:line="276" w:lineRule="auto"/>
        <w:rPr>
          <w:rFonts w:ascii="Arial" w:eastAsia="Times New Roman" w:hAnsi="Arial" w:cs="Arial"/>
          <w:i/>
          <w:color w:val="0070C0"/>
          <w:lang w:eastAsia="en-AU"/>
        </w:rPr>
      </w:pPr>
      <w:r w:rsidRPr="0082201F">
        <w:rPr>
          <w:rFonts w:ascii="Arial" w:eastAsia="Times New Roman" w:hAnsi="Arial" w:cs="Arial"/>
          <w:i/>
          <w:color w:val="2E74B5" w:themeColor="accent1" w:themeShade="BF"/>
          <w:lang w:eastAsia="en-AU"/>
        </w:rPr>
        <w:t>NOTE: The Sydney Local Health District cannot sponsor sites external to the district. External sites must be sponsored by their own local health district or institution and take on all sponsor-related liabilities for their own site.</w:t>
      </w:r>
    </w:p>
    <w:p w14:paraId="543EA99B" w14:textId="77777777" w:rsidR="00C40825" w:rsidRPr="001D501A" w:rsidRDefault="00C40825" w:rsidP="001D501A">
      <w:pPr>
        <w:spacing w:after="120" w:line="276" w:lineRule="auto"/>
        <w:rPr>
          <w:rFonts w:ascii="Arial" w:eastAsia="Times New Roman" w:hAnsi="Arial" w:cs="Arial"/>
          <w:i/>
          <w:iCs/>
          <w:color w:val="2E74B5" w:themeColor="accent1" w:themeShade="BF"/>
          <w:lang w:eastAsia="en-AU"/>
        </w:rPr>
      </w:pPr>
    </w:p>
    <w:p w14:paraId="2789539D" w14:textId="0F28F00B" w:rsidR="00EF4EFA" w:rsidRPr="00987399" w:rsidRDefault="00EF4EFA" w:rsidP="00EF4EFA">
      <w:pPr>
        <w:keepNext/>
        <w:keepLines/>
        <w:spacing w:before="480" w:after="0" w:line="276" w:lineRule="auto"/>
        <w:outlineLvl w:val="0"/>
        <w:rPr>
          <w:rFonts w:ascii="Arial" w:eastAsia="Times New Roman" w:hAnsi="Arial" w:cs="Arial"/>
          <w:b/>
          <w:bCs/>
          <w:sz w:val="28"/>
          <w:szCs w:val="28"/>
          <w:lang w:eastAsia="en-AU"/>
        </w:rPr>
      </w:pPr>
      <w:bookmarkStart w:id="18" w:name="_Toc227146412"/>
      <w:bookmarkStart w:id="19" w:name="_Toc84840140"/>
      <w:bookmarkStart w:id="20" w:name="_Toc88120276"/>
      <w:bookmarkEnd w:id="15"/>
      <w:r>
        <w:rPr>
          <w:rFonts w:ascii="Arial" w:eastAsia="Times New Roman" w:hAnsi="Arial" w:cs="Arial"/>
          <w:b/>
          <w:bCs/>
          <w:color w:val="262626"/>
          <w:sz w:val="28"/>
          <w:szCs w:val="28"/>
          <w:lang w:eastAsia="en-AU"/>
        </w:rPr>
        <w:lastRenderedPageBreak/>
        <w:t>3</w:t>
      </w:r>
      <w:r w:rsidRPr="00D3396A">
        <w:rPr>
          <w:rFonts w:ascii="Arial" w:eastAsia="Times New Roman" w:hAnsi="Arial" w:cs="Arial"/>
          <w:b/>
          <w:bCs/>
          <w:color w:val="262626"/>
          <w:sz w:val="28"/>
          <w:szCs w:val="28"/>
          <w:lang w:eastAsia="en-AU"/>
        </w:rPr>
        <w:t>.</w:t>
      </w:r>
      <w:r>
        <w:rPr>
          <w:rFonts w:ascii="Arial" w:eastAsia="Times New Roman" w:hAnsi="Arial" w:cs="Arial"/>
          <w:b/>
          <w:bCs/>
          <w:color w:val="262626"/>
          <w:sz w:val="28"/>
          <w:szCs w:val="28"/>
          <w:lang w:eastAsia="en-AU"/>
        </w:rPr>
        <w:t xml:space="preserve"> </w:t>
      </w:r>
      <w:r>
        <w:rPr>
          <w:rFonts w:ascii="Arial" w:eastAsia="Times New Roman" w:hAnsi="Arial" w:cs="Arial"/>
          <w:b/>
          <w:bCs/>
          <w:color w:val="262626"/>
          <w:sz w:val="28"/>
          <w:szCs w:val="28"/>
          <w:lang w:eastAsia="en-AU"/>
        </w:rPr>
        <w:tab/>
      </w:r>
      <w:r w:rsidRPr="00987399">
        <w:rPr>
          <w:rFonts w:ascii="Arial" w:eastAsia="Times New Roman" w:hAnsi="Arial" w:cs="Arial"/>
          <w:b/>
          <w:iCs/>
          <w:sz w:val="28"/>
          <w:szCs w:val="28"/>
          <w:lang w:eastAsia="en-AU"/>
        </w:rPr>
        <w:t>COMMERCIALISATION CONSIDERATIONS</w:t>
      </w:r>
      <w:r>
        <w:rPr>
          <w:rFonts w:ascii="Arial" w:eastAsia="Times New Roman" w:hAnsi="Arial" w:cs="Arial"/>
          <w:b/>
          <w:iCs/>
          <w:sz w:val="28"/>
          <w:szCs w:val="28"/>
          <w:lang w:eastAsia="en-AU"/>
        </w:rPr>
        <w:t xml:space="preserve"> (if applicable)</w:t>
      </w:r>
      <w:bookmarkEnd w:id="18"/>
    </w:p>
    <w:p w14:paraId="5A596C73" w14:textId="77777777" w:rsidR="00EF4EFA" w:rsidRPr="00D3396A" w:rsidRDefault="00EF4EFA" w:rsidP="00EF4EFA">
      <w:pPr>
        <w:tabs>
          <w:tab w:val="left" w:pos="927"/>
        </w:tabs>
        <w:rPr>
          <w:rFonts w:ascii="Arial" w:eastAsia="Times New Roman" w:hAnsi="Arial" w:cs="Arial"/>
          <w:b/>
          <w:i/>
          <w:color w:val="2E74B5" w:themeColor="accent1" w:themeShade="BF"/>
          <w:lang w:eastAsia="en-AU"/>
        </w:rPr>
      </w:pPr>
    </w:p>
    <w:p w14:paraId="33A25D62" w14:textId="77777777" w:rsidR="00EF4EFA" w:rsidRPr="00D3396A" w:rsidRDefault="00EF4EFA" w:rsidP="001D501A">
      <w:pPr>
        <w:tabs>
          <w:tab w:val="left" w:pos="927"/>
        </w:tabs>
        <w:spacing w:after="0"/>
        <w:rPr>
          <w:rFonts w:ascii="Arial" w:eastAsia="Times New Roman" w:hAnsi="Arial" w:cs="Arial"/>
          <w:bCs/>
          <w:i/>
          <w:color w:val="2E74B5" w:themeColor="accent1" w:themeShade="BF"/>
          <w:lang w:eastAsia="en-AU"/>
        </w:rPr>
      </w:pPr>
      <w:r w:rsidRPr="00D3396A">
        <w:rPr>
          <w:rFonts w:ascii="Arial" w:eastAsia="Times New Roman" w:hAnsi="Arial" w:cs="Arial"/>
          <w:b/>
          <w:i/>
          <w:color w:val="2E74B5" w:themeColor="accent1" w:themeShade="BF"/>
          <w:lang w:eastAsia="en-AU"/>
        </w:rPr>
        <w:t xml:space="preserve">For drugs: </w:t>
      </w:r>
      <w:r w:rsidRPr="00D3396A">
        <w:rPr>
          <w:rFonts w:ascii="Arial" w:eastAsia="Times New Roman" w:hAnsi="Arial" w:cs="Arial"/>
          <w:bCs/>
          <w:i/>
          <w:color w:val="2E74B5" w:themeColor="accent1" w:themeShade="BF"/>
          <w:lang w:eastAsia="en-AU"/>
        </w:rPr>
        <w:t xml:space="preserve">Explain </w:t>
      </w:r>
      <w:r>
        <w:rPr>
          <w:rFonts w:ascii="Arial" w:eastAsia="Times New Roman" w:hAnsi="Arial" w:cs="Arial"/>
          <w:bCs/>
          <w:i/>
          <w:color w:val="2E74B5" w:themeColor="accent1" w:themeShade="BF"/>
          <w:lang w:eastAsia="en-AU"/>
        </w:rPr>
        <w:t>any manufacturing company</w:t>
      </w:r>
      <w:r w:rsidRPr="00D3396A">
        <w:rPr>
          <w:rFonts w:ascii="Arial" w:eastAsia="Times New Roman" w:hAnsi="Arial" w:cs="Arial"/>
          <w:bCs/>
          <w:i/>
          <w:color w:val="2E74B5" w:themeColor="accent1" w:themeShade="BF"/>
          <w:lang w:eastAsia="en-AU"/>
        </w:rPr>
        <w:t xml:space="preserve"> involvement in the study, including:</w:t>
      </w:r>
    </w:p>
    <w:p w14:paraId="76E537C3" w14:textId="77777777" w:rsidR="00EF4EFA" w:rsidRPr="00D3396A" w:rsidRDefault="00EF4EFA" w:rsidP="001D501A">
      <w:pPr>
        <w:numPr>
          <w:ilvl w:val="0"/>
          <w:numId w:val="27"/>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Will they be funding any aspects of the trial</w:t>
      </w:r>
    </w:p>
    <w:p w14:paraId="529938C3" w14:textId="77777777" w:rsidR="00EF4EFA" w:rsidRPr="00D3396A" w:rsidRDefault="00EF4EFA" w:rsidP="001D501A">
      <w:pPr>
        <w:numPr>
          <w:ilvl w:val="0"/>
          <w:numId w:val="27"/>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Will they be providing the IMP free of charge? (in-kind support)</w:t>
      </w:r>
    </w:p>
    <w:p w14:paraId="5B2373AB" w14:textId="77777777" w:rsidR="00EF4EFA" w:rsidRPr="00D3396A" w:rsidRDefault="00EF4EFA" w:rsidP="001D501A">
      <w:pPr>
        <w:numPr>
          <w:ilvl w:val="0"/>
          <w:numId w:val="27"/>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have input into the conduct of the study and interpretation of the study results</w:t>
      </w:r>
    </w:p>
    <w:p w14:paraId="7A19575C" w14:textId="77777777" w:rsidR="00EF4EFA" w:rsidRPr="00D3396A" w:rsidRDefault="00EF4EFA" w:rsidP="001D501A">
      <w:pPr>
        <w:numPr>
          <w:ilvl w:val="0"/>
          <w:numId w:val="27"/>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receive any data (raw or aggregated) for any business purposes</w:t>
      </w:r>
    </w:p>
    <w:p w14:paraId="3939685F" w14:textId="77777777" w:rsidR="00EF4EFA" w:rsidRPr="00D3396A" w:rsidRDefault="00EF4EFA" w:rsidP="001D501A">
      <w:pPr>
        <w:numPr>
          <w:ilvl w:val="0"/>
          <w:numId w:val="27"/>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they have any financial/commercial/business interests in the study</w:t>
      </w:r>
    </w:p>
    <w:p w14:paraId="6A65D967" w14:textId="77777777" w:rsidR="00EF4EFA" w:rsidRPr="00D3396A" w:rsidRDefault="00EF4EFA" w:rsidP="001D501A">
      <w:pPr>
        <w:numPr>
          <w:ilvl w:val="0"/>
          <w:numId w:val="27"/>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an</w:t>
      </w:r>
      <w:r>
        <w:rPr>
          <w:rFonts w:ascii="Arial" w:hAnsi="Arial" w:cs="Arial"/>
          <w:i/>
          <w:color w:val="2E74B5" w:themeColor="accent1" w:themeShade="BF"/>
        </w:rPr>
        <w:t>y</w:t>
      </w:r>
      <w:r w:rsidRPr="00D3396A">
        <w:rPr>
          <w:rFonts w:ascii="Arial" w:hAnsi="Arial" w:cs="Arial"/>
          <w:i/>
          <w:color w:val="2E74B5" w:themeColor="accent1" w:themeShade="BF"/>
        </w:rPr>
        <w:t xml:space="preserve"> cont</w:t>
      </w:r>
      <w:r>
        <w:rPr>
          <w:rFonts w:ascii="Arial" w:hAnsi="Arial" w:cs="Arial"/>
          <w:i/>
          <w:color w:val="2E74B5" w:themeColor="accent1" w:themeShade="BF"/>
        </w:rPr>
        <w:t>r</w:t>
      </w:r>
      <w:r w:rsidRPr="00D3396A">
        <w:rPr>
          <w:rFonts w:ascii="Arial" w:hAnsi="Arial" w:cs="Arial"/>
          <w:i/>
          <w:color w:val="2E74B5" w:themeColor="accent1" w:themeShade="BF"/>
        </w:rPr>
        <w:t>acts/</w:t>
      </w:r>
      <w:r>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60523CE7" w14:textId="77777777" w:rsidR="00EF4EFA" w:rsidRPr="00D3396A" w:rsidRDefault="00EF4EFA" w:rsidP="00EF4EFA">
      <w:pPr>
        <w:tabs>
          <w:tab w:val="left" w:pos="927"/>
        </w:tabs>
        <w:rPr>
          <w:rFonts w:ascii="Arial" w:eastAsia="Times New Roman" w:hAnsi="Arial" w:cs="Arial"/>
          <w:b/>
          <w:i/>
          <w:color w:val="2E74B5" w:themeColor="accent1" w:themeShade="BF"/>
          <w:lang w:eastAsia="en-AU"/>
        </w:rPr>
      </w:pPr>
    </w:p>
    <w:p w14:paraId="4DF746C1" w14:textId="77777777" w:rsidR="00EF4EFA" w:rsidRPr="00D3396A" w:rsidRDefault="00EF4EFA" w:rsidP="001D501A">
      <w:p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
          <w:i/>
          <w:color w:val="2E74B5" w:themeColor="accent1" w:themeShade="BF"/>
          <w:lang w:eastAsia="en-AU"/>
        </w:rPr>
        <w:t xml:space="preserve">For devices: </w:t>
      </w:r>
      <w:r w:rsidRPr="00D3396A">
        <w:rPr>
          <w:rFonts w:ascii="Arial" w:eastAsia="Times New Roman" w:hAnsi="Arial" w:cs="Arial"/>
          <w:bCs/>
          <w:i/>
          <w:color w:val="2E74B5" w:themeColor="accent1" w:themeShade="BF"/>
          <w:lang w:val="en-US" w:eastAsia="en-AU"/>
        </w:rPr>
        <w:t xml:space="preserve">Explain the involvement of </w:t>
      </w:r>
      <w:r>
        <w:rPr>
          <w:rFonts w:ascii="Arial" w:eastAsia="Times New Roman" w:hAnsi="Arial" w:cs="Arial"/>
          <w:bCs/>
          <w:i/>
          <w:color w:val="2E74B5" w:themeColor="accent1" w:themeShade="BF"/>
          <w:lang w:val="en-US" w:eastAsia="en-AU"/>
        </w:rPr>
        <w:t>any</w:t>
      </w:r>
      <w:r w:rsidRPr="00D3396A">
        <w:rPr>
          <w:rFonts w:ascii="Arial" w:eastAsia="Times New Roman" w:hAnsi="Arial" w:cs="Arial"/>
          <w:bCs/>
          <w:i/>
          <w:color w:val="2E74B5" w:themeColor="accent1" w:themeShade="BF"/>
          <w:lang w:val="en-US" w:eastAsia="en-AU"/>
        </w:rPr>
        <w:t xml:space="preserve"> device manufacturers in the trial, including the following:</w:t>
      </w:r>
    </w:p>
    <w:p w14:paraId="226235FA" w14:textId="77777777" w:rsidR="00EF4EFA" w:rsidRPr="00D3396A" w:rsidRDefault="00EF4EFA" w:rsidP="001D501A">
      <w:pPr>
        <w:numPr>
          <w:ilvl w:val="0"/>
          <w:numId w:val="26"/>
        </w:numPr>
        <w:tabs>
          <w:tab w:val="left" w:pos="927"/>
        </w:tabs>
        <w:spacing w:after="0"/>
        <w:rPr>
          <w:rFonts w:ascii="Arial" w:eastAsia="Times New Roman" w:hAnsi="Arial" w:cs="Arial"/>
          <w:bCs/>
          <w:i/>
          <w:color w:val="2E74B5" w:themeColor="accent1" w:themeShade="BF"/>
          <w:lang w:val="en-US" w:eastAsia="en-AU"/>
        </w:rPr>
      </w:pPr>
      <w:r w:rsidRPr="00D3396A">
        <w:rPr>
          <w:rFonts w:ascii="Arial" w:hAnsi="Arial" w:cs="Arial"/>
          <w:i/>
          <w:color w:val="2E74B5" w:themeColor="accent1" w:themeShade="BF"/>
        </w:rPr>
        <w:t>Will they be funding any aspects of the trial</w:t>
      </w:r>
      <w:r w:rsidRPr="00D3396A">
        <w:rPr>
          <w:rFonts w:ascii="Arial" w:eastAsia="Times New Roman" w:hAnsi="Arial" w:cs="Arial"/>
          <w:bCs/>
          <w:i/>
          <w:color w:val="2E74B5" w:themeColor="accent1" w:themeShade="BF"/>
          <w:lang w:val="en-US" w:eastAsia="en-AU"/>
        </w:rPr>
        <w:t xml:space="preserve"> </w:t>
      </w:r>
    </w:p>
    <w:p w14:paraId="2CBD85D2" w14:textId="77777777" w:rsidR="00EF4EFA" w:rsidRPr="00D3396A" w:rsidRDefault="00EF4EFA" w:rsidP="001D501A">
      <w:pPr>
        <w:numPr>
          <w:ilvl w:val="0"/>
          <w:numId w:val="26"/>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they be supplying the devices free of charge (in kind support)?</w:t>
      </w:r>
    </w:p>
    <w:p w14:paraId="7DC3A67F" w14:textId="77777777" w:rsidR="00EF4EFA" w:rsidRPr="00D3396A" w:rsidRDefault="00EF4EFA" w:rsidP="001D501A">
      <w:pPr>
        <w:numPr>
          <w:ilvl w:val="0"/>
          <w:numId w:val="26"/>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transfer of identifying data to the manufacturer by the Study Institute?</w:t>
      </w:r>
    </w:p>
    <w:p w14:paraId="55D754D7" w14:textId="77777777" w:rsidR="00EF4EFA" w:rsidRPr="00D3396A" w:rsidRDefault="00EF4EFA" w:rsidP="001D501A">
      <w:pPr>
        <w:numPr>
          <w:ilvl w:val="0"/>
          <w:numId w:val="26"/>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 manufacturer derive financial benefit from the trial?</w:t>
      </w:r>
    </w:p>
    <w:p w14:paraId="40DE9BF0" w14:textId="77777777" w:rsidR="00EF4EFA" w:rsidRPr="00D3396A" w:rsidRDefault="00EF4EFA" w:rsidP="001D501A">
      <w:pPr>
        <w:numPr>
          <w:ilvl w:val="0"/>
          <w:numId w:val="26"/>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joint ownership of the study data by the manufacturer and the study institute?</w:t>
      </w:r>
    </w:p>
    <w:p w14:paraId="37112C3E" w14:textId="77777777" w:rsidR="00EF4EFA" w:rsidRDefault="00EF4EFA" w:rsidP="001D501A">
      <w:pPr>
        <w:numPr>
          <w:ilvl w:val="0"/>
          <w:numId w:val="26"/>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any data or app usage data be sent to the developer?</w:t>
      </w:r>
    </w:p>
    <w:p w14:paraId="28DB0923" w14:textId="77777777" w:rsidR="00EF4EFA" w:rsidRPr="0082201F" w:rsidRDefault="00EF4EFA" w:rsidP="001D501A">
      <w:pPr>
        <w:numPr>
          <w:ilvl w:val="0"/>
          <w:numId w:val="26"/>
        </w:numPr>
        <w:spacing w:after="0"/>
        <w:rPr>
          <w:rFonts w:ascii="Arial" w:hAnsi="Arial" w:cs="Arial"/>
          <w:i/>
          <w:color w:val="2E74B5" w:themeColor="accent1" w:themeShade="BF"/>
        </w:rPr>
      </w:pPr>
      <w:r w:rsidRPr="00D3396A">
        <w:rPr>
          <w:rFonts w:ascii="Arial" w:hAnsi="Arial" w:cs="Arial"/>
          <w:i/>
          <w:color w:val="2E74B5" w:themeColor="accent1" w:themeShade="BF"/>
        </w:rPr>
        <w:t>Whether an</w:t>
      </w:r>
      <w:r>
        <w:rPr>
          <w:rFonts w:ascii="Arial" w:hAnsi="Arial" w:cs="Arial"/>
          <w:i/>
          <w:color w:val="2E74B5" w:themeColor="accent1" w:themeShade="BF"/>
        </w:rPr>
        <w:t>y</w:t>
      </w:r>
      <w:r w:rsidRPr="00D3396A">
        <w:rPr>
          <w:rFonts w:ascii="Arial" w:hAnsi="Arial" w:cs="Arial"/>
          <w:i/>
          <w:color w:val="2E74B5" w:themeColor="accent1" w:themeShade="BF"/>
        </w:rPr>
        <w:t xml:space="preserve"> cont</w:t>
      </w:r>
      <w:r>
        <w:rPr>
          <w:rFonts w:ascii="Arial" w:hAnsi="Arial" w:cs="Arial"/>
          <w:i/>
          <w:color w:val="2E74B5" w:themeColor="accent1" w:themeShade="BF"/>
        </w:rPr>
        <w:t>r</w:t>
      </w:r>
      <w:r w:rsidRPr="00D3396A">
        <w:rPr>
          <w:rFonts w:ascii="Arial" w:hAnsi="Arial" w:cs="Arial"/>
          <w:i/>
          <w:color w:val="2E74B5" w:themeColor="accent1" w:themeShade="BF"/>
        </w:rPr>
        <w:t>acts/</w:t>
      </w:r>
      <w:r>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75FA498C" w14:textId="77777777" w:rsidR="00EF4EFA" w:rsidRPr="00D3396A" w:rsidRDefault="00EF4EFA" w:rsidP="00EF4EFA">
      <w:pPr>
        <w:tabs>
          <w:tab w:val="left" w:pos="927"/>
        </w:tabs>
        <w:rPr>
          <w:rFonts w:ascii="Arial" w:eastAsia="Times New Roman" w:hAnsi="Arial" w:cs="Arial"/>
          <w:b/>
          <w:i/>
          <w:color w:val="2E74B5" w:themeColor="accent1" w:themeShade="BF"/>
          <w:lang w:eastAsia="en-AU"/>
        </w:rPr>
      </w:pPr>
    </w:p>
    <w:p w14:paraId="1781BFC5" w14:textId="4AAB98AA" w:rsidR="00EF4EFA" w:rsidRPr="001D501A" w:rsidRDefault="00EF4EFA" w:rsidP="001D501A">
      <w:pPr>
        <w:spacing w:after="120" w:line="276" w:lineRule="auto"/>
        <w:rPr>
          <w:rFonts w:ascii="Arial" w:eastAsia="Times New Roman" w:hAnsi="Arial" w:cs="Arial"/>
          <w:i/>
          <w:color w:val="0070C0"/>
          <w:lang w:eastAsia="en-AU"/>
        </w:rPr>
      </w:pPr>
      <w:r w:rsidRPr="00D3396A">
        <w:rPr>
          <w:rFonts w:ascii="Arial" w:eastAsia="Times New Roman" w:hAnsi="Arial" w:cs="Arial"/>
          <w:i/>
          <w:color w:val="2E74B5" w:themeColor="accent1" w:themeShade="BF"/>
          <w:lang w:eastAsia="en-AU"/>
        </w:rPr>
        <w:t xml:space="preserve">NB: The interests of </w:t>
      </w:r>
      <w:r>
        <w:rPr>
          <w:rFonts w:ascii="Arial" w:eastAsia="Times New Roman" w:hAnsi="Arial" w:cs="Arial"/>
          <w:i/>
          <w:color w:val="2E74B5" w:themeColor="accent1" w:themeShade="BF"/>
          <w:lang w:eastAsia="en-AU"/>
        </w:rPr>
        <w:t>any external commercial companies and their involvement</w:t>
      </w:r>
      <w:r w:rsidRPr="00D3396A">
        <w:rPr>
          <w:rFonts w:ascii="Arial" w:eastAsia="Times New Roman" w:hAnsi="Arial" w:cs="Arial"/>
          <w:i/>
          <w:color w:val="2E74B5" w:themeColor="accent1" w:themeShade="BF"/>
          <w:lang w:eastAsia="en-AU"/>
        </w:rPr>
        <w:t xml:space="preserve"> should be detailed in the Participant Information Statement (even if there are </w:t>
      </w:r>
      <w:r>
        <w:rPr>
          <w:rFonts w:ascii="Arial" w:eastAsia="Times New Roman" w:hAnsi="Arial" w:cs="Arial"/>
          <w:i/>
          <w:color w:val="2E74B5" w:themeColor="accent1" w:themeShade="BF"/>
          <w:lang w:eastAsia="en-AU"/>
        </w:rPr>
        <w:t>no anticipated commercial outcomes</w:t>
      </w:r>
      <w:r w:rsidRPr="00D3396A">
        <w:rPr>
          <w:rFonts w:ascii="Arial" w:eastAsia="Times New Roman" w:hAnsi="Arial" w:cs="Arial"/>
          <w:i/>
          <w:color w:val="2E74B5" w:themeColor="accent1" w:themeShade="BF"/>
          <w:lang w:eastAsia="en-AU"/>
        </w:rPr>
        <w:t>)</w:t>
      </w:r>
    </w:p>
    <w:p w14:paraId="569288E9" w14:textId="12ECB590"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 w:name="_Toc227146413"/>
      <w:r>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HYPOTHESIS</w:t>
      </w:r>
      <w:bookmarkEnd w:id="19"/>
      <w:bookmarkEnd w:id="20"/>
      <w:bookmarkEnd w:id="21"/>
    </w:p>
    <w:p w14:paraId="4C6286A6" w14:textId="77777777" w:rsidR="00444C04" w:rsidRPr="00D3396A" w:rsidRDefault="00444C04" w:rsidP="001D501A">
      <w:pPr>
        <w:spacing w:after="0" w:line="276" w:lineRule="auto"/>
        <w:rPr>
          <w:rFonts w:ascii="Arial" w:eastAsia="Times New Roman" w:hAnsi="Arial" w:cs="Arial"/>
          <w:color w:val="000000"/>
          <w:lang w:eastAsia="en-AU"/>
        </w:rPr>
      </w:pPr>
    </w:p>
    <w:p w14:paraId="3185088A" w14:textId="77777777" w:rsidR="00E67EB2" w:rsidRPr="00D3396A" w:rsidRDefault="00E67EB2" w:rsidP="001D501A">
      <w:pPr>
        <w:spacing w:after="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Cleary state the study hypothesis. </w:t>
      </w:r>
    </w:p>
    <w:p w14:paraId="57A56927" w14:textId="1DFE1381"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2" w:name="_Toc84840141"/>
      <w:bookmarkStart w:id="23" w:name="_Toc88120277"/>
      <w:bookmarkStart w:id="24" w:name="_Toc227146414"/>
      <w:r>
        <w:rPr>
          <w:rFonts w:ascii="Arial" w:eastAsia="Times New Roman" w:hAnsi="Arial" w:cs="Arial"/>
          <w:b/>
          <w:bCs/>
          <w:color w:val="262626"/>
          <w:sz w:val="28"/>
          <w:szCs w:val="28"/>
          <w:lang w:eastAsia="en-AU"/>
        </w:rPr>
        <w:t>5</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OBJECTIVES / AIMS</w:t>
      </w:r>
      <w:bookmarkEnd w:id="22"/>
      <w:bookmarkEnd w:id="23"/>
      <w:bookmarkEnd w:id="24"/>
    </w:p>
    <w:p w14:paraId="7FBFE0E5" w14:textId="77777777" w:rsidR="00E67EB2" w:rsidRPr="00D3396A" w:rsidRDefault="00E67EB2" w:rsidP="00E67EB2">
      <w:pPr>
        <w:spacing w:after="120" w:line="276" w:lineRule="auto"/>
        <w:rPr>
          <w:rFonts w:ascii="Arial" w:eastAsia="Times New Roman" w:hAnsi="Arial" w:cs="Arial"/>
          <w:color w:val="000000"/>
          <w:lang w:eastAsia="en-AU"/>
        </w:rPr>
      </w:pPr>
    </w:p>
    <w:p w14:paraId="7F23A85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Under this section of the Protocol the variables to be measured must be clearly stated. </w:t>
      </w:r>
    </w:p>
    <w:p w14:paraId="15FD712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What is the research question? Must be clear, need to know the study factor and the outcome factor to relate is back to measurement. Must be a </w:t>
      </w:r>
      <w:proofErr w:type="spellStart"/>
      <w:r w:rsidRPr="00D3396A">
        <w:rPr>
          <w:rFonts w:ascii="Arial" w:eastAsia="Times New Roman" w:hAnsi="Arial" w:cs="Arial"/>
          <w:i/>
          <w:color w:val="0070C0"/>
          <w:lang w:eastAsia="en-AU"/>
        </w:rPr>
        <w:t>well built</w:t>
      </w:r>
      <w:proofErr w:type="spellEnd"/>
      <w:r w:rsidRPr="00D3396A">
        <w:rPr>
          <w:rFonts w:ascii="Arial" w:eastAsia="Times New Roman" w:hAnsi="Arial" w:cs="Arial"/>
          <w:i/>
          <w:color w:val="0070C0"/>
          <w:lang w:eastAsia="en-AU"/>
        </w:rPr>
        <w:t xml:space="preserve"> /formulated question: </w:t>
      </w:r>
    </w:p>
    <w:p w14:paraId="36EB1939"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Poor question: Are anticoagulant agents useful in people who have had a stroke? Poor question/unclear</w:t>
      </w:r>
    </w:p>
    <w:p w14:paraId="743365B0" w14:textId="77777777" w:rsidR="00E67EB2" w:rsidRDefault="00E67EB2" w:rsidP="00E67EB2">
      <w:pPr>
        <w:spacing w:after="120" w:line="276" w:lineRule="auto"/>
        <w:rPr>
          <w:rFonts w:ascii="Arial" w:eastAsia="Times New Roman" w:hAnsi="Arial" w:cs="Arial"/>
          <w:i/>
          <w:color w:val="0070C0"/>
          <w:lang w:eastAsia="en-AU"/>
        </w:rPr>
      </w:pPr>
      <w:proofErr w:type="spellStart"/>
      <w:r w:rsidRPr="00D3396A">
        <w:rPr>
          <w:rFonts w:ascii="Arial" w:eastAsia="Times New Roman" w:hAnsi="Arial" w:cs="Arial"/>
          <w:i/>
          <w:color w:val="0070C0"/>
          <w:lang w:eastAsia="en-AU"/>
        </w:rPr>
        <w:t>Well built</w:t>
      </w:r>
      <w:proofErr w:type="spellEnd"/>
      <w:r w:rsidRPr="00D3396A">
        <w:rPr>
          <w:rFonts w:ascii="Arial" w:eastAsia="Times New Roman" w:hAnsi="Arial" w:cs="Arial"/>
          <w:i/>
          <w:color w:val="0070C0"/>
          <w:lang w:eastAsia="en-AU"/>
        </w:rPr>
        <w:t xml:space="preserve"> question </w:t>
      </w:r>
      <w:proofErr w:type="gramStart"/>
      <w:r w:rsidRPr="00D3396A">
        <w:rPr>
          <w:rFonts w:ascii="Arial" w:eastAsia="Times New Roman" w:hAnsi="Arial" w:cs="Arial"/>
          <w:i/>
          <w:color w:val="0070C0"/>
          <w:lang w:eastAsia="en-AU"/>
        </w:rPr>
        <w:t>is contains</w:t>
      </w:r>
      <w:proofErr w:type="gramEnd"/>
      <w:r w:rsidRPr="00D3396A">
        <w:rPr>
          <w:rFonts w:ascii="Arial" w:eastAsia="Times New Roman" w:hAnsi="Arial" w:cs="Arial"/>
          <w:i/>
          <w:color w:val="0070C0"/>
          <w:lang w:eastAsia="en-AU"/>
        </w:rPr>
        <w:t xml:space="preserve"> a direction, specified groups and specified comparison group (if applicable): Do anticoagulant agents improve outcomes in patients with acute ischemic stroke compared to no treatment?</w:t>
      </w:r>
    </w:p>
    <w:p w14:paraId="363C865A" w14:textId="77777777" w:rsidR="00580E85" w:rsidRPr="00D3396A" w:rsidRDefault="00580E85" w:rsidP="00E67EB2">
      <w:pPr>
        <w:spacing w:after="120" w:line="276" w:lineRule="auto"/>
        <w:rPr>
          <w:rFonts w:ascii="Arial" w:eastAsia="Times New Roman" w:hAnsi="Arial" w:cs="Arial"/>
          <w:i/>
          <w:color w:val="0070C0"/>
          <w:lang w:eastAsia="en-AU"/>
        </w:rPr>
      </w:pPr>
    </w:p>
    <w:p w14:paraId="72D103CD" w14:textId="373F0C90"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25" w:name="_Toc84840142"/>
      <w:bookmarkStart w:id="26" w:name="_Toc88120278"/>
      <w:bookmarkStart w:id="27" w:name="_Toc227146415"/>
      <w:r>
        <w:rPr>
          <w:rFonts w:ascii="Arial" w:eastAsia="Times New Roman" w:hAnsi="Arial" w:cs="Arial"/>
          <w:bCs/>
          <w:color w:val="000000"/>
          <w:lang w:eastAsia="en-AU"/>
        </w:rPr>
        <w:lastRenderedPageBreak/>
        <w:t>5</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PRIMARY OBJECTIVES</w:t>
      </w:r>
      <w:bookmarkEnd w:id="25"/>
      <w:bookmarkEnd w:id="26"/>
      <w:bookmarkEnd w:id="27"/>
    </w:p>
    <w:p w14:paraId="578BBAD8" w14:textId="77777777" w:rsidR="00E67EB2" w:rsidRPr="00D3396A" w:rsidRDefault="00E67EB2" w:rsidP="00E67EB2">
      <w:pPr>
        <w:spacing w:after="120" w:line="276" w:lineRule="auto"/>
        <w:rPr>
          <w:rFonts w:ascii="Arial" w:eastAsia="Times New Roman" w:hAnsi="Arial" w:cs="Arial"/>
          <w:color w:val="000000"/>
          <w:lang w:eastAsia="en-AU"/>
        </w:rPr>
      </w:pPr>
    </w:p>
    <w:p w14:paraId="268BD58D" w14:textId="08D1BBD8"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28" w:name="_Toc84840143"/>
      <w:bookmarkStart w:id="29" w:name="_Toc88120279"/>
      <w:bookmarkStart w:id="30" w:name="_Toc227146416"/>
      <w:r>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SECONDARY OBJECTIVES</w:t>
      </w:r>
      <w:bookmarkEnd w:id="28"/>
      <w:bookmarkEnd w:id="29"/>
      <w:bookmarkEnd w:id="30"/>
    </w:p>
    <w:p w14:paraId="5D8C36F8" w14:textId="77777777" w:rsidR="00E67EB2" w:rsidRPr="00D3396A" w:rsidRDefault="00E67EB2" w:rsidP="00E67EB2">
      <w:pPr>
        <w:spacing w:after="120" w:line="276" w:lineRule="auto"/>
        <w:rPr>
          <w:rFonts w:ascii="Arial" w:eastAsia="Times New Roman" w:hAnsi="Arial" w:cs="Arial"/>
          <w:color w:val="000000"/>
          <w:lang w:eastAsia="en-AU"/>
        </w:rPr>
      </w:pPr>
    </w:p>
    <w:p w14:paraId="6725C380" w14:textId="7120048A"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31" w:name="_Toc84840144"/>
      <w:bookmarkStart w:id="32" w:name="_Toc88120280"/>
      <w:bookmarkStart w:id="33" w:name="_Toc227146417"/>
      <w:r>
        <w:rPr>
          <w:rFonts w:ascii="Arial" w:eastAsia="Times New Roman" w:hAnsi="Arial" w:cs="Arial"/>
          <w:b/>
          <w:bCs/>
          <w:color w:val="262626"/>
          <w:sz w:val="28"/>
          <w:szCs w:val="28"/>
          <w:lang w:eastAsia="en-AU"/>
        </w:rPr>
        <w:t>6</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DESIGN</w:t>
      </w:r>
      <w:bookmarkEnd w:id="31"/>
      <w:bookmarkEnd w:id="32"/>
      <w:bookmarkEnd w:id="33"/>
    </w:p>
    <w:p w14:paraId="2EC9E58F" w14:textId="77777777" w:rsidR="00E67EB2" w:rsidRPr="00D3396A" w:rsidRDefault="00E67EB2" w:rsidP="00E67EB2">
      <w:pPr>
        <w:spacing w:after="120" w:line="276" w:lineRule="auto"/>
        <w:rPr>
          <w:rFonts w:ascii="Arial" w:eastAsia="Times New Roman" w:hAnsi="Arial" w:cs="Arial"/>
          <w:color w:val="000000"/>
          <w:lang w:eastAsia="en-AU"/>
        </w:rPr>
      </w:pPr>
    </w:p>
    <w:p w14:paraId="1278738C" w14:textId="745B0F60"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34" w:name="_Toc84840145"/>
      <w:bookmarkStart w:id="35" w:name="_Toc88120281"/>
      <w:bookmarkStart w:id="36" w:name="_Toc227146418"/>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DESIGN / STUDY TYPE</w:t>
      </w:r>
      <w:bookmarkEnd w:id="34"/>
      <w:bookmarkEnd w:id="35"/>
      <w:bookmarkEnd w:id="36"/>
    </w:p>
    <w:p w14:paraId="31F5781C" w14:textId="77777777" w:rsidR="00E67EB2" w:rsidRPr="00D3396A" w:rsidRDefault="00E67EB2" w:rsidP="00E67EB2">
      <w:pPr>
        <w:spacing w:after="120" w:line="276" w:lineRule="auto"/>
        <w:rPr>
          <w:rFonts w:ascii="Arial" w:eastAsia="Times New Roman" w:hAnsi="Arial" w:cs="Arial"/>
          <w:color w:val="000000"/>
          <w:lang w:eastAsia="en-AU"/>
        </w:rPr>
      </w:pPr>
    </w:p>
    <w:p w14:paraId="310D9121" w14:textId="5D57159F"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information about the study design /study type, for example, whether the study is a randomised control trial, case control study</w:t>
      </w:r>
      <w:r w:rsidR="00FE766E" w:rsidRPr="00D3396A">
        <w:rPr>
          <w:rFonts w:ascii="Arial" w:eastAsia="Times New Roman" w:hAnsi="Arial" w:cs="Arial"/>
          <w:i/>
          <w:color w:val="0070C0"/>
          <w:lang w:eastAsia="en-AU"/>
        </w:rPr>
        <w:t>, cross-over study</w:t>
      </w:r>
      <w:r w:rsidRPr="00D3396A">
        <w:rPr>
          <w:rFonts w:ascii="Arial" w:eastAsia="Times New Roman" w:hAnsi="Arial" w:cs="Arial"/>
          <w:i/>
          <w:color w:val="0070C0"/>
          <w:lang w:eastAsia="en-AU"/>
        </w:rPr>
        <w:t xml:space="preserve"> etc.</w:t>
      </w:r>
    </w:p>
    <w:p w14:paraId="70857959" w14:textId="77777777" w:rsidR="00E67EB2" w:rsidRPr="00D3396A" w:rsidRDefault="00E67EB2" w:rsidP="00E67EB2">
      <w:pPr>
        <w:spacing w:after="120" w:line="276" w:lineRule="auto"/>
        <w:rPr>
          <w:rFonts w:ascii="Arial" w:eastAsia="Times New Roman" w:hAnsi="Arial" w:cs="Arial"/>
          <w:color w:val="000000"/>
          <w:lang w:eastAsia="en-AU"/>
        </w:rPr>
      </w:pPr>
    </w:p>
    <w:p w14:paraId="4B8D4DC8" w14:textId="6469CFA2"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37" w:name="_Toc84840146"/>
      <w:bookmarkStart w:id="38" w:name="_Toc88120282"/>
      <w:bookmarkStart w:id="39" w:name="_Toc227146419"/>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EXPECTED PARTICIPANT NUMBERS</w:t>
      </w:r>
      <w:bookmarkEnd w:id="37"/>
      <w:bookmarkEnd w:id="38"/>
      <w:bookmarkEnd w:id="39"/>
    </w:p>
    <w:p w14:paraId="06EDD4A4" w14:textId="77777777" w:rsidR="00E67EB2" w:rsidRDefault="00E67EB2" w:rsidP="0082201F">
      <w:pPr>
        <w:spacing w:after="0" w:line="276" w:lineRule="auto"/>
        <w:rPr>
          <w:rFonts w:ascii="Arial" w:eastAsia="Times New Roman" w:hAnsi="Arial" w:cs="Arial"/>
          <w:color w:val="000000"/>
          <w:lang w:eastAsia="en-AU"/>
        </w:rPr>
      </w:pPr>
    </w:p>
    <w:p w14:paraId="3E055EBF" w14:textId="7F99543D" w:rsidR="0001311B" w:rsidRDefault="0001311B"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List the expected participant numbers, this should align with section 11.1 Sample Size. </w:t>
      </w:r>
    </w:p>
    <w:p w14:paraId="230681F1" w14:textId="77777777" w:rsidR="00D129EB" w:rsidRPr="0082201F" w:rsidRDefault="00D129EB" w:rsidP="00E67EB2">
      <w:pPr>
        <w:spacing w:after="120" w:line="276" w:lineRule="auto"/>
        <w:rPr>
          <w:rFonts w:ascii="Arial" w:eastAsia="Times New Roman" w:hAnsi="Arial" w:cs="Arial"/>
          <w:i/>
          <w:iCs/>
          <w:color w:val="2E74B5" w:themeColor="accent1" w:themeShade="BF"/>
          <w:lang w:eastAsia="en-AU"/>
        </w:rPr>
      </w:pPr>
    </w:p>
    <w:p w14:paraId="6D034907" w14:textId="4A4F5A22"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40" w:name="_Toc84840147"/>
      <w:bookmarkStart w:id="41" w:name="_Toc88120283"/>
      <w:bookmarkStart w:id="42" w:name="_Toc227146420"/>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TIME PERIOD OF THE STUDY</w:t>
      </w:r>
      <w:bookmarkEnd w:id="40"/>
      <w:bookmarkEnd w:id="41"/>
      <w:bookmarkEnd w:id="42"/>
    </w:p>
    <w:p w14:paraId="032C8D34" w14:textId="77777777" w:rsidR="00D129EB" w:rsidRDefault="00D129EB" w:rsidP="0082201F">
      <w:pPr>
        <w:spacing w:after="0" w:line="276" w:lineRule="auto"/>
        <w:rPr>
          <w:rFonts w:ascii="Arial" w:eastAsia="Times New Roman" w:hAnsi="Arial" w:cs="Arial"/>
          <w:i/>
          <w:color w:val="0070C0"/>
          <w:lang w:eastAsia="en-AU"/>
        </w:rPr>
      </w:pPr>
    </w:p>
    <w:p w14:paraId="32158D40" w14:textId="5726B64D"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Specify the expected study duration (start date and end date). </w:t>
      </w:r>
    </w:p>
    <w:p w14:paraId="7FD8A5E4" w14:textId="6C5D6594"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 this section specify the expected </w:t>
      </w:r>
      <w:proofErr w:type="gramStart"/>
      <w:r w:rsidRPr="00D3396A">
        <w:rPr>
          <w:rFonts w:ascii="Arial" w:eastAsia="Times New Roman" w:hAnsi="Arial" w:cs="Arial"/>
          <w:i/>
          <w:color w:val="0070C0"/>
          <w:lang w:eastAsia="en-AU"/>
        </w:rPr>
        <w:t>time period</w:t>
      </w:r>
      <w:proofErr w:type="gramEnd"/>
      <w:r w:rsidRPr="00D3396A">
        <w:rPr>
          <w:rFonts w:ascii="Arial" w:eastAsia="Times New Roman" w:hAnsi="Arial" w:cs="Arial"/>
          <w:i/>
          <w:color w:val="0070C0"/>
          <w:lang w:eastAsia="en-AU"/>
        </w:rPr>
        <w:t xml:space="preserve"> for participant recruitment.</w:t>
      </w:r>
    </w:p>
    <w:p w14:paraId="6746EA34" w14:textId="77777777" w:rsidR="00E67EB2" w:rsidRPr="00D3396A" w:rsidRDefault="00E67EB2" w:rsidP="00E67EB2">
      <w:pPr>
        <w:spacing w:after="120" w:line="276" w:lineRule="auto"/>
        <w:rPr>
          <w:rFonts w:ascii="Arial" w:eastAsia="Times New Roman" w:hAnsi="Arial" w:cs="Arial"/>
          <w:i/>
          <w:color w:val="000000"/>
          <w:lang w:eastAsia="en-AU"/>
        </w:rPr>
      </w:pPr>
      <w:r w:rsidRPr="00D3396A">
        <w:rPr>
          <w:rFonts w:ascii="Arial" w:eastAsia="Times New Roman" w:hAnsi="Arial" w:cs="Arial"/>
          <w:i/>
          <w:color w:val="00000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2408"/>
        <w:gridCol w:w="1972"/>
      </w:tblGrid>
      <w:tr w:rsidR="00E67EB2" w:rsidRPr="00D3396A" w14:paraId="04D8FA96" w14:textId="77777777" w:rsidTr="00092ED9">
        <w:trPr>
          <w:trHeight w:val="437"/>
        </w:trPr>
        <w:tc>
          <w:tcPr>
            <w:tcW w:w="4515" w:type="dxa"/>
            <w:shd w:val="clear" w:color="auto" w:fill="F2F2F2"/>
            <w:vAlign w:val="center"/>
          </w:tcPr>
          <w:p w14:paraId="2693BA7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Task</w:t>
            </w:r>
          </w:p>
        </w:tc>
        <w:tc>
          <w:tcPr>
            <w:tcW w:w="2408" w:type="dxa"/>
            <w:shd w:val="clear" w:color="auto" w:fill="F2F2F2"/>
            <w:vAlign w:val="center"/>
          </w:tcPr>
          <w:p w14:paraId="0C642399"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Start Date</w:t>
            </w:r>
          </w:p>
        </w:tc>
        <w:tc>
          <w:tcPr>
            <w:tcW w:w="1972" w:type="dxa"/>
            <w:shd w:val="clear" w:color="auto" w:fill="F2F2F2"/>
            <w:vAlign w:val="center"/>
          </w:tcPr>
          <w:p w14:paraId="78B64DF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End Date </w:t>
            </w:r>
          </w:p>
        </w:tc>
      </w:tr>
      <w:tr w:rsidR="00092ED9" w:rsidRPr="00D3396A" w14:paraId="056786BB" w14:textId="77777777" w:rsidTr="008F1886">
        <w:trPr>
          <w:trHeight w:val="441"/>
        </w:trPr>
        <w:tc>
          <w:tcPr>
            <w:tcW w:w="4515" w:type="dxa"/>
            <w:vAlign w:val="center"/>
          </w:tcPr>
          <w:p w14:paraId="1311EC7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Submission</w:t>
            </w:r>
          </w:p>
        </w:tc>
        <w:tc>
          <w:tcPr>
            <w:tcW w:w="2408" w:type="dxa"/>
            <w:vAlign w:val="center"/>
          </w:tcPr>
          <w:p w14:paraId="31AA4064" w14:textId="573B65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 xml:space="preserve">MONTH/YEAR </w:t>
            </w:r>
          </w:p>
        </w:tc>
        <w:tc>
          <w:tcPr>
            <w:tcW w:w="1972" w:type="dxa"/>
          </w:tcPr>
          <w:p w14:paraId="6B751305" w14:textId="1CB2E4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7081D47B" w14:textId="77777777" w:rsidTr="008F1886">
        <w:trPr>
          <w:trHeight w:val="441"/>
        </w:trPr>
        <w:tc>
          <w:tcPr>
            <w:tcW w:w="4515" w:type="dxa"/>
            <w:vAlign w:val="center"/>
          </w:tcPr>
          <w:p w14:paraId="6FA8543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Review and Approval</w:t>
            </w:r>
          </w:p>
        </w:tc>
        <w:tc>
          <w:tcPr>
            <w:tcW w:w="2408" w:type="dxa"/>
          </w:tcPr>
          <w:p w14:paraId="27B419ED" w14:textId="15F5EBE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3535F75" w14:textId="1666F29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EC5793A" w14:textId="77777777" w:rsidTr="0082201F">
        <w:trPr>
          <w:trHeight w:val="441"/>
        </w:trPr>
        <w:tc>
          <w:tcPr>
            <w:tcW w:w="4515" w:type="dxa"/>
          </w:tcPr>
          <w:p w14:paraId="08A7E1E6" w14:textId="13A963A7"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Site Specific Assessment Application Submission and Authorisation</w:t>
            </w:r>
          </w:p>
        </w:tc>
        <w:tc>
          <w:tcPr>
            <w:tcW w:w="2408" w:type="dxa"/>
          </w:tcPr>
          <w:p w14:paraId="2B91F452" w14:textId="0A94346F"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1956B75F" w14:textId="1A5BC94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0240E0F5" w14:textId="77777777" w:rsidTr="0082201F">
        <w:trPr>
          <w:trHeight w:val="441"/>
        </w:trPr>
        <w:tc>
          <w:tcPr>
            <w:tcW w:w="4515" w:type="dxa"/>
          </w:tcPr>
          <w:p w14:paraId="6264E25C" w14:textId="6460A96D"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 xml:space="preserve">Study personnel training and </w:t>
            </w:r>
            <w:proofErr w:type="gramStart"/>
            <w:r w:rsidRPr="0082201F">
              <w:rPr>
                <w:rFonts w:ascii="Arial" w:hAnsi="Arial" w:cs="Arial"/>
                <w:b/>
                <w:bCs/>
              </w:rPr>
              <w:t>on-boarding</w:t>
            </w:r>
            <w:proofErr w:type="gramEnd"/>
            <w:r w:rsidRPr="0082201F">
              <w:rPr>
                <w:rFonts w:ascii="Arial" w:hAnsi="Arial" w:cs="Arial"/>
                <w:b/>
                <w:bCs/>
              </w:rPr>
              <w:t xml:space="preserve"> at all sites</w:t>
            </w:r>
          </w:p>
        </w:tc>
        <w:tc>
          <w:tcPr>
            <w:tcW w:w="2408" w:type="dxa"/>
          </w:tcPr>
          <w:p w14:paraId="534CC31B" w14:textId="71C4A35B"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2E5BAED" w14:textId="0CC7C5D1"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CC308F3" w14:textId="77777777" w:rsidTr="0082201F">
        <w:trPr>
          <w:trHeight w:val="441"/>
        </w:trPr>
        <w:tc>
          <w:tcPr>
            <w:tcW w:w="4515" w:type="dxa"/>
          </w:tcPr>
          <w:p w14:paraId="203CEDC1" w14:textId="6B50976E"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 xml:space="preserve">Develop Consent Standard Operating Procedures </w:t>
            </w:r>
          </w:p>
        </w:tc>
        <w:tc>
          <w:tcPr>
            <w:tcW w:w="2408" w:type="dxa"/>
          </w:tcPr>
          <w:p w14:paraId="5C79D7C2" w14:textId="3F87210D"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5714BA" w14:textId="3E1BFCF6"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32394235" w14:textId="77777777" w:rsidTr="0082201F">
        <w:trPr>
          <w:trHeight w:val="441"/>
        </w:trPr>
        <w:tc>
          <w:tcPr>
            <w:tcW w:w="4515" w:type="dxa"/>
          </w:tcPr>
          <w:p w14:paraId="01A08850" w14:textId="0DCE5931"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Data Management processes established per approved RDMP</w:t>
            </w:r>
          </w:p>
        </w:tc>
        <w:tc>
          <w:tcPr>
            <w:tcW w:w="2408" w:type="dxa"/>
          </w:tcPr>
          <w:p w14:paraId="069A1A44" w14:textId="6D38CEF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0EE54D4" w14:textId="1175AAF7"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F901368" w14:textId="77777777" w:rsidTr="008F1886">
        <w:trPr>
          <w:trHeight w:val="441"/>
        </w:trPr>
        <w:tc>
          <w:tcPr>
            <w:tcW w:w="4515" w:type="dxa"/>
            <w:vAlign w:val="center"/>
          </w:tcPr>
          <w:p w14:paraId="3FC16FB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Advertising</w:t>
            </w:r>
          </w:p>
        </w:tc>
        <w:tc>
          <w:tcPr>
            <w:tcW w:w="2408" w:type="dxa"/>
          </w:tcPr>
          <w:p w14:paraId="7AE885A4" w14:textId="0675CBF3"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55BD891" w14:textId="701DE01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AD1DC32" w14:textId="77777777" w:rsidTr="008F1886">
        <w:trPr>
          <w:trHeight w:val="441"/>
        </w:trPr>
        <w:tc>
          <w:tcPr>
            <w:tcW w:w="4515" w:type="dxa"/>
            <w:vAlign w:val="center"/>
          </w:tcPr>
          <w:p w14:paraId="054569BB"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Recruitment</w:t>
            </w:r>
          </w:p>
        </w:tc>
        <w:tc>
          <w:tcPr>
            <w:tcW w:w="2408" w:type="dxa"/>
          </w:tcPr>
          <w:p w14:paraId="52F5E29B" w14:textId="452C03F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3E032C93" w14:textId="44A0FA9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2FA4F905" w14:textId="77777777" w:rsidTr="008F1886">
        <w:trPr>
          <w:trHeight w:val="441"/>
        </w:trPr>
        <w:tc>
          <w:tcPr>
            <w:tcW w:w="4515" w:type="dxa"/>
            <w:vAlign w:val="center"/>
          </w:tcPr>
          <w:p w14:paraId="7FF92701"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Conduction of surveys/groups etc. </w:t>
            </w:r>
          </w:p>
        </w:tc>
        <w:tc>
          <w:tcPr>
            <w:tcW w:w="2408" w:type="dxa"/>
          </w:tcPr>
          <w:p w14:paraId="145A3E16" w14:textId="6EB94C5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50C9B0C" w14:textId="55B374C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E92EA3B" w14:textId="77777777" w:rsidTr="008F1886">
        <w:trPr>
          <w:trHeight w:val="441"/>
        </w:trPr>
        <w:tc>
          <w:tcPr>
            <w:tcW w:w="4515" w:type="dxa"/>
            <w:vAlign w:val="center"/>
          </w:tcPr>
          <w:p w14:paraId="66F2109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lastRenderedPageBreak/>
              <w:t>Collection of data</w:t>
            </w:r>
          </w:p>
        </w:tc>
        <w:tc>
          <w:tcPr>
            <w:tcW w:w="2408" w:type="dxa"/>
          </w:tcPr>
          <w:p w14:paraId="6F73D157" w14:textId="609322B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32D7F0" w14:textId="07A8E54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089A08E" w14:textId="77777777" w:rsidTr="008F1886">
        <w:trPr>
          <w:trHeight w:val="441"/>
        </w:trPr>
        <w:tc>
          <w:tcPr>
            <w:tcW w:w="4515" w:type="dxa"/>
            <w:vAlign w:val="center"/>
          </w:tcPr>
          <w:p w14:paraId="25309D5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Analysis of Data</w:t>
            </w:r>
          </w:p>
        </w:tc>
        <w:tc>
          <w:tcPr>
            <w:tcW w:w="2408" w:type="dxa"/>
          </w:tcPr>
          <w:p w14:paraId="55101BFE" w14:textId="7570EA9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60ECADE" w14:textId="07E3E711"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5E5091AD" w14:textId="77777777" w:rsidTr="008F1886">
        <w:trPr>
          <w:trHeight w:val="441"/>
        </w:trPr>
        <w:tc>
          <w:tcPr>
            <w:tcW w:w="4515" w:type="dxa"/>
            <w:vAlign w:val="center"/>
          </w:tcPr>
          <w:p w14:paraId="1AE155BC"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Preparations of Reports</w:t>
            </w:r>
          </w:p>
        </w:tc>
        <w:tc>
          <w:tcPr>
            <w:tcW w:w="2408" w:type="dxa"/>
          </w:tcPr>
          <w:p w14:paraId="51A2C139" w14:textId="4D242CC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BDB7CD3" w14:textId="7FD596B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5FF8CC9" w14:textId="77777777" w:rsidTr="008F1886">
        <w:trPr>
          <w:trHeight w:val="441"/>
        </w:trPr>
        <w:tc>
          <w:tcPr>
            <w:tcW w:w="4515" w:type="dxa"/>
            <w:vAlign w:val="center"/>
          </w:tcPr>
          <w:p w14:paraId="53F190C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Publication Draft </w:t>
            </w:r>
          </w:p>
        </w:tc>
        <w:tc>
          <w:tcPr>
            <w:tcW w:w="2408" w:type="dxa"/>
          </w:tcPr>
          <w:p w14:paraId="754B466E" w14:textId="4003E9E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3D9CFA3" w14:textId="71324E9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1D4E861" w14:textId="77777777" w:rsidTr="008F1886">
        <w:trPr>
          <w:trHeight w:val="441"/>
        </w:trPr>
        <w:tc>
          <w:tcPr>
            <w:tcW w:w="4515" w:type="dxa"/>
            <w:vAlign w:val="center"/>
          </w:tcPr>
          <w:p w14:paraId="27C8DC6E"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Submission of Publications and Final Reports</w:t>
            </w:r>
          </w:p>
        </w:tc>
        <w:tc>
          <w:tcPr>
            <w:tcW w:w="2408" w:type="dxa"/>
          </w:tcPr>
          <w:p w14:paraId="5FBD2088" w14:textId="31FEC03E"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7595E090" w14:textId="4D573715"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615BBDBE" w14:textId="77777777" w:rsidTr="008F1886">
        <w:trPr>
          <w:trHeight w:val="441"/>
        </w:trPr>
        <w:tc>
          <w:tcPr>
            <w:tcW w:w="4515" w:type="dxa"/>
            <w:vAlign w:val="center"/>
          </w:tcPr>
          <w:p w14:paraId="6685D12F" w14:textId="2C367A63" w:rsidR="0001311B" w:rsidRPr="00D3396A" w:rsidRDefault="0001311B" w:rsidP="0001311B">
            <w:pPr>
              <w:spacing w:after="120" w:line="276" w:lineRule="auto"/>
              <w:rPr>
                <w:rFonts w:ascii="Arial" w:eastAsia="Times New Roman" w:hAnsi="Arial" w:cs="Arial"/>
                <w:b/>
                <w:color w:val="000000"/>
                <w:lang w:eastAsia="en-AU"/>
              </w:rPr>
            </w:pPr>
            <w:r>
              <w:rPr>
                <w:rFonts w:ascii="Arial" w:eastAsia="Times New Roman" w:hAnsi="Arial" w:cs="Arial"/>
                <w:b/>
                <w:color w:val="000000"/>
                <w:lang w:eastAsia="en-AU"/>
              </w:rPr>
              <w:t>Data Archiving</w:t>
            </w:r>
          </w:p>
        </w:tc>
        <w:tc>
          <w:tcPr>
            <w:tcW w:w="2408" w:type="dxa"/>
          </w:tcPr>
          <w:p w14:paraId="36B6F415" w14:textId="20D783C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23BE94B6" w14:textId="06E7F22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bl>
    <w:p w14:paraId="2FE392A7" w14:textId="77777777" w:rsidR="00E67EB2" w:rsidRPr="00D3396A" w:rsidRDefault="00E67EB2" w:rsidP="00E21FD4">
      <w:pPr>
        <w:rPr>
          <w:rFonts w:ascii="Arial" w:eastAsia="Times New Roman" w:hAnsi="Arial" w:cs="Arial"/>
          <w:color w:val="000000"/>
          <w:lang w:eastAsia="en-AU"/>
        </w:rPr>
      </w:pPr>
    </w:p>
    <w:p w14:paraId="50D405A9" w14:textId="77777777" w:rsidR="00D624A8" w:rsidRPr="00D3396A" w:rsidRDefault="00D624A8" w:rsidP="00E21FD4">
      <w:pPr>
        <w:rPr>
          <w:rFonts w:ascii="Arial" w:eastAsia="Times New Roman" w:hAnsi="Arial" w:cs="Arial"/>
          <w:bCs/>
          <w:color w:val="000000"/>
          <w:lang w:eastAsia="en-AU"/>
        </w:rPr>
      </w:pPr>
      <w:bookmarkStart w:id="43" w:name="_Toc84840148"/>
      <w:bookmarkStart w:id="44" w:name="_Toc88120284"/>
    </w:p>
    <w:p w14:paraId="325057D0" w14:textId="77777777" w:rsidR="00E21FD4" w:rsidRPr="00D3396A" w:rsidRDefault="00E21FD4" w:rsidP="00E21FD4">
      <w:pPr>
        <w:rPr>
          <w:rFonts w:ascii="Arial" w:eastAsia="Times New Roman" w:hAnsi="Arial" w:cs="Arial"/>
          <w:bCs/>
          <w:color w:val="000000"/>
          <w:lang w:eastAsia="en-AU"/>
        </w:rPr>
      </w:pPr>
    </w:p>
    <w:p w14:paraId="2AF652FA" w14:textId="77777777" w:rsidR="00580E85" w:rsidRDefault="00580E85" w:rsidP="00E21FD4">
      <w:pPr>
        <w:rPr>
          <w:rFonts w:ascii="Arial" w:eastAsia="Times New Roman" w:hAnsi="Arial" w:cs="Arial"/>
          <w:bCs/>
          <w:color w:val="000000"/>
          <w:lang w:eastAsia="en-AU"/>
        </w:rPr>
      </w:pPr>
    </w:p>
    <w:p w14:paraId="4035EF10" w14:textId="77777777" w:rsidR="007F6E42" w:rsidRDefault="007F6E42" w:rsidP="00E21FD4">
      <w:pPr>
        <w:rPr>
          <w:rFonts w:ascii="Arial" w:eastAsia="Times New Roman" w:hAnsi="Arial" w:cs="Arial"/>
          <w:bCs/>
          <w:color w:val="000000"/>
          <w:lang w:eastAsia="en-AU"/>
        </w:rPr>
      </w:pPr>
    </w:p>
    <w:p w14:paraId="243B4520" w14:textId="77777777" w:rsidR="007F6E42" w:rsidRPr="00D3396A" w:rsidRDefault="007F6E42" w:rsidP="00E21FD4">
      <w:pPr>
        <w:rPr>
          <w:rFonts w:ascii="Arial" w:eastAsia="Times New Roman" w:hAnsi="Arial" w:cs="Arial"/>
          <w:bCs/>
          <w:color w:val="000000"/>
          <w:lang w:eastAsia="en-AU"/>
        </w:rPr>
      </w:pPr>
    </w:p>
    <w:p w14:paraId="22232A82" w14:textId="77777777" w:rsidR="00380E2E" w:rsidRDefault="00380E2E" w:rsidP="00CB41C9">
      <w:pPr>
        <w:rPr>
          <w:rFonts w:ascii="Arial" w:eastAsia="Times New Roman" w:hAnsi="Arial" w:cs="Arial"/>
          <w:bCs/>
          <w:color w:val="000000"/>
          <w:lang w:eastAsia="en-AU"/>
        </w:rPr>
      </w:pPr>
    </w:p>
    <w:p w14:paraId="38F8A505" w14:textId="544A4D9B" w:rsidR="00C40825" w:rsidRDefault="00E67EB2" w:rsidP="00E67EB2">
      <w:pPr>
        <w:keepNext/>
        <w:keepLines/>
        <w:spacing w:before="200" w:after="0" w:line="276" w:lineRule="auto"/>
        <w:outlineLvl w:val="2"/>
        <w:rPr>
          <w:rFonts w:ascii="Arial" w:eastAsia="Times New Roman" w:hAnsi="Arial" w:cs="Arial"/>
          <w:bCs/>
          <w:color w:val="000000"/>
          <w:lang w:eastAsia="en-AU"/>
        </w:rPr>
      </w:pPr>
      <w:r w:rsidRPr="00D3396A">
        <w:rPr>
          <w:rFonts w:ascii="Arial" w:eastAsia="Times New Roman" w:hAnsi="Arial" w:cs="Arial"/>
          <w:bCs/>
          <w:color w:val="000000"/>
          <w:lang w:eastAsia="en-AU"/>
        </w:rPr>
        <w:tab/>
      </w:r>
    </w:p>
    <w:p w14:paraId="4024BBD0" w14:textId="6C4F44E6"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45" w:name="_Toc227146421"/>
      <w:r>
        <w:rPr>
          <w:rFonts w:ascii="Arial" w:eastAsia="Times New Roman" w:hAnsi="Arial" w:cs="Arial"/>
          <w:bCs/>
          <w:color w:val="000000"/>
          <w:lang w:eastAsia="en-AU"/>
        </w:rPr>
        <w:t>6</w:t>
      </w:r>
      <w:r w:rsidR="00C40825">
        <w:rPr>
          <w:rFonts w:ascii="Arial" w:eastAsia="Times New Roman" w:hAnsi="Arial" w:cs="Arial"/>
          <w:bCs/>
          <w:color w:val="000000"/>
          <w:lang w:eastAsia="en-AU"/>
        </w:rPr>
        <w:t xml:space="preserve">.4 </w:t>
      </w:r>
      <w:r w:rsidR="00C40825">
        <w:rPr>
          <w:rFonts w:ascii="Arial" w:eastAsia="Times New Roman" w:hAnsi="Arial" w:cs="Arial"/>
          <w:bCs/>
          <w:color w:val="000000"/>
          <w:lang w:eastAsia="en-AU"/>
        </w:rPr>
        <w:tab/>
      </w:r>
      <w:r w:rsidR="00E67EB2" w:rsidRPr="00D3396A">
        <w:rPr>
          <w:rFonts w:ascii="Arial" w:eastAsia="Times New Roman" w:hAnsi="Arial" w:cs="Arial"/>
          <w:bCs/>
          <w:color w:val="000000"/>
          <w:lang w:eastAsia="en-AU"/>
        </w:rPr>
        <w:t>ENDPOINTS</w:t>
      </w:r>
      <w:bookmarkEnd w:id="43"/>
      <w:bookmarkEnd w:id="44"/>
      <w:bookmarkEnd w:id="45"/>
    </w:p>
    <w:p w14:paraId="6CE2F547" w14:textId="77777777" w:rsidR="00D129EB" w:rsidRDefault="00D129EB" w:rsidP="0082201F">
      <w:pPr>
        <w:spacing w:after="0" w:line="276" w:lineRule="auto"/>
        <w:rPr>
          <w:rFonts w:ascii="Arial" w:eastAsia="Times New Roman" w:hAnsi="Arial" w:cs="Arial"/>
          <w:i/>
          <w:color w:val="0070C0"/>
          <w:lang w:eastAsia="en-AU"/>
        </w:rPr>
      </w:pPr>
    </w:p>
    <w:p w14:paraId="5C45EDA8" w14:textId="64F02C5E"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E.g. The main result that is measured at the end of a study to see if a given treatment worked (e.g., the number of deaths or the difference in survival between the treatment group and the control group).</w:t>
      </w:r>
    </w:p>
    <w:p w14:paraId="01BB30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‘Primary endpoint(s) are typically efficacy measures that address the main research question [</w:t>
      </w:r>
      <w:hyperlink r:id="rId39" w:anchor="bib3" w:history="1">
        <w:r w:rsidRPr="00D3396A">
          <w:rPr>
            <w:rFonts w:ascii="Arial" w:eastAsia="Times New Roman" w:hAnsi="Arial" w:cs="Arial"/>
            <w:i/>
            <w:color w:val="0070C0"/>
            <w:u w:val="single"/>
            <w:lang w:eastAsia="en-AU"/>
          </w:rPr>
          <w:t>3</w:t>
        </w:r>
      </w:hyperlink>
      <w:r w:rsidRPr="00D3396A">
        <w:rPr>
          <w:rFonts w:ascii="Arial" w:eastAsia="Times New Roman" w:hAnsi="Arial" w:cs="Arial"/>
          <w:i/>
          <w:color w:val="0070C0"/>
          <w:lang w:eastAsia="en-AU"/>
        </w:rPr>
        <w:t>]. Secondary endpoints are generally not sufficient to influence decision-making alone, but may support the claim of efficacy by demonstrating additional effects or by supporting a causal mechanism [</w:t>
      </w:r>
      <w:hyperlink r:id="rId40" w:anchor="bib2" w:history="1">
        <w:r w:rsidRPr="00D3396A">
          <w:rPr>
            <w:rFonts w:ascii="Arial" w:eastAsia="Times New Roman" w:hAnsi="Arial" w:cs="Arial"/>
            <w:i/>
            <w:color w:val="0070C0"/>
            <w:u w:val="single"/>
            <w:lang w:eastAsia="en-AU"/>
          </w:rPr>
          <w:t>2</w:t>
        </w:r>
      </w:hyperlink>
      <w:r w:rsidRPr="00D3396A">
        <w:rPr>
          <w:rFonts w:ascii="Arial" w:eastAsia="Times New Roman" w:hAnsi="Arial" w:cs="Arial"/>
          <w:i/>
          <w:color w:val="0070C0"/>
          <w:lang w:eastAsia="en-AU"/>
        </w:rPr>
        <w:t>]. ‘Taken from https://www.ncbi.nlm.nih.gov/pmc/articles/PMC6881606/</w:t>
      </w:r>
    </w:p>
    <w:p w14:paraId="05494297" w14:textId="77777777" w:rsidR="00E67EB2" w:rsidRPr="00D3396A" w:rsidRDefault="00E67EB2" w:rsidP="00E67EB2">
      <w:pPr>
        <w:spacing w:after="120" w:line="276" w:lineRule="auto"/>
        <w:rPr>
          <w:rFonts w:ascii="Arial" w:eastAsia="Times New Roman" w:hAnsi="Arial" w:cs="Arial"/>
          <w:color w:val="000000"/>
          <w:lang w:eastAsia="en-AU"/>
        </w:rPr>
      </w:pPr>
    </w:p>
    <w:p w14:paraId="668C475D" w14:textId="77777777" w:rsidR="00E67EB2" w:rsidRPr="00D3396A" w:rsidRDefault="00E67EB2" w:rsidP="001D501A">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PRIMARY ENDPOINTS</w:t>
      </w:r>
    </w:p>
    <w:p w14:paraId="2E9AA793"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7E1B7310" w14:textId="77777777" w:rsidR="00E67EB2" w:rsidRPr="00D3396A" w:rsidRDefault="00E67EB2" w:rsidP="001D501A">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SECONDARY ENDPOINTS</w:t>
      </w:r>
    </w:p>
    <w:p w14:paraId="7E1A23A5"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4BD67471" w14:textId="309D8272"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46" w:name="_Toc84840149"/>
      <w:bookmarkStart w:id="47" w:name="_Toc88120285"/>
      <w:bookmarkStart w:id="48" w:name="_Toc227146422"/>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ab/>
        <w:t>CENTRES</w:t>
      </w:r>
      <w:bookmarkEnd w:id="46"/>
      <w:bookmarkEnd w:id="47"/>
      <w:bookmarkEnd w:id="48"/>
    </w:p>
    <w:p w14:paraId="7D3DE47F" w14:textId="77777777" w:rsidR="00E67EB2" w:rsidRPr="00D3396A" w:rsidRDefault="00E67EB2" w:rsidP="0082201F">
      <w:pPr>
        <w:spacing w:after="0" w:line="276" w:lineRule="auto"/>
        <w:rPr>
          <w:rFonts w:ascii="Arial" w:eastAsia="Times New Roman" w:hAnsi="Arial" w:cs="Arial"/>
          <w:color w:val="000000"/>
          <w:lang w:eastAsia="en-AU"/>
        </w:rPr>
      </w:pPr>
    </w:p>
    <w:p w14:paraId="4A73C6F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Include the number of centres and the expected number of participants at each site.  </w:t>
      </w:r>
    </w:p>
    <w:p w14:paraId="56A58C49" w14:textId="25A2177F"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Indicate whether the procedures and participants will be the same across all sites.  State any site</w:t>
      </w:r>
      <w:r w:rsidR="005E2695">
        <w:rPr>
          <w:rFonts w:ascii="Arial" w:eastAsia="Times New Roman" w:hAnsi="Arial" w:cs="Arial"/>
          <w:i/>
          <w:color w:val="0070C0"/>
          <w:lang w:eastAsia="en-AU"/>
        </w:rPr>
        <w:t>-</w:t>
      </w:r>
      <w:r w:rsidRPr="00D3396A">
        <w:rPr>
          <w:rFonts w:ascii="Arial" w:eastAsia="Times New Roman" w:hAnsi="Arial" w:cs="Arial"/>
          <w:i/>
          <w:color w:val="0070C0"/>
          <w:lang w:eastAsia="en-AU"/>
        </w:rPr>
        <w:t>specific requirements.</w:t>
      </w:r>
      <w:r w:rsidR="00D129EB">
        <w:rPr>
          <w:rFonts w:ascii="Arial" w:eastAsia="Times New Roman" w:hAnsi="Arial" w:cs="Arial"/>
          <w:i/>
          <w:color w:val="0070C0"/>
          <w:lang w:eastAsia="en-AU"/>
        </w:rPr>
        <w:t xml:space="preserve"> Add a new table for each site.</w:t>
      </w:r>
    </w:p>
    <w:tbl>
      <w:tblPr>
        <w:tblpPr w:leftFromText="180" w:rightFromText="180" w:vertAnchor="text" w:horzAnchor="margin" w:tblpY="291"/>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E67EB2" w:rsidRPr="00D3396A" w14:paraId="0A7B0EF8" w14:textId="77777777" w:rsidTr="00A050F2">
        <w:trPr>
          <w:trHeight w:val="972"/>
        </w:trPr>
        <w:tc>
          <w:tcPr>
            <w:tcW w:w="2614" w:type="dxa"/>
            <w:shd w:val="clear" w:color="auto" w:fill="D9D9D9"/>
          </w:tcPr>
          <w:p w14:paraId="2803A516"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Name/s</w:t>
            </w:r>
          </w:p>
        </w:tc>
        <w:tc>
          <w:tcPr>
            <w:tcW w:w="7704" w:type="dxa"/>
          </w:tcPr>
          <w:p w14:paraId="2EE10B4B"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36A616C5" w14:textId="77777777" w:rsidTr="00A050F2">
        <w:trPr>
          <w:trHeight w:val="617"/>
        </w:trPr>
        <w:tc>
          <w:tcPr>
            <w:tcW w:w="2614" w:type="dxa"/>
            <w:shd w:val="clear" w:color="auto" w:fill="D9D9D9"/>
          </w:tcPr>
          <w:p w14:paraId="2DFA07F4"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Contact/Investigator</w:t>
            </w:r>
          </w:p>
        </w:tc>
        <w:tc>
          <w:tcPr>
            <w:tcW w:w="7704" w:type="dxa"/>
          </w:tcPr>
          <w:p w14:paraId="6C0FD688"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6B54EBB7" w14:textId="77777777" w:rsidTr="00A050F2">
        <w:trPr>
          <w:trHeight w:val="649"/>
        </w:trPr>
        <w:tc>
          <w:tcPr>
            <w:tcW w:w="2614" w:type="dxa"/>
            <w:shd w:val="clear" w:color="auto" w:fill="D9D9D9"/>
          </w:tcPr>
          <w:p w14:paraId="1CC444AE"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Study Procedures</w:t>
            </w:r>
          </w:p>
        </w:tc>
        <w:tc>
          <w:tcPr>
            <w:tcW w:w="7704" w:type="dxa"/>
          </w:tcPr>
          <w:p w14:paraId="308B9B22" w14:textId="77777777" w:rsidR="00E67EB2" w:rsidRPr="00D3396A" w:rsidRDefault="00E67EB2" w:rsidP="00E67EB2">
            <w:pPr>
              <w:spacing w:after="120" w:line="276" w:lineRule="auto"/>
              <w:rPr>
                <w:rFonts w:ascii="Arial" w:eastAsia="Times New Roman" w:hAnsi="Arial" w:cs="Arial"/>
                <w:color w:val="0070C0"/>
                <w:lang w:val="en-US" w:eastAsia="en-AU"/>
              </w:rPr>
            </w:pPr>
            <w:r w:rsidRPr="00D3396A">
              <w:rPr>
                <w:rFonts w:ascii="Arial" w:eastAsia="Times New Roman" w:hAnsi="Arial" w:cs="Arial"/>
                <w:color w:val="000000"/>
                <w:lang w:val="en-US" w:eastAsia="en-AU"/>
              </w:rPr>
              <w:t xml:space="preserve"> </w:t>
            </w:r>
            <w:r w:rsidRPr="00D3396A">
              <w:rPr>
                <w:rFonts w:ascii="Arial" w:eastAsia="Times New Roman" w:hAnsi="Arial" w:cs="Arial"/>
                <w:color w:val="0070C0"/>
                <w:lang w:val="en-US" w:eastAsia="en-AU"/>
              </w:rPr>
              <w:t>e.g.  recruitment / administering medication / data collection / data analysis / sample storage / sample collecting</w:t>
            </w:r>
          </w:p>
          <w:p w14:paraId="76CB2B9C" w14:textId="77777777" w:rsidR="00E67EB2" w:rsidRPr="00D3396A" w:rsidRDefault="00E67EB2" w:rsidP="00E67EB2">
            <w:pPr>
              <w:spacing w:after="120" w:line="276" w:lineRule="auto"/>
              <w:rPr>
                <w:rFonts w:ascii="Arial" w:eastAsia="Times New Roman" w:hAnsi="Arial" w:cs="Arial"/>
                <w:color w:val="000000"/>
                <w:lang w:val="en-US" w:eastAsia="en-AU"/>
              </w:rPr>
            </w:pPr>
          </w:p>
        </w:tc>
      </w:tr>
    </w:tbl>
    <w:p w14:paraId="33E3C8FD" w14:textId="566C32EF"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49" w:name="_Toc84840150"/>
      <w:bookmarkStart w:id="50" w:name="_Toc88120286"/>
      <w:bookmarkStart w:id="51" w:name="_Toc227146423"/>
      <w:r>
        <w:rPr>
          <w:rFonts w:ascii="Arial" w:eastAsia="Times New Roman" w:hAnsi="Arial" w:cs="Arial"/>
          <w:b/>
          <w:bCs/>
          <w:color w:val="262626"/>
          <w:sz w:val="28"/>
          <w:szCs w:val="28"/>
          <w:lang w:eastAsia="en-AU"/>
        </w:rPr>
        <w:lastRenderedPageBreak/>
        <w:t>7</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PARTICIPANTS</w:t>
      </w:r>
      <w:bookmarkEnd w:id="49"/>
      <w:bookmarkEnd w:id="50"/>
      <w:bookmarkEnd w:id="51"/>
    </w:p>
    <w:p w14:paraId="44A24EFA" w14:textId="77777777" w:rsidR="00E67EB2" w:rsidRPr="00D3396A" w:rsidRDefault="00E67EB2" w:rsidP="00E67EB2">
      <w:pPr>
        <w:spacing w:after="120" w:line="276" w:lineRule="auto"/>
        <w:rPr>
          <w:rFonts w:ascii="Arial" w:eastAsia="Times New Roman" w:hAnsi="Arial" w:cs="Arial"/>
          <w:color w:val="000000"/>
          <w:lang w:eastAsia="en-AU"/>
        </w:rPr>
      </w:pPr>
    </w:p>
    <w:p w14:paraId="21BCA816" w14:textId="0FEAE5D3"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52" w:name="_Toc84840151"/>
      <w:bookmarkStart w:id="53" w:name="_Toc88120287"/>
      <w:bookmarkStart w:id="54" w:name="_Toc227146424"/>
      <w:r>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INCLUSION CRITERIA</w:t>
      </w:r>
      <w:bookmarkEnd w:id="52"/>
      <w:bookmarkEnd w:id="53"/>
      <w:bookmarkEnd w:id="54"/>
    </w:p>
    <w:p w14:paraId="5D89109C" w14:textId="77777777" w:rsidR="00E67EB2" w:rsidRPr="00D3396A" w:rsidRDefault="00E67EB2" w:rsidP="00E67EB2">
      <w:pPr>
        <w:spacing w:after="120" w:line="276" w:lineRule="auto"/>
        <w:rPr>
          <w:rFonts w:ascii="Arial" w:eastAsia="Times New Roman" w:hAnsi="Arial" w:cs="Arial"/>
          <w:color w:val="000000"/>
          <w:lang w:eastAsia="en-AU"/>
        </w:rPr>
      </w:pPr>
    </w:p>
    <w:p w14:paraId="54ED2CD8" w14:textId="417F91D0" w:rsidR="00444C04" w:rsidRPr="00B66C85" w:rsidRDefault="00E67EB2" w:rsidP="00E67EB2">
      <w:p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As per NS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w:t>
      </w:r>
      <w:r w:rsidRPr="00381254">
        <w:rPr>
          <w:rFonts w:ascii="Arial" w:eastAsia="Times New Roman" w:hAnsi="Arial" w:cs="Arial"/>
          <w:i/>
          <w:color w:val="0070C0"/>
          <w:lang w:eastAsia="en-AU"/>
        </w:rPr>
        <w:t>t</w:t>
      </w:r>
      <w:r w:rsidR="00793C68" w:rsidRPr="00381254">
        <w:rPr>
          <w:rFonts w:ascii="Arial" w:eastAsia="Times New Roman" w:hAnsi="Arial" w:cs="Arial"/>
          <w:i/>
          <w:color w:val="0070C0"/>
          <w:lang w:eastAsia="en-AU"/>
        </w:rPr>
        <w:t xml:space="preserve">. Researchers are encouraged to </w:t>
      </w:r>
      <w:r w:rsidR="00383B27" w:rsidRPr="00381254">
        <w:rPr>
          <w:rFonts w:ascii="Arial" w:eastAsia="Times New Roman" w:hAnsi="Arial" w:cs="Arial"/>
          <w:i/>
          <w:color w:val="0070C0"/>
          <w:lang w:eastAsia="en-AU"/>
        </w:rPr>
        <w:t>have provisions for</w:t>
      </w:r>
      <w:r w:rsidR="00981FFD" w:rsidRPr="00381254">
        <w:rPr>
          <w:rFonts w:ascii="Arial" w:eastAsia="Times New Roman" w:hAnsi="Arial" w:cs="Arial"/>
          <w:i/>
          <w:color w:val="0070C0"/>
          <w:lang w:eastAsia="en-AU"/>
        </w:rPr>
        <w:t xml:space="preserve"> enrolling</w:t>
      </w:r>
      <w:r w:rsidR="00793C68" w:rsidRPr="00381254">
        <w:rPr>
          <w:rFonts w:ascii="Arial" w:eastAsia="Times New Roman" w:hAnsi="Arial" w:cs="Arial"/>
          <w:i/>
          <w:color w:val="0070C0"/>
          <w:lang w:eastAsia="en-AU"/>
        </w:rPr>
        <w:t xml:space="preserve"> participants from Culturally and L</w:t>
      </w:r>
      <w:r w:rsidR="00383B27" w:rsidRPr="00381254">
        <w:rPr>
          <w:rFonts w:ascii="Arial" w:eastAsia="Times New Roman" w:hAnsi="Arial" w:cs="Arial"/>
          <w:i/>
          <w:color w:val="0070C0"/>
          <w:lang w:eastAsia="en-AU"/>
        </w:rPr>
        <w:t>inguistically Diverse Backgrounds.</w:t>
      </w:r>
    </w:p>
    <w:p w14:paraId="690578C0" w14:textId="77777777" w:rsidR="00E67EB2" w:rsidRPr="00D3396A" w:rsidRDefault="00E67EB2" w:rsidP="00E67EB2">
      <w:pPr>
        <w:spacing w:after="120" w:line="276" w:lineRule="auto"/>
        <w:rPr>
          <w:rFonts w:ascii="Arial" w:eastAsia="Times New Roman" w:hAnsi="Arial" w:cs="Arial"/>
          <w:color w:val="000000"/>
          <w:lang w:eastAsia="en-AU"/>
        </w:rPr>
      </w:pPr>
    </w:p>
    <w:p w14:paraId="11F659C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inclusion criteria, for example: </w:t>
      </w:r>
    </w:p>
    <w:p w14:paraId="32DE328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Disease status/ or disease group for study: </w:t>
      </w:r>
    </w:p>
    <w:p w14:paraId="11464B9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2. Sex:</w:t>
      </w:r>
    </w:p>
    <w:p w14:paraId="50CE260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3. Age range:</w:t>
      </w:r>
    </w:p>
    <w:p w14:paraId="0F95123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4. Concomitant disease status:</w:t>
      </w:r>
    </w:p>
    <w:p w14:paraId="64E97D2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5. Laboratory parameters: E.g. Adequate renal function as defined by .... Adequate liver function as defined by </w:t>
      </w:r>
      <w:proofErr w:type="gramStart"/>
      <w:r w:rsidRPr="00D3396A">
        <w:rPr>
          <w:rFonts w:ascii="Arial" w:eastAsia="Times New Roman" w:hAnsi="Arial" w:cs="Arial"/>
          <w:i/>
          <w:color w:val="0070C0"/>
          <w:lang w:eastAsia="en-AU"/>
        </w:rPr>
        <w:t>.....</w:t>
      </w:r>
      <w:proofErr w:type="gramEnd"/>
    </w:p>
    <w:p w14:paraId="158F9A1D" w14:textId="5609C150" w:rsidR="004B1731"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6. Willingness to provide informed consent and willingness to participate and comply with the study requirements.</w:t>
      </w:r>
    </w:p>
    <w:p w14:paraId="7CB65AB9" w14:textId="77777777" w:rsidR="00E67EB2" w:rsidRPr="00D3396A" w:rsidRDefault="00E67EB2" w:rsidP="001D501A">
      <w:pPr>
        <w:spacing w:after="0" w:line="276" w:lineRule="auto"/>
        <w:rPr>
          <w:rFonts w:ascii="Arial" w:eastAsia="Times New Roman" w:hAnsi="Arial" w:cs="Arial"/>
          <w:color w:val="000000"/>
          <w:lang w:eastAsia="en-AU"/>
        </w:rPr>
      </w:pPr>
    </w:p>
    <w:p w14:paraId="7AC37632" w14:textId="4F49F15A"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55" w:name="_Toc84840152"/>
      <w:bookmarkStart w:id="56" w:name="_Toc88120288"/>
      <w:bookmarkStart w:id="57" w:name="_Toc227146425"/>
      <w:r>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EXCLUSION CRITERIA</w:t>
      </w:r>
      <w:bookmarkEnd w:id="55"/>
      <w:bookmarkEnd w:id="56"/>
      <w:bookmarkEnd w:id="57"/>
    </w:p>
    <w:p w14:paraId="379A5A45" w14:textId="77777777" w:rsidR="00E67EB2" w:rsidRPr="00D3396A" w:rsidRDefault="00E67EB2" w:rsidP="00E67EB2">
      <w:pPr>
        <w:spacing w:after="120" w:line="276" w:lineRule="auto"/>
        <w:rPr>
          <w:rFonts w:ascii="Arial" w:eastAsia="Times New Roman" w:hAnsi="Arial" w:cs="Arial"/>
          <w:color w:val="000000"/>
          <w:lang w:eastAsia="en-AU"/>
        </w:rPr>
      </w:pPr>
    </w:p>
    <w:p w14:paraId="3785D78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List all exclusion criteria, for example:</w:t>
      </w:r>
    </w:p>
    <w:p w14:paraId="1B70EA5E" w14:textId="67ED4C15" w:rsidR="00D129EB" w:rsidRDefault="00E67EB2" w:rsidP="00E67EB2">
      <w:pPr>
        <w:tabs>
          <w:tab w:val="left" w:pos="3787"/>
        </w:tabs>
        <w:spacing w:after="120" w:line="276" w:lineRule="auto"/>
        <w:ind w:left="360"/>
        <w:contextualSpacing/>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w:t>
      </w:r>
      <w:r w:rsidR="00D129EB" w:rsidRPr="00D129EB">
        <w:rPr>
          <w:rFonts w:ascii="Arial" w:eastAsia="Times New Roman" w:hAnsi="Arial" w:cs="Arial"/>
          <w:i/>
          <w:color w:val="0070C0"/>
          <w:lang w:eastAsia="en-AU"/>
        </w:rPr>
        <w:t>Participants who lack the capacity to provide informed consent as determined by the treating clinician e.g. individuals with a condition which may interfere with their ability to understand the study requirements.</w:t>
      </w:r>
    </w:p>
    <w:p w14:paraId="24A9C39D" w14:textId="79BE6160"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 xml:space="preserve">2. </w:t>
      </w:r>
      <w:r w:rsidR="00E67EB2" w:rsidRPr="00D3396A">
        <w:rPr>
          <w:rFonts w:ascii="Arial" w:eastAsia="Times New Roman" w:hAnsi="Arial" w:cs="Arial"/>
          <w:i/>
          <w:color w:val="0070C0"/>
          <w:lang w:eastAsia="en-AU"/>
        </w:rPr>
        <w:t>Women lactating, pregnant or of childbearing potential who are not willing to avoid becoming pregnant during the study.</w:t>
      </w:r>
    </w:p>
    <w:p w14:paraId="1FC21DA7" w14:textId="402677F4"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3</w:t>
      </w:r>
      <w:r w:rsidR="00E67EB2" w:rsidRPr="00D3396A">
        <w:rPr>
          <w:rFonts w:ascii="Arial" w:eastAsia="Times New Roman" w:hAnsi="Arial" w:cs="Arial"/>
          <w:i/>
          <w:color w:val="0070C0"/>
          <w:lang w:eastAsia="en-AU"/>
        </w:rPr>
        <w:t>. Participants with a history of XXXX disease(s) that are likely to interfere with the metabolism or excretion of test medications.</w:t>
      </w:r>
    </w:p>
    <w:p w14:paraId="74F84B4F" w14:textId="1ED49346"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4</w:t>
      </w:r>
      <w:r w:rsidR="00E67EB2" w:rsidRPr="00D3396A">
        <w:rPr>
          <w:rFonts w:ascii="Arial" w:eastAsia="Times New Roman" w:hAnsi="Arial" w:cs="Arial"/>
          <w:i/>
          <w:color w:val="0070C0"/>
          <w:lang w:eastAsia="en-AU"/>
        </w:rPr>
        <w:t>. Participants who may have received an investigational new drug within the last XX days/weeks.</w:t>
      </w:r>
    </w:p>
    <w:p w14:paraId="746E0604" w14:textId="5C22B0C8"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5</w:t>
      </w:r>
      <w:r w:rsidR="00E67EB2" w:rsidRPr="00D3396A">
        <w:rPr>
          <w:rFonts w:ascii="Arial" w:eastAsia="Times New Roman" w:hAnsi="Arial" w:cs="Arial"/>
          <w:i/>
          <w:color w:val="0070C0"/>
          <w:lang w:eastAsia="en-AU"/>
        </w:rPr>
        <w:t xml:space="preserve">. </w:t>
      </w:r>
      <w:r w:rsidR="00861B41" w:rsidRPr="00D3396A">
        <w:rPr>
          <w:rFonts w:ascii="Arial" w:eastAsia="Times New Roman" w:hAnsi="Arial" w:cs="Arial"/>
          <w:i/>
          <w:color w:val="0070C0"/>
          <w:lang w:eastAsia="en-AU"/>
        </w:rPr>
        <w:t>Circumstances</w:t>
      </w:r>
      <w:r w:rsidR="00977B8F" w:rsidRPr="00D3396A">
        <w:rPr>
          <w:rFonts w:ascii="Arial" w:eastAsia="Times New Roman" w:hAnsi="Arial" w:cs="Arial"/>
          <w:i/>
          <w:color w:val="0070C0"/>
          <w:lang w:eastAsia="en-AU"/>
        </w:rPr>
        <w:t>/conditions</w:t>
      </w:r>
      <w:r w:rsidR="00861B41" w:rsidRPr="00D3396A">
        <w:rPr>
          <w:rFonts w:ascii="Arial" w:eastAsia="Times New Roman" w:hAnsi="Arial" w:cs="Arial"/>
          <w:i/>
          <w:color w:val="0070C0"/>
          <w:lang w:eastAsia="en-AU"/>
        </w:rPr>
        <w:t xml:space="preserve"> </w:t>
      </w:r>
      <w:r w:rsidR="00977B8F" w:rsidRPr="00D3396A">
        <w:rPr>
          <w:rFonts w:ascii="Arial" w:eastAsia="Times New Roman" w:hAnsi="Arial" w:cs="Arial"/>
          <w:i/>
          <w:color w:val="0070C0"/>
          <w:lang w:eastAsia="en-AU"/>
        </w:rPr>
        <w:t>which may</w:t>
      </w:r>
      <w:r w:rsidR="00861B41" w:rsidRPr="00D3396A">
        <w:rPr>
          <w:rFonts w:ascii="Arial" w:eastAsia="Times New Roman" w:hAnsi="Arial" w:cs="Arial"/>
          <w:i/>
          <w:color w:val="0070C0"/>
          <w:lang w:eastAsia="en-AU"/>
        </w:rPr>
        <w:t xml:space="preserve"> interfere with the participant’s ability to give informed consent</w:t>
      </w:r>
      <w:r w:rsidR="00E67EB2" w:rsidRPr="00D3396A">
        <w:rPr>
          <w:rFonts w:ascii="Arial" w:eastAsia="Times New Roman" w:hAnsi="Arial" w:cs="Arial"/>
          <w:i/>
          <w:color w:val="0070C0"/>
          <w:lang w:eastAsia="en-AU"/>
        </w:rPr>
        <w:t>.</w:t>
      </w:r>
    </w:p>
    <w:p w14:paraId="3BE9AC15" w14:textId="39E4C605"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6</w:t>
      </w:r>
      <w:r w:rsidR="00E67EB2" w:rsidRPr="00D3396A">
        <w:rPr>
          <w:rFonts w:ascii="Arial" w:eastAsia="Times New Roman" w:hAnsi="Arial" w:cs="Arial"/>
          <w:i/>
          <w:color w:val="0070C0"/>
          <w:lang w:eastAsia="en-AU"/>
        </w:rPr>
        <w:t>. Participants with XXXX disease that is likely to interfere with the evaluation of the participant’s safety and of the study outcome.</w:t>
      </w:r>
    </w:p>
    <w:p w14:paraId="0E7B7960" w14:textId="188D6DBC"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7</w:t>
      </w:r>
      <w:r w:rsidR="00E67EB2" w:rsidRPr="00D3396A">
        <w:rPr>
          <w:rFonts w:ascii="Arial" w:eastAsia="Times New Roman" w:hAnsi="Arial" w:cs="Arial"/>
          <w:i/>
          <w:color w:val="0070C0"/>
          <w:lang w:eastAsia="en-AU"/>
        </w:rPr>
        <w:t>. As the following medication(s) can have interactive effects and may interfere with the participant’s ability to meet the study requirements, they cannot be administered during the clinical study (list any prohibited concomitant medications here)</w:t>
      </w:r>
    </w:p>
    <w:p w14:paraId="546A6B16" w14:textId="77777777" w:rsidR="00E67EB2" w:rsidRPr="00D3396A" w:rsidRDefault="00E67EB2" w:rsidP="00E67EB2">
      <w:pPr>
        <w:spacing w:after="120" w:line="276" w:lineRule="auto"/>
        <w:rPr>
          <w:rFonts w:ascii="Arial" w:eastAsia="Times New Roman" w:hAnsi="Arial" w:cs="Arial"/>
          <w:i/>
          <w:color w:val="000000"/>
          <w:lang w:eastAsia="en-AU"/>
        </w:rPr>
      </w:pPr>
    </w:p>
    <w:p w14:paraId="119B062F" w14:textId="62BCFAFC" w:rsidR="00E67EB2" w:rsidRPr="00580E85" w:rsidRDefault="00EF4EFA" w:rsidP="00EE5CDE">
      <w:pPr>
        <w:pStyle w:val="Heading3"/>
        <w:rPr>
          <w:rFonts w:ascii="Arial" w:eastAsia="Times New Roman" w:hAnsi="Arial" w:cs="Arial"/>
          <w:color w:val="000000"/>
          <w:sz w:val="22"/>
          <w:szCs w:val="22"/>
          <w:lang w:eastAsia="en-AU"/>
        </w:rPr>
      </w:pPr>
      <w:bookmarkStart w:id="58" w:name="_Toc227146426"/>
      <w:r>
        <w:rPr>
          <w:rFonts w:ascii="Arial" w:eastAsia="Times New Roman" w:hAnsi="Arial" w:cs="Arial"/>
          <w:color w:val="000000"/>
          <w:sz w:val="22"/>
          <w:szCs w:val="22"/>
          <w:lang w:eastAsia="en-AU"/>
        </w:rPr>
        <w:t>7</w:t>
      </w:r>
      <w:r w:rsidR="00E67EB2" w:rsidRPr="00580E85">
        <w:rPr>
          <w:rFonts w:ascii="Arial" w:eastAsia="Times New Roman" w:hAnsi="Arial" w:cs="Arial"/>
          <w:color w:val="000000"/>
          <w:sz w:val="22"/>
          <w:szCs w:val="22"/>
          <w:lang w:eastAsia="en-AU"/>
        </w:rPr>
        <w:t>.</w:t>
      </w:r>
      <w:r w:rsidR="00CE0CA7">
        <w:rPr>
          <w:rFonts w:ascii="Arial" w:eastAsia="Times New Roman" w:hAnsi="Arial" w:cs="Arial"/>
          <w:color w:val="000000"/>
          <w:sz w:val="22"/>
          <w:szCs w:val="22"/>
          <w:lang w:eastAsia="en-AU"/>
        </w:rPr>
        <w:t>3</w:t>
      </w:r>
      <w:r w:rsidR="00E67EB2" w:rsidRPr="00580E85">
        <w:rPr>
          <w:rFonts w:ascii="Arial" w:eastAsia="Times New Roman" w:hAnsi="Arial" w:cs="Arial"/>
          <w:color w:val="000000"/>
          <w:sz w:val="22"/>
          <w:szCs w:val="22"/>
          <w:lang w:eastAsia="en-AU"/>
        </w:rPr>
        <w:t xml:space="preserve"> </w:t>
      </w:r>
      <w:r w:rsidR="00E67EB2" w:rsidRPr="00580E85">
        <w:rPr>
          <w:rFonts w:ascii="Arial" w:eastAsia="Times New Roman" w:hAnsi="Arial" w:cs="Arial"/>
          <w:color w:val="000000"/>
          <w:sz w:val="22"/>
          <w:szCs w:val="22"/>
          <w:lang w:eastAsia="en-AU"/>
        </w:rPr>
        <w:tab/>
        <w:t>CONFOUNDERS</w:t>
      </w:r>
      <w:bookmarkEnd w:id="58"/>
    </w:p>
    <w:p w14:paraId="0348EEBA" w14:textId="5F286CEA" w:rsidR="00E67EB2" w:rsidRDefault="00E67EB2" w:rsidP="00E67EB2">
      <w:pPr>
        <w:spacing w:after="120" w:line="276" w:lineRule="auto"/>
        <w:rPr>
          <w:rFonts w:ascii="Arial" w:eastAsia="Times New Roman" w:hAnsi="Arial" w:cs="Arial"/>
          <w:color w:val="000000"/>
          <w:lang w:eastAsia="en-AU"/>
        </w:rPr>
      </w:pPr>
    </w:p>
    <w:p w14:paraId="7D65B5F0" w14:textId="7F995231" w:rsidR="00CE0CA7" w:rsidRPr="00CB41C9" w:rsidRDefault="00CE0CA7" w:rsidP="00E67EB2">
      <w:p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A confounding variable (confounder) is a factor other than the one being studied that is associated both with the disease (dependent variable) and with the factor being studied (independent variable). A confounding variable may distort or mask the effects of another variable on the disease in question. If not identified and controlled for, confounders can lead to biased results and incorrect conclusions about cause-and-effect relationships.</w:t>
      </w:r>
    </w:p>
    <w:p w14:paraId="4EB04A56" w14:textId="77777777" w:rsidR="00CE0CA7" w:rsidRPr="00931CF5" w:rsidRDefault="00CE0CA7" w:rsidP="00E67EB2">
      <w:pPr>
        <w:spacing w:after="120" w:line="276" w:lineRule="auto"/>
        <w:rPr>
          <w:rFonts w:ascii="Arial" w:eastAsia="Times New Roman" w:hAnsi="Arial" w:cs="Arial"/>
          <w:i/>
          <w:iCs/>
          <w:color w:val="0070C0"/>
          <w:lang w:eastAsia="en-AU"/>
        </w:rPr>
      </w:pPr>
    </w:p>
    <w:p w14:paraId="1FFB0B25" w14:textId="06F587F7" w:rsidR="00E67EB2" w:rsidRPr="00580E85" w:rsidRDefault="00EF4EFA" w:rsidP="00EE5CDE">
      <w:pPr>
        <w:pStyle w:val="Heading3"/>
        <w:rPr>
          <w:rFonts w:ascii="Arial" w:eastAsia="Times New Roman" w:hAnsi="Arial" w:cs="Arial"/>
          <w:color w:val="000000"/>
          <w:sz w:val="22"/>
          <w:szCs w:val="22"/>
          <w:lang w:eastAsia="en-AU"/>
        </w:rPr>
      </w:pPr>
      <w:bookmarkStart w:id="59" w:name="_Toc227146427"/>
      <w:r>
        <w:rPr>
          <w:rFonts w:ascii="Arial" w:eastAsia="Times New Roman" w:hAnsi="Arial" w:cs="Arial"/>
          <w:color w:val="000000"/>
          <w:sz w:val="22"/>
          <w:szCs w:val="22"/>
          <w:lang w:eastAsia="en-AU"/>
        </w:rPr>
        <w:t>7</w:t>
      </w:r>
      <w:r w:rsidR="00E67EB2" w:rsidRPr="00580E85">
        <w:rPr>
          <w:rFonts w:ascii="Arial" w:eastAsia="Times New Roman" w:hAnsi="Arial" w:cs="Arial"/>
          <w:color w:val="000000"/>
          <w:sz w:val="22"/>
          <w:szCs w:val="22"/>
          <w:lang w:eastAsia="en-AU"/>
        </w:rPr>
        <w:t>.</w:t>
      </w:r>
      <w:r w:rsidR="00CE0CA7">
        <w:rPr>
          <w:rFonts w:ascii="Arial" w:eastAsia="Times New Roman" w:hAnsi="Arial" w:cs="Arial"/>
          <w:color w:val="000000"/>
          <w:sz w:val="22"/>
          <w:szCs w:val="22"/>
          <w:lang w:eastAsia="en-AU"/>
        </w:rPr>
        <w:t>4</w:t>
      </w:r>
      <w:r w:rsidR="00E67EB2" w:rsidRPr="00580E85">
        <w:rPr>
          <w:rFonts w:ascii="Arial" w:eastAsia="Times New Roman" w:hAnsi="Arial" w:cs="Arial"/>
          <w:color w:val="000000"/>
          <w:sz w:val="22"/>
          <w:szCs w:val="22"/>
          <w:lang w:eastAsia="en-AU"/>
        </w:rPr>
        <w:tab/>
        <w:t>STUDY LIMITATIONS</w:t>
      </w:r>
      <w:bookmarkEnd w:id="59"/>
    </w:p>
    <w:p w14:paraId="144A4AAD" w14:textId="77777777" w:rsidR="00E21FD4" w:rsidRPr="0082201F" w:rsidRDefault="00E21FD4" w:rsidP="0082201F">
      <w:pPr>
        <w:spacing w:after="0" w:line="276" w:lineRule="auto"/>
        <w:rPr>
          <w:rFonts w:ascii="Arial" w:eastAsia="Times New Roman" w:hAnsi="Arial" w:cs="Arial"/>
          <w:color w:val="2E74B5" w:themeColor="accent1" w:themeShade="BF"/>
          <w:lang w:eastAsia="en-AU"/>
        </w:rPr>
      </w:pPr>
    </w:p>
    <w:p w14:paraId="5F7314EE" w14:textId="5062D262" w:rsidR="00D129EB" w:rsidRPr="00CB41C9" w:rsidRDefault="00D129EB" w:rsidP="00E67EB2">
      <w:pPr>
        <w:spacing w:after="120" w:line="276" w:lineRule="auto"/>
        <w:rPr>
          <w:rFonts w:ascii="Arial" w:eastAsia="Times New Roman" w:hAnsi="Arial" w:cs="Arial"/>
          <w:color w:val="0070C0"/>
          <w:lang w:eastAsia="en-AU"/>
        </w:rPr>
      </w:pPr>
      <w:bookmarkStart w:id="60" w:name="_Hlk205458365"/>
      <w:r w:rsidRPr="00CB41C9">
        <w:rPr>
          <w:rFonts w:ascii="Arial" w:eastAsia="Times New Roman" w:hAnsi="Arial" w:cs="Arial"/>
          <w:i/>
          <w:iCs/>
          <w:color w:val="0070C0"/>
          <w:lang w:eastAsia="en-AU"/>
        </w:rPr>
        <w:t xml:space="preserve">Study limitations are any study aspects (e.g. confounders) or study design characteristics that may impact the validity, reliability, or generalisability of the results. </w:t>
      </w:r>
      <w:r w:rsidRPr="00CB41C9">
        <w:rPr>
          <w:rFonts w:ascii="Arial" w:eastAsia="Times New Roman" w:hAnsi="Arial" w:cs="Arial"/>
          <w:bCs/>
          <w:i/>
          <w:color w:val="0070C0"/>
          <w:lang w:eastAsia="en-AU"/>
        </w:rPr>
        <w:t xml:space="preserve">If recruiting participants and not involving non-English speaking participants, then strong justification should be provided for </w:t>
      </w:r>
      <w:proofErr w:type="gramStart"/>
      <w:r w:rsidRPr="00CB41C9">
        <w:rPr>
          <w:rFonts w:ascii="Arial" w:eastAsia="Times New Roman" w:hAnsi="Arial" w:cs="Arial"/>
          <w:bCs/>
          <w:i/>
          <w:color w:val="0070C0"/>
          <w:lang w:eastAsia="en-AU"/>
        </w:rPr>
        <w:t>this</w:t>
      </w:r>
      <w:proofErr w:type="gramEnd"/>
      <w:r w:rsidRPr="00CB41C9">
        <w:rPr>
          <w:rFonts w:ascii="Arial" w:eastAsia="Times New Roman" w:hAnsi="Arial" w:cs="Arial"/>
          <w:bCs/>
          <w:i/>
          <w:color w:val="0070C0"/>
          <w:lang w:eastAsia="en-AU"/>
        </w:rPr>
        <w:t xml:space="preserve"> and it should be listed as a study limitation.</w:t>
      </w:r>
      <w:bookmarkEnd w:id="60"/>
    </w:p>
    <w:p w14:paraId="7CE75F69" w14:textId="146DD039"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61" w:name="_Toc84840153"/>
      <w:bookmarkStart w:id="62" w:name="_Toc88120289"/>
      <w:bookmarkStart w:id="63" w:name="_Toc227146428"/>
      <w:r>
        <w:rPr>
          <w:rFonts w:ascii="Arial" w:eastAsia="Times New Roman" w:hAnsi="Arial" w:cs="Arial"/>
          <w:b/>
          <w:bCs/>
          <w:color w:val="262626"/>
          <w:sz w:val="28"/>
          <w:szCs w:val="28"/>
          <w:lang w:eastAsia="en-AU"/>
        </w:rPr>
        <w:t>8</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PROCEDURES</w:t>
      </w:r>
      <w:bookmarkEnd w:id="61"/>
      <w:bookmarkEnd w:id="62"/>
      <w:bookmarkEnd w:id="63"/>
    </w:p>
    <w:p w14:paraId="53442F3D" w14:textId="77777777" w:rsidR="00E67EB2" w:rsidRPr="00D3396A" w:rsidRDefault="00E67EB2" w:rsidP="00E67EB2">
      <w:pPr>
        <w:spacing w:after="120" w:line="276" w:lineRule="auto"/>
        <w:rPr>
          <w:rFonts w:ascii="Arial" w:eastAsia="Times New Roman" w:hAnsi="Arial" w:cs="Arial"/>
          <w:color w:val="000000"/>
          <w:lang w:eastAsia="en-AU"/>
        </w:rPr>
      </w:pPr>
    </w:p>
    <w:p w14:paraId="79D506CE" w14:textId="53D9C4BE"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64" w:name="_Toc84840154"/>
      <w:bookmarkStart w:id="65" w:name="_Toc88120290"/>
      <w:bookmarkStart w:id="66" w:name="_Toc227146429"/>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 xml:space="preserve">STUDY FLOW CHART </w:t>
      </w:r>
      <w:r w:rsidR="007C632B">
        <w:rPr>
          <w:rFonts w:ascii="Arial" w:eastAsia="Times New Roman" w:hAnsi="Arial" w:cs="Arial"/>
          <w:bCs/>
          <w:color w:val="000000"/>
          <w:lang w:eastAsia="en-AU"/>
        </w:rPr>
        <w:t>(</w:t>
      </w:r>
      <w:r w:rsidR="00E67EB2" w:rsidRPr="00D3396A">
        <w:rPr>
          <w:rFonts w:ascii="Arial" w:eastAsia="Times New Roman" w:hAnsi="Arial" w:cs="Arial"/>
          <w:bCs/>
          <w:color w:val="000000"/>
          <w:lang w:eastAsia="en-AU"/>
        </w:rPr>
        <w:t>if applicable</w:t>
      </w:r>
      <w:r w:rsidR="007C632B">
        <w:rPr>
          <w:rFonts w:ascii="Arial" w:eastAsia="Times New Roman" w:hAnsi="Arial" w:cs="Arial"/>
          <w:bCs/>
          <w:color w:val="000000"/>
          <w:lang w:eastAsia="en-AU"/>
        </w:rPr>
        <w:t>)</w:t>
      </w:r>
      <w:bookmarkEnd w:id="64"/>
      <w:bookmarkEnd w:id="65"/>
      <w:bookmarkEnd w:id="66"/>
    </w:p>
    <w:p w14:paraId="7C731042" w14:textId="77777777" w:rsidR="00E67EB2" w:rsidRPr="00D3396A" w:rsidRDefault="00E67EB2" w:rsidP="00E67EB2">
      <w:pPr>
        <w:spacing w:after="120" w:line="276" w:lineRule="auto"/>
        <w:rPr>
          <w:rFonts w:ascii="Arial" w:eastAsia="Times New Roman" w:hAnsi="Arial" w:cs="Arial"/>
          <w:color w:val="000000"/>
          <w:lang w:eastAsia="en-AU"/>
        </w:rPr>
      </w:pPr>
    </w:p>
    <w:p w14:paraId="6543A4E4"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color w:val="0070C0"/>
          <w:lang w:eastAsia="en-AU"/>
        </w:rPr>
        <w:t>Diagram of the study design (example below)</w:t>
      </w:r>
    </w:p>
    <w:p w14:paraId="6F19B4D6" w14:textId="77777777" w:rsidR="00E67EB2" w:rsidRPr="00D3396A" w:rsidRDefault="00E67EB2" w:rsidP="00E67EB2">
      <w:pPr>
        <w:spacing w:after="120" w:line="276" w:lineRule="auto"/>
        <w:rPr>
          <w:rFonts w:ascii="Arial" w:eastAsia="Times New Roman" w:hAnsi="Arial" w:cs="Arial"/>
          <w:color w:val="0070C0"/>
          <w:lang w:eastAsia="en-AU"/>
        </w:rPr>
      </w:pPr>
    </w:p>
    <w:p w14:paraId="483B792B" w14:textId="77777777"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Enrolment</w:t>
      </w:r>
    </w:p>
    <w:p w14:paraId="4E4A024E" w14:textId="54C24B9D" w:rsidR="00987399" w:rsidRDefault="00987399"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7456" behindDoc="0" locked="0" layoutInCell="1" allowOverlap="1" wp14:anchorId="25D17662" wp14:editId="6752B439">
                <wp:simplePos x="0" y="0"/>
                <wp:positionH relativeFrom="column">
                  <wp:posOffset>3128010</wp:posOffset>
                </wp:positionH>
                <wp:positionV relativeFrom="paragraph">
                  <wp:posOffset>4445</wp:posOffset>
                </wp:positionV>
                <wp:extent cx="0" cy="342900"/>
                <wp:effectExtent l="76200" t="0" r="76200" b="571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13198" id="Straight Connector 11"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3pt,.35pt" to="246.3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">
                <v:stroke endarrow="block"/>
              </v:line>
            </w:pict>
          </mc:Fallback>
        </mc:AlternateContent>
      </w:r>
    </w:p>
    <w:p w14:paraId="520C94FA" w14:textId="77777777" w:rsidR="00987399" w:rsidRDefault="00987399" w:rsidP="00E67EB2">
      <w:pPr>
        <w:tabs>
          <w:tab w:val="left" w:pos="3510"/>
        </w:tabs>
        <w:spacing w:after="120" w:line="276" w:lineRule="auto"/>
        <w:jc w:val="center"/>
        <w:rPr>
          <w:rFonts w:ascii="Arial" w:eastAsia="Times New Roman" w:hAnsi="Arial" w:cs="Arial"/>
          <w:color w:val="0070C0"/>
          <w:lang w:eastAsia="en-AU"/>
        </w:rPr>
      </w:pPr>
    </w:p>
    <w:p w14:paraId="2C4FE5D4" w14:textId="3CDBA9C4"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Randomisation</w:t>
      </w:r>
    </w:p>
    <w:p w14:paraId="1030C48B"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8480" behindDoc="0" locked="0" layoutInCell="1" allowOverlap="1" wp14:anchorId="65090545" wp14:editId="261C2054">
                <wp:simplePos x="0" y="0"/>
                <wp:positionH relativeFrom="column">
                  <wp:posOffset>3151504</wp:posOffset>
                </wp:positionH>
                <wp:positionV relativeFrom="paragraph">
                  <wp:posOffset>38735</wp:posOffset>
                </wp:positionV>
                <wp:extent cx="0" cy="228600"/>
                <wp:effectExtent l="76200" t="0" r="57150" b="571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E3F3A" id="Straight Connector 10"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15pt,3.05pt" to="248.1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">
                <v:stroke endarrow="block"/>
              </v:line>
            </w:pict>
          </mc:Fallback>
        </mc:AlternateContent>
      </w:r>
    </w:p>
    <w:p w14:paraId="39F0C9C2"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Treatment Phase</w:t>
      </w:r>
    </w:p>
    <w:p w14:paraId="6578F955"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(e.g. 12 weeks)</w:t>
      </w:r>
    </w:p>
    <w:p w14:paraId="6D021442"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300" distR="114300" simplePos="0" relativeHeight="251669504" behindDoc="0" locked="0" layoutInCell="1" allowOverlap="1" wp14:anchorId="2010FE73" wp14:editId="46FE43A4">
                <wp:simplePos x="0" y="0"/>
                <wp:positionH relativeFrom="column">
                  <wp:posOffset>2580005</wp:posOffset>
                </wp:positionH>
                <wp:positionV relativeFrom="paragraph">
                  <wp:posOffset>113665</wp:posOffset>
                </wp:positionV>
                <wp:extent cx="228600" cy="228600"/>
                <wp:effectExtent l="38100" t="0" r="19050" b="571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8B492" id="Straight Connector 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5pt,8.95pt" to="221.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0" distB="0" distL="114300" distR="114300" simplePos="0" relativeHeight="251671552" behindDoc="0" locked="0" layoutInCell="1" allowOverlap="1" wp14:anchorId="2375B775" wp14:editId="760BC4EA">
                <wp:simplePos x="0" y="0"/>
                <wp:positionH relativeFrom="column">
                  <wp:posOffset>3608705</wp:posOffset>
                </wp:positionH>
                <wp:positionV relativeFrom="paragraph">
                  <wp:posOffset>113665</wp:posOffset>
                </wp:positionV>
                <wp:extent cx="228600" cy="228600"/>
                <wp:effectExtent l="0" t="0" r="76200" b="571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8605D"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8.95pt" to="302.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4294967295" distB="4294967295" distL="114299" distR="114299" simplePos="0" relativeHeight="251670528" behindDoc="0" locked="0" layoutInCell="1" allowOverlap="1" wp14:anchorId="3C8E34CD" wp14:editId="368C769D">
                <wp:simplePos x="0" y="0"/>
                <wp:positionH relativeFrom="column">
                  <wp:posOffset>3512184</wp:posOffset>
                </wp:positionH>
                <wp:positionV relativeFrom="paragraph">
                  <wp:posOffset>135254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19A7A" id="Straight Connector 7"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6.55pt,10.65pt" to="276.5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">
                <v:stroke endarrow="block"/>
              </v:line>
            </w:pict>
          </mc:Fallback>
        </mc:AlternateContent>
      </w:r>
    </w:p>
    <w:p w14:paraId="03D014C7" w14:textId="1457B5BE" w:rsidR="00E67EB2" w:rsidRPr="00D3396A" w:rsidRDefault="00E67EB2" w:rsidP="00E67EB2">
      <w:pPr>
        <w:spacing w:after="120" w:line="276" w:lineRule="auto"/>
        <w:ind w:left="2268" w:firstLine="567"/>
        <w:rPr>
          <w:rFonts w:ascii="Arial" w:eastAsia="Times New Roman" w:hAnsi="Arial" w:cs="Arial"/>
          <w:color w:val="0070C0"/>
          <w:lang w:eastAsia="en-AU"/>
        </w:rPr>
      </w:pPr>
      <w:r w:rsidRPr="00D3396A">
        <w:rPr>
          <w:rFonts w:ascii="Arial" w:eastAsia="Times New Roman" w:hAnsi="Arial" w:cs="Arial"/>
          <w:color w:val="0070C0"/>
          <w:lang w:eastAsia="en-AU"/>
        </w:rPr>
        <w:t xml:space="preserve">Group A </w:t>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00987399">
        <w:rPr>
          <w:rFonts w:ascii="Arial" w:eastAsia="Times New Roman" w:hAnsi="Arial" w:cs="Arial"/>
          <w:color w:val="0070C0"/>
          <w:lang w:eastAsia="en-AU"/>
        </w:rPr>
        <w:tab/>
      </w:r>
      <w:r w:rsidRPr="00D3396A">
        <w:rPr>
          <w:rFonts w:ascii="Arial" w:eastAsia="Times New Roman" w:hAnsi="Arial" w:cs="Arial"/>
          <w:color w:val="0070C0"/>
          <w:lang w:eastAsia="en-AU"/>
        </w:rPr>
        <w:t>Group B</w:t>
      </w:r>
    </w:p>
    <w:p w14:paraId="60B9BFE0" w14:textId="77777777" w:rsidR="00E67EB2" w:rsidRPr="00D3396A" w:rsidRDefault="00E67EB2" w:rsidP="00E67EB2">
      <w:pPr>
        <w:spacing w:after="120" w:line="276" w:lineRule="auto"/>
        <w:rPr>
          <w:rFonts w:ascii="Arial" w:eastAsia="Times New Roman" w:hAnsi="Arial" w:cs="Arial"/>
          <w:color w:val="000000"/>
          <w:lang w:eastAsia="en-AU"/>
        </w:rPr>
      </w:pPr>
    </w:p>
    <w:p w14:paraId="5102ED4F" w14:textId="77777777" w:rsidR="00E67EB2" w:rsidRPr="00D3396A" w:rsidRDefault="00E67EB2" w:rsidP="00E67EB2">
      <w:pPr>
        <w:spacing w:after="120" w:line="276" w:lineRule="auto"/>
        <w:rPr>
          <w:rFonts w:ascii="Arial" w:eastAsia="Times New Roman" w:hAnsi="Arial" w:cs="Arial"/>
          <w:color w:val="000000"/>
          <w:lang w:eastAsia="en-AU"/>
        </w:rPr>
      </w:pPr>
    </w:p>
    <w:p w14:paraId="7856CFFB" w14:textId="645D830A"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67" w:name="_Toc84840155"/>
      <w:bookmarkStart w:id="68" w:name="_Toc88120291"/>
      <w:bookmarkStart w:id="69" w:name="_Toc227146430"/>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INVESTIGATION PLAN</w:t>
      </w:r>
      <w:bookmarkEnd w:id="67"/>
      <w:bookmarkEnd w:id="68"/>
      <w:bookmarkEnd w:id="69"/>
    </w:p>
    <w:p w14:paraId="3575B9AF" w14:textId="77777777" w:rsidR="00E67EB2" w:rsidRPr="00D3396A" w:rsidRDefault="00E67EB2" w:rsidP="00E67EB2">
      <w:pPr>
        <w:spacing w:after="120" w:line="276" w:lineRule="auto"/>
        <w:rPr>
          <w:rFonts w:ascii="Arial" w:eastAsia="Times New Roman" w:hAnsi="Arial" w:cs="Arial"/>
          <w:color w:val="000000"/>
          <w:lang w:eastAsia="en-AU"/>
        </w:rPr>
      </w:pPr>
    </w:p>
    <w:p w14:paraId="00613ED4" w14:textId="77777777" w:rsidR="00E67EB2" w:rsidRPr="00D3396A" w:rsidRDefault="00E67EB2" w:rsidP="00E67EB2">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Methodology</w:t>
      </w:r>
    </w:p>
    <w:p w14:paraId="2DB3EC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lastRenderedPageBreak/>
        <w:t xml:space="preserve">In this section clearly describe how the study procedures/interventions will be conducted </w:t>
      </w:r>
      <w:proofErr w:type="gramStart"/>
      <w:r w:rsidRPr="00D3396A">
        <w:rPr>
          <w:rFonts w:ascii="Arial" w:eastAsia="Times New Roman" w:hAnsi="Arial" w:cs="Arial"/>
          <w:i/>
          <w:color w:val="0070C0"/>
          <w:lang w:eastAsia="en-AU"/>
        </w:rPr>
        <w:t>in order to</w:t>
      </w:r>
      <w:proofErr w:type="gramEnd"/>
      <w:r w:rsidRPr="00D3396A">
        <w:rPr>
          <w:rFonts w:ascii="Arial" w:eastAsia="Times New Roman" w:hAnsi="Arial" w:cs="Arial"/>
          <w:i/>
          <w:color w:val="0070C0"/>
          <w:lang w:eastAsia="en-AU"/>
        </w:rPr>
        <w:t xml:space="preserve"> ensure the results are reproducible, time point of when this will be collected and from where.</w:t>
      </w:r>
    </w:p>
    <w:p w14:paraId="59DC6A1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This section should include a table listing all the potential study visits and the procedures that will be conducted at each visit.  </w:t>
      </w:r>
    </w:p>
    <w:p w14:paraId="77DF4B2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Example: (this is often in landscape orientation – if so ‘use section </w:t>
      </w:r>
      <w:proofErr w:type="gramStart"/>
      <w:r w:rsidRPr="00D3396A">
        <w:rPr>
          <w:rFonts w:ascii="Arial" w:eastAsia="Times New Roman" w:hAnsi="Arial" w:cs="Arial"/>
          <w:i/>
          <w:color w:val="0070C0"/>
          <w:lang w:eastAsia="en-AU"/>
        </w:rPr>
        <w:t>breaks’</w:t>
      </w:r>
      <w:proofErr w:type="gramEnd"/>
      <w:r w:rsidRPr="00D3396A">
        <w:rPr>
          <w:rFonts w:ascii="Arial" w:eastAsia="Times New Roman" w:hAnsi="Arial" w:cs="Arial"/>
          <w:i/>
          <w:color w:val="0070C0"/>
          <w:lang w:eastAsia="en-A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711"/>
        <w:gridCol w:w="1780"/>
        <w:gridCol w:w="1458"/>
        <w:gridCol w:w="1423"/>
        <w:gridCol w:w="926"/>
      </w:tblGrid>
      <w:tr w:rsidR="00E67EB2" w:rsidRPr="00D3396A" w14:paraId="2EC7BF0F" w14:textId="77777777" w:rsidTr="00A050F2">
        <w:tc>
          <w:tcPr>
            <w:tcW w:w="1410" w:type="dxa"/>
          </w:tcPr>
          <w:p w14:paraId="4C53CE1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Interventions</w:t>
            </w:r>
          </w:p>
        </w:tc>
        <w:tc>
          <w:tcPr>
            <w:tcW w:w="1711" w:type="dxa"/>
          </w:tcPr>
          <w:p w14:paraId="46174DE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Enrolment Visit</w:t>
            </w:r>
          </w:p>
        </w:tc>
        <w:tc>
          <w:tcPr>
            <w:tcW w:w="1780" w:type="dxa"/>
          </w:tcPr>
          <w:p w14:paraId="0714A48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1</w:t>
            </w:r>
          </w:p>
        </w:tc>
        <w:tc>
          <w:tcPr>
            <w:tcW w:w="1458" w:type="dxa"/>
          </w:tcPr>
          <w:p w14:paraId="3DF8DAC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2</w:t>
            </w:r>
          </w:p>
        </w:tc>
        <w:tc>
          <w:tcPr>
            <w:tcW w:w="1423" w:type="dxa"/>
          </w:tcPr>
          <w:p w14:paraId="0EEE21A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3</w:t>
            </w:r>
          </w:p>
        </w:tc>
        <w:tc>
          <w:tcPr>
            <w:tcW w:w="926" w:type="dxa"/>
          </w:tcPr>
          <w:p w14:paraId="608D7B8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Final Study Visit</w:t>
            </w:r>
          </w:p>
        </w:tc>
      </w:tr>
      <w:tr w:rsidR="00E67EB2" w:rsidRPr="00D3396A" w14:paraId="1FB4A3A0" w14:textId="77777777" w:rsidTr="00A050F2">
        <w:tc>
          <w:tcPr>
            <w:tcW w:w="1410" w:type="dxa"/>
          </w:tcPr>
          <w:p w14:paraId="3FF968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Participant Consent</w:t>
            </w:r>
          </w:p>
        </w:tc>
        <w:tc>
          <w:tcPr>
            <w:tcW w:w="1711" w:type="dxa"/>
          </w:tcPr>
          <w:p w14:paraId="5E3C55E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4BB90D2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53BA4B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2C2B7FE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BD6EFA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7CDA8BE" w14:textId="77777777" w:rsidTr="00A050F2">
        <w:tc>
          <w:tcPr>
            <w:tcW w:w="1410" w:type="dxa"/>
          </w:tcPr>
          <w:p w14:paraId="6FF5EF5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Inclusion / Exclusion criteria</w:t>
            </w:r>
          </w:p>
        </w:tc>
        <w:tc>
          <w:tcPr>
            <w:tcW w:w="1711" w:type="dxa"/>
          </w:tcPr>
          <w:p w14:paraId="48EAC72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71E5E23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B24AF7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96C9E1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06F95F6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7D41F45" w14:textId="77777777" w:rsidTr="00A050F2">
        <w:tc>
          <w:tcPr>
            <w:tcW w:w="1410" w:type="dxa"/>
          </w:tcPr>
          <w:p w14:paraId="17CF4EF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Physical examination</w:t>
            </w:r>
          </w:p>
        </w:tc>
        <w:tc>
          <w:tcPr>
            <w:tcW w:w="1711" w:type="dxa"/>
          </w:tcPr>
          <w:p w14:paraId="07149686"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3BDF48C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7FF7D9A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266A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6BFD17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EAD4D3D" w14:textId="77777777" w:rsidTr="00A050F2">
        <w:tc>
          <w:tcPr>
            <w:tcW w:w="1410" w:type="dxa"/>
          </w:tcPr>
          <w:p w14:paraId="7FC06DC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Duration of Visit</w:t>
            </w:r>
          </w:p>
        </w:tc>
        <w:tc>
          <w:tcPr>
            <w:tcW w:w="1711" w:type="dxa"/>
          </w:tcPr>
          <w:p w14:paraId="143FA79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90BEAF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9430E8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C904AD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76943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F92FFB4" w14:textId="77777777" w:rsidTr="00A050F2">
        <w:tc>
          <w:tcPr>
            <w:tcW w:w="1410" w:type="dxa"/>
          </w:tcPr>
          <w:p w14:paraId="4978E3D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CXR</w:t>
            </w:r>
          </w:p>
        </w:tc>
        <w:tc>
          <w:tcPr>
            <w:tcW w:w="1711" w:type="dxa"/>
          </w:tcPr>
          <w:p w14:paraId="3DC8ADC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56BF97D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F31DAB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069F973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3379B7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r w:rsidR="00E67EB2" w:rsidRPr="00D3396A" w14:paraId="15BC6096" w14:textId="77777777" w:rsidTr="00A050F2">
        <w:tc>
          <w:tcPr>
            <w:tcW w:w="1410" w:type="dxa"/>
          </w:tcPr>
          <w:p w14:paraId="2568841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Adverse Event &amp; Serious Adverse Event Assessment</w:t>
            </w:r>
          </w:p>
        </w:tc>
        <w:tc>
          <w:tcPr>
            <w:tcW w:w="1711" w:type="dxa"/>
          </w:tcPr>
          <w:p w14:paraId="35A04F2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20A75F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465C984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23" w:type="dxa"/>
          </w:tcPr>
          <w:p w14:paraId="694A352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926" w:type="dxa"/>
          </w:tcPr>
          <w:p w14:paraId="5EE5175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bl>
    <w:p w14:paraId="76D20C04" w14:textId="77777777" w:rsidR="00E67EB2" w:rsidRPr="00D3396A" w:rsidRDefault="00E67EB2" w:rsidP="00E67EB2">
      <w:pPr>
        <w:spacing w:after="120" w:line="276" w:lineRule="auto"/>
        <w:rPr>
          <w:rFonts w:ascii="Arial" w:eastAsia="Times New Roman" w:hAnsi="Arial" w:cs="Arial"/>
          <w:color w:val="000000"/>
          <w:lang w:eastAsia="en-AU"/>
        </w:rPr>
      </w:pPr>
    </w:p>
    <w:p w14:paraId="7323F820" w14:textId="77777777" w:rsidR="00E67EB2" w:rsidRPr="00CB41C9" w:rsidRDefault="00E67EB2"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If a study procedure is not performed as part of normal practice, please outline how the procedure will be performed for this study.</w:t>
      </w:r>
    </w:p>
    <w:p w14:paraId="4F93DEC9" w14:textId="427764E1" w:rsidR="00181F61" w:rsidRPr="00CB41C9" w:rsidRDefault="00181F61"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Research procedures and routine procedures should be clearly differentiated. If a study procedure is not performed as part of normal practice, outline where and how the procedure will be performed for this study and who will perform the procedure. This information should be clearly stated in the Participant Information Sheet.</w:t>
      </w:r>
    </w:p>
    <w:p w14:paraId="007EF9F2" w14:textId="77777777" w:rsidR="00181F61" w:rsidRPr="00CB41C9" w:rsidRDefault="00181F61" w:rsidP="00181F61">
      <w:pPr>
        <w:spacing w:after="120" w:line="276" w:lineRule="auto"/>
        <w:rPr>
          <w:rFonts w:ascii="Arial" w:eastAsia="Times New Roman" w:hAnsi="Arial" w:cs="Arial"/>
          <w:i/>
          <w:color w:val="0070C0"/>
          <w:lang w:eastAsia="en-AU"/>
        </w:rPr>
      </w:pPr>
      <w:r w:rsidRPr="00CB41C9">
        <w:rPr>
          <w:rFonts w:ascii="Arial" w:eastAsia="Times New Roman" w:hAnsi="Arial" w:cs="Arial"/>
          <w:b/>
          <w:bCs/>
          <w:i/>
          <w:color w:val="0070C0"/>
          <w:lang w:eastAsia="en-AU"/>
        </w:rPr>
        <w:t xml:space="preserve">Costs: </w:t>
      </w:r>
      <w:r w:rsidRPr="00CB41C9">
        <w:rPr>
          <w:rFonts w:ascii="Arial" w:eastAsia="Times New Roman" w:hAnsi="Arial" w:cs="Arial"/>
          <w:i/>
          <w:color w:val="0070C0"/>
          <w:lang w:eastAsia="en-AU"/>
        </w:rPr>
        <w:t xml:space="preserve">State whether there are any costs to participants. If there are costs to participants e.g. for travel to visits, outline any processes for reimbursement. State whether there are any out-of-pocket costs to the participant for procedures performed as part of routine care (e.g. consider any differences to procedure costs to patient for public vs private patients). This information should also be clearly explained to participants and stated in the Participant Information Sheet. Note that Medicare cannot be charged for research procedures. </w:t>
      </w:r>
    </w:p>
    <w:p w14:paraId="45F2DB6F" w14:textId="77777777" w:rsidR="00E67EB2" w:rsidRPr="00D3396A" w:rsidRDefault="00E67EB2" w:rsidP="00E67EB2">
      <w:pPr>
        <w:spacing w:after="120" w:line="276" w:lineRule="auto"/>
        <w:rPr>
          <w:rFonts w:ascii="Arial" w:eastAsia="Times New Roman" w:hAnsi="Arial" w:cs="Arial"/>
          <w:i/>
          <w:color w:val="0070C0"/>
          <w:lang w:eastAsia="en-AU"/>
        </w:rPr>
      </w:pPr>
    </w:p>
    <w:p w14:paraId="10D91C40" w14:textId="7279048D"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70" w:name="_Toc84840156"/>
      <w:bookmarkStart w:id="71" w:name="_Toc88120292"/>
      <w:bookmarkStart w:id="72" w:name="_Toc227146431"/>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STUDY RISKS</w:t>
      </w:r>
      <w:bookmarkEnd w:id="70"/>
      <w:bookmarkEnd w:id="71"/>
      <w:r w:rsidR="00181F61">
        <w:rPr>
          <w:rFonts w:ascii="Arial" w:eastAsia="Times New Roman" w:hAnsi="Arial" w:cs="Arial"/>
          <w:bCs/>
          <w:color w:val="000000"/>
          <w:lang w:eastAsia="en-AU"/>
        </w:rPr>
        <w:t xml:space="preserve"> AND BURDENS</w:t>
      </w:r>
      <w:bookmarkEnd w:id="72"/>
    </w:p>
    <w:p w14:paraId="741D7E71" w14:textId="77777777" w:rsidR="00E67EB2" w:rsidRPr="00D3396A" w:rsidRDefault="00E67EB2" w:rsidP="0082201F">
      <w:pPr>
        <w:spacing w:after="0" w:line="276" w:lineRule="auto"/>
        <w:rPr>
          <w:rFonts w:ascii="Arial" w:eastAsia="Times New Roman" w:hAnsi="Arial" w:cs="Arial"/>
          <w:color w:val="000000"/>
          <w:lang w:eastAsia="en-AU"/>
        </w:rPr>
      </w:pPr>
    </w:p>
    <w:p w14:paraId="2A88A1EC" w14:textId="21FDA7AF"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Describe all possible risks </w:t>
      </w:r>
      <w:r w:rsidR="00181F61">
        <w:rPr>
          <w:rFonts w:ascii="Arial" w:eastAsia="Times New Roman" w:hAnsi="Arial" w:cs="Arial"/>
          <w:i/>
          <w:color w:val="0070C0"/>
          <w:lang w:eastAsia="en-AU"/>
        </w:rPr>
        <w:t xml:space="preserve">and burdens </w:t>
      </w:r>
      <w:r w:rsidRPr="00D3396A">
        <w:rPr>
          <w:rFonts w:ascii="Arial" w:eastAsia="Times New Roman" w:hAnsi="Arial" w:cs="Arial"/>
          <w:i/>
          <w:color w:val="0070C0"/>
          <w:lang w:eastAsia="en-AU"/>
        </w:rPr>
        <w:t>relating to the study interventions/procedures</w:t>
      </w:r>
      <w:r w:rsidR="00181F61">
        <w:rPr>
          <w:rFonts w:ascii="Arial" w:eastAsia="Times New Roman" w:hAnsi="Arial" w:cs="Arial"/>
          <w:i/>
          <w:color w:val="0070C0"/>
          <w:lang w:eastAsia="en-AU"/>
        </w:rPr>
        <w:t>.</w:t>
      </w:r>
      <w:r w:rsidRPr="00D3396A">
        <w:rPr>
          <w:rFonts w:ascii="Arial" w:eastAsia="Times New Roman" w:hAnsi="Arial" w:cs="Arial"/>
          <w:i/>
          <w:color w:val="0070C0"/>
          <w:lang w:eastAsia="en-AU"/>
        </w:rPr>
        <w:t xml:space="preserve"> </w:t>
      </w:r>
      <w:r w:rsidR="006A6DE2">
        <w:rPr>
          <w:rFonts w:ascii="Arial" w:eastAsia="Times New Roman" w:hAnsi="Arial" w:cs="Arial"/>
          <w:i/>
          <w:color w:val="0070C0"/>
          <w:lang w:eastAsia="en-AU"/>
        </w:rPr>
        <w:t xml:space="preserve">Other study risks may include risk to participant privacy and confidentiality if collecting and storing identifiable data. </w:t>
      </w:r>
    </w:p>
    <w:p w14:paraId="6A1B3F25" w14:textId="6F1A2412" w:rsidR="006A6DE2" w:rsidRDefault="006A6DE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 xml:space="preserve">Risks should be considered across the processes and systems, including computerised systems, used in the clinical trial (e.g., trial design, participant selection, informed consent process, </w:t>
      </w:r>
      <w:r w:rsidRPr="006A6DE2">
        <w:rPr>
          <w:rFonts w:ascii="Arial" w:eastAsia="Times New Roman" w:hAnsi="Arial" w:cs="Arial"/>
          <w:i/>
          <w:color w:val="0070C0"/>
          <w:lang w:eastAsia="en-AU"/>
        </w:rPr>
        <w:lastRenderedPageBreak/>
        <w:t>randomisation, blinding, investigational product administration, data handling and service provider activities).</w:t>
      </w:r>
    </w:p>
    <w:p w14:paraId="688CDE76" w14:textId="26DD8AFE" w:rsidR="006A6DE2" w:rsidRDefault="006A6DE2"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A risk identification and management plan should be developed by the Sponsor. The plan should how risks are identified, evaluated, controlled, communicated, reviewed, documented and reported. See </w:t>
      </w:r>
      <w:hyperlink r:id="rId41" w:history="1">
        <w:r w:rsidRPr="00CB41C9">
          <w:rPr>
            <w:rStyle w:val="Hyperlink"/>
            <w:rFonts w:ascii="Arial" w:hAnsi="Arial" w:cs="Arial"/>
            <w:i/>
          </w:rPr>
          <w:t>Guideline for Good Clinical Practice E6 (R3)</w:t>
        </w:r>
      </w:hyperlink>
      <w:r>
        <w:t xml:space="preserve"> </w:t>
      </w:r>
      <w:r w:rsidRPr="00CB41C9">
        <w:rPr>
          <w:rFonts w:ascii="Arial" w:hAnsi="Arial" w:cs="Arial"/>
          <w:i/>
          <w:iCs/>
          <w:color w:val="0070C0"/>
        </w:rPr>
        <w:t>Section</w:t>
      </w:r>
      <w:r w:rsidRPr="006A6DE2">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3.10.1 Risk Management, for further guidance. </w:t>
      </w:r>
    </w:p>
    <w:p w14:paraId="1641AD3D" w14:textId="298FA17A" w:rsidR="00F37076" w:rsidRDefault="00F37076"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If there is potential for distress or anxiety to arise </w:t>
      </w:r>
      <w:proofErr w:type="gramStart"/>
      <w:r>
        <w:rPr>
          <w:rFonts w:ascii="Arial" w:eastAsia="Times New Roman" w:hAnsi="Arial" w:cs="Arial"/>
          <w:i/>
          <w:color w:val="0070C0"/>
          <w:lang w:eastAsia="en-AU"/>
        </w:rPr>
        <w:t>during the course of</w:t>
      </w:r>
      <w:proofErr w:type="gramEnd"/>
      <w:r>
        <w:rPr>
          <w:rFonts w:ascii="Arial" w:eastAsia="Times New Roman" w:hAnsi="Arial" w:cs="Arial"/>
          <w:i/>
          <w:color w:val="0070C0"/>
          <w:lang w:eastAsia="en-AU"/>
        </w:rPr>
        <w:t xml:space="preserve"> the trial, a distress management plan should be developed to arrange appropriate support services. Example of a distress management plan:</w:t>
      </w:r>
    </w:p>
    <w:p w14:paraId="1EFF3E22" w14:textId="77777777" w:rsidR="00F37076" w:rsidRPr="00F37076" w:rsidRDefault="00F37076" w:rsidP="00F37076">
      <w:pPr>
        <w:spacing w:after="120" w:line="276" w:lineRule="auto"/>
        <w:rPr>
          <w:rFonts w:ascii="Arial" w:eastAsia="Times New Roman" w:hAnsi="Arial" w:cs="Arial"/>
          <w:b/>
          <w:bCs/>
          <w:i/>
          <w:iCs/>
          <w:color w:val="0070C0"/>
          <w:lang w:val="en-US" w:eastAsia="en-AU"/>
        </w:rPr>
      </w:pPr>
      <w:r w:rsidRPr="00F37076">
        <w:rPr>
          <w:rFonts w:ascii="Arial" w:eastAsia="Times New Roman" w:hAnsi="Arial" w:cs="Arial"/>
          <w:b/>
          <w:bCs/>
          <w:i/>
          <w:iCs/>
          <w:color w:val="0070C0"/>
          <w:lang w:val="en-US" w:eastAsia="en-AU"/>
        </w:rPr>
        <w:t>Distress Management Plan</w:t>
      </w:r>
    </w:p>
    <w:p w14:paraId="02BA9647" w14:textId="07A306BA" w:rsidR="00F37076" w:rsidRPr="00CF079D" w:rsidRDefault="00F37076" w:rsidP="00E67EB2">
      <w:pPr>
        <w:spacing w:after="120" w:line="276" w:lineRule="auto"/>
        <w:rPr>
          <w:rFonts w:ascii="Arial" w:eastAsia="Times New Roman" w:hAnsi="Arial" w:cs="Arial"/>
          <w:i/>
          <w:iCs/>
          <w:color w:val="0070C0"/>
          <w:lang w:val="en-US" w:eastAsia="en-AU"/>
        </w:rPr>
      </w:pPr>
      <w:r w:rsidRPr="00F37076">
        <w:rPr>
          <w:rFonts w:ascii="Arial" w:eastAsia="Times New Roman" w:hAnsi="Arial" w:cs="Arial"/>
          <w:i/>
          <w:iCs/>
          <w:color w:val="0070C0"/>
          <w:lang w:val="en-US" w:eastAsia="en-AU"/>
        </w:rPr>
        <w:t xml:space="preserve">Any participant who shows signs of distress during recruitment, consent discussions, or </w:t>
      </w:r>
      <w:proofErr w:type="gramStart"/>
      <w:r w:rsidRPr="00F37076">
        <w:rPr>
          <w:rFonts w:ascii="Arial" w:eastAsia="Times New Roman" w:hAnsi="Arial" w:cs="Arial"/>
          <w:i/>
          <w:iCs/>
          <w:color w:val="0070C0"/>
          <w:lang w:val="en-US" w:eastAsia="en-AU"/>
        </w:rPr>
        <w:t>follow up</w:t>
      </w:r>
      <w:proofErr w:type="gramEnd"/>
      <w:r w:rsidRPr="00F37076">
        <w:rPr>
          <w:rFonts w:ascii="Arial" w:eastAsia="Times New Roman" w:hAnsi="Arial" w:cs="Arial"/>
          <w:i/>
          <w:iCs/>
          <w:color w:val="0070C0"/>
          <w:lang w:val="en-US" w:eastAsia="en-AU"/>
        </w:rPr>
        <w:t xml:space="preserve"> visits will be offered the opportunity to pause or stop the discussion. The clinical or research </w:t>
      </w:r>
      <w:proofErr w:type="gramStart"/>
      <w:r w:rsidRPr="00F37076">
        <w:rPr>
          <w:rFonts w:ascii="Arial" w:eastAsia="Times New Roman" w:hAnsi="Arial" w:cs="Arial"/>
          <w:i/>
          <w:iCs/>
          <w:color w:val="0070C0"/>
          <w:lang w:val="en-US" w:eastAsia="en-AU"/>
        </w:rPr>
        <w:t>staff member</w:t>
      </w:r>
      <w:proofErr w:type="gramEnd"/>
      <w:r w:rsidRPr="00F37076">
        <w:rPr>
          <w:rFonts w:ascii="Arial" w:eastAsia="Times New Roman" w:hAnsi="Arial" w:cs="Arial"/>
          <w:i/>
          <w:iCs/>
          <w:color w:val="0070C0"/>
          <w:lang w:val="en-US" w:eastAsia="en-AU"/>
        </w:rPr>
        <w:t xml:space="preserve"> will assess whether the participant wishes to continue, postpone, or withdraw from the study without any impact on their standard care. Participants will be reminded that they may bring a support person to appointments if desired. If significant distress is identified, the staff </w:t>
      </w:r>
      <w:proofErr w:type="gramStart"/>
      <w:r w:rsidRPr="00F37076">
        <w:rPr>
          <w:rFonts w:ascii="Arial" w:eastAsia="Times New Roman" w:hAnsi="Arial" w:cs="Arial"/>
          <w:i/>
          <w:iCs/>
          <w:color w:val="0070C0"/>
          <w:lang w:val="en-US" w:eastAsia="en-AU"/>
        </w:rPr>
        <w:t>member</w:t>
      </w:r>
      <w:proofErr w:type="gramEnd"/>
      <w:r w:rsidRPr="00F37076">
        <w:rPr>
          <w:rFonts w:ascii="Arial" w:eastAsia="Times New Roman" w:hAnsi="Arial" w:cs="Arial"/>
          <w:i/>
          <w:iCs/>
          <w:color w:val="0070C0"/>
          <w:lang w:val="en-US" w:eastAsia="en-AU"/>
        </w:rPr>
        <w:t xml:space="preserve"> will offer referral to appropriate support services.  Participants can also be provided with the contact details of Lifeline - 13 11 14 and </w:t>
      </w:r>
      <w:proofErr w:type="gramStart"/>
      <w:r w:rsidRPr="00F37076">
        <w:rPr>
          <w:rFonts w:ascii="Arial" w:eastAsia="Times New Roman" w:hAnsi="Arial" w:cs="Arial"/>
          <w:i/>
          <w:iCs/>
          <w:color w:val="0070C0"/>
          <w:lang w:val="en-US" w:eastAsia="en-AU"/>
        </w:rPr>
        <w:t>Beyond</w:t>
      </w:r>
      <w:proofErr w:type="gramEnd"/>
      <w:r w:rsidRPr="00F37076">
        <w:rPr>
          <w:rFonts w:ascii="Arial" w:eastAsia="Times New Roman" w:hAnsi="Arial" w:cs="Arial"/>
          <w:i/>
          <w:iCs/>
          <w:color w:val="0070C0"/>
          <w:lang w:val="en-US" w:eastAsia="en-AU"/>
        </w:rPr>
        <w:t xml:space="preserve"> blue Infoline - 1300 224 636</w:t>
      </w:r>
    </w:p>
    <w:p w14:paraId="56B8B1BA" w14:textId="77777777" w:rsidR="00E67EB2" w:rsidRPr="00D3396A" w:rsidRDefault="00E67EB2" w:rsidP="00E67EB2">
      <w:pPr>
        <w:spacing w:after="120" w:line="276" w:lineRule="auto"/>
        <w:rPr>
          <w:rFonts w:ascii="Arial" w:eastAsia="Times New Roman" w:hAnsi="Arial" w:cs="Arial"/>
          <w:color w:val="000000"/>
          <w:lang w:eastAsia="en-AU"/>
        </w:rPr>
      </w:pPr>
    </w:p>
    <w:p w14:paraId="068701FE" w14:textId="27B080F9"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73" w:name="_Toc84840157"/>
      <w:bookmarkStart w:id="74" w:name="_Toc88120293"/>
      <w:bookmarkStart w:id="75" w:name="_Toc227146432"/>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 xml:space="preserve">PARTICIPANT RECRUITMENT AND </w:t>
      </w:r>
      <w:bookmarkEnd w:id="73"/>
      <w:bookmarkEnd w:id="74"/>
      <w:r w:rsidR="0022727B">
        <w:rPr>
          <w:rFonts w:ascii="Arial" w:eastAsia="Times New Roman" w:hAnsi="Arial" w:cs="Arial"/>
          <w:bCs/>
          <w:color w:val="000000"/>
          <w:lang w:eastAsia="en-AU"/>
        </w:rPr>
        <w:t>CONSENT</w:t>
      </w:r>
      <w:bookmarkEnd w:id="75"/>
    </w:p>
    <w:p w14:paraId="16DA3570" w14:textId="77777777" w:rsidR="008E3E07" w:rsidRPr="00D3396A" w:rsidRDefault="008E3E07" w:rsidP="0082201F">
      <w:pPr>
        <w:spacing w:after="0"/>
        <w:rPr>
          <w:rFonts w:ascii="Arial" w:eastAsia="Times New Roman" w:hAnsi="Arial" w:cs="Arial"/>
          <w:bCs/>
          <w:i/>
          <w:iCs/>
          <w:color w:val="000000"/>
          <w:lang w:eastAsia="en-AU"/>
        </w:rPr>
      </w:pPr>
    </w:p>
    <w:p w14:paraId="0439D924" w14:textId="7389254D" w:rsidR="00092ED9" w:rsidRPr="001D501A" w:rsidRDefault="008E3E07" w:rsidP="00381254">
      <w:pPr>
        <w:rPr>
          <w:rFonts w:ascii="Arial" w:eastAsia="Times New Roman" w:hAnsi="Arial" w:cs="Arial"/>
          <w:i/>
          <w:color w:val="0070C0"/>
          <w:lang w:eastAsia="en-AU"/>
        </w:rPr>
      </w:pPr>
      <w:r w:rsidRPr="001D501A">
        <w:rPr>
          <w:rFonts w:ascii="Arial" w:eastAsia="Times New Roman" w:hAnsi="Arial" w:cs="Arial"/>
          <w:i/>
          <w:color w:val="0070C0"/>
          <w:lang w:eastAsia="en-AU"/>
        </w:rPr>
        <w:t xml:space="preserve">Recruitment </w:t>
      </w:r>
      <w:r w:rsidR="0022727B" w:rsidRPr="001D501A">
        <w:rPr>
          <w:rFonts w:ascii="Arial" w:eastAsia="Times New Roman" w:hAnsi="Arial" w:cs="Arial"/>
          <w:i/>
          <w:color w:val="0070C0"/>
          <w:lang w:eastAsia="en-AU"/>
        </w:rPr>
        <w:t xml:space="preserve">and consent </w:t>
      </w:r>
      <w:r w:rsidRPr="001D501A">
        <w:rPr>
          <w:rFonts w:ascii="Arial" w:eastAsia="Times New Roman" w:hAnsi="Arial" w:cs="Arial"/>
          <w:i/>
          <w:color w:val="0070C0"/>
          <w:lang w:eastAsia="en-AU"/>
        </w:rPr>
        <w:t xml:space="preserve">of study participants is a key component of any research study, as it will determine the quantity of data collected and hence the power of the study to draw valid conclusions.  There are </w:t>
      </w:r>
      <w:proofErr w:type="gramStart"/>
      <w:r w:rsidRPr="001D501A">
        <w:rPr>
          <w:rFonts w:ascii="Arial" w:eastAsia="Times New Roman" w:hAnsi="Arial" w:cs="Arial"/>
          <w:i/>
          <w:color w:val="0070C0"/>
          <w:lang w:eastAsia="en-AU"/>
        </w:rPr>
        <w:t>a number of</w:t>
      </w:r>
      <w:proofErr w:type="gramEnd"/>
      <w:r w:rsidRPr="001D501A">
        <w:rPr>
          <w:rFonts w:ascii="Arial" w:eastAsia="Times New Roman" w:hAnsi="Arial" w:cs="Arial"/>
          <w:i/>
          <w:color w:val="0070C0"/>
          <w:lang w:eastAsia="en-AU"/>
        </w:rPr>
        <w:t xml:space="preserve"> methodologies that can be employed to recruit study participants and care needs to be taken to ensure that the method selected does not breach NSW or Commonwealth privacy legislation. Penalties for breaches of privacy can be very severe.</w:t>
      </w:r>
    </w:p>
    <w:p w14:paraId="5CA88B1B" w14:textId="135A1E09" w:rsidR="0022727B" w:rsidRPr="001D501A" w:rsidRDefault="00CE5BCB" w:rsidP="00CE5BCB">
      <w:pPr>
        <w:spacing w:after="120" w:line="276" w:lineRule="auto"/>
        <w:rPr>
          <w:color w:val="0070C0"/>
        </w:rPr>
      </w:pPr>
      <w:r w:rsidRPr="001D501A">
        <w:rPr>
          <w:rFonts w:ascii="Arial" w:eastAsia="Times New Roman" w:hAnsi="Arial" w:cs="Arial"/>
          <w:i/>
          <w:color w:val="0070C0"/>
          <w:lang w:eastAsia="en-AU"/>
        </w:rPr>
        <w:t xml:space="preserve">A range of recruitment strategies can be found on the </w:t>
      </w:r>
      <w:r w:rsidR="008E3E07" w:rsidRPr="001D501A">
        <w:rPr>
          <w:rFonts w:ascii="Arial" w:eastAsia="Times New Roman" w:hAnsi="Arial" w:cs="Arial"/>
          <w:i/>
          <w:color w:val="0070C0"/>
          <w:lang w:eastAsia="en-AU"/>
        </w:rPr>
        <w:t xml:space="preserve">Research Ethics Governance Office website </w:t>
      </w:r>
      <w:hyperlink r:id="rId42" w:history="1">
        <w:r w:rsidR="008E3E07" w:rsidRPr="001D501A">
          <w:rPr>
            <w:rStyle w:val="Hyperlink"/>
            <w:rFonts w:ascii="Arial" w:eastAsia="Times New Roman" w:hAnsi="Arial" w:cs="Arial"/>
            <w:i/>
            <w:color w:val="0070C0"/>
            <w:lang w:eastAsia="en-AU"/>
          </w:rPr>
          <w:t>https://www.slhd.nsw.gov.au/rpa/research/recruitment.html</w:t>
        </w:r>
      </w:hyperlink>
      <w:r w:rsidR="008E3E07" w:rsidRPr="001D501A">
        <w:rPr>
          <w:rFonts w:ascii="Arial" w:eastAsia="Times New Roman" w:hAnsi="Arial" w:cs="Arial"/>
          <w:i/>
          <w:color w:val="0070C0"/>
          <w:lang w:eastAsia="en-AU"/>
        </w:rPr>
        <w:t xml:space="preserve"> and the </w:t>
      </w:r>
      <w:r w:rsidRPr="001D501A">
        <w:rPr>
          <w:rFonts w:ascii="Arial" w:eastAsia="Times New Roman" w:hAnsi="Arial" w:cs="Arial"/>
          <w:i/>
          <w:color w:val="0070C0"/>
          <w:lang w:eastAsia="en-AU"/>
        </w:rPr>
        <w:t xml:space="preserve">Sydney Health Partners Clinical Trials Support page; </w:t>
      </w:r>
      <w:hyperlink r:id="rId43" w:history="1">
        <w:r w:rsidR="00C904E3" w:rsidRPr="001D501A">
          <w:rPr>
            <w:rStyle w:val="Hyperlink"/>
            <w:rFonts w:ascii="Arial" w:eastAsia="Times New Roman" w:hAnsi="Arial" w:cs="Arial"/>
            <w:i/>
            <w:color w:val="0070C0"/>
            <w:lang w:eastAsia="en-AU"/>
          </w:rPr>
          <w:t>https://sydneyhealthpartners.org.au/resources/clinical-trial-resources/participant-recruitment-strategies/</w:t>
        </w:r>
      </w:hyperlink>
    </w:p>
    <w:p w14:paraId="738F61BA" w14:textId="39508B94" w:rsidR="0022727B" w:rsidRPr="001D501A" w:rsidRDefault="0022727B" w:rsidP="0022727B">
      <w:p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 xml:space="preserve">Explain in this section how a potential participant will be approached and enrolled into the study. The potential participant should initially be approached by someone known to them on their treating team. Describe whether certified interpreters will be engaged in the consent discussions with participants from CALD backgrounds (Refer to Section 1.4).  </w:t>
      </w:r>
    </w:p>
    <w:p w14:paraId="5364464A" w14:textId="01E8BF13" w:rsidR="0022727B" w:rsidRPr="001D501A" w:rsidRDefault="0022727B" w:rsidP="00CE5BCB">
      <w:pPr>
        <w:spacing w:after="120" w:line="276" w:lineRule="auto"/>
        <w:rPr>
          <w:rStyle w:val="Hyperlink"/>
          <w:rFonts w:ascii="Arial" w:eastAsia="Times New Roman" w:hAnsi="Arial" w:cs="Arial"/>
          <w:i/>
          <w:color w:val="0070C0"/>
          <w:u w:val="none"/>
          <w:lang w:eastAsia="en-AU"/>
        </w:rPr>
      </w:pPr>
      <w:r w:rsidRPr="001D501A">
        <w:rPr>
          <w:rFonts w:ascii="Arial" w:eastAsia="Times New Roman" w:hAnsi="Arial" w:cs="Arial"/>
          <w:i/>
          <w:color w:val="0070C0"/>
          <w:lang w:eastAsia="en-AU"/>
        </w:rPr>
        <w:t xml:space="preserve">For example: Potential participants will be enrolled into the study after the informed consent process has been completed by the study doctor and the participant has been assessed to meet all the inclusion criteria and none of the exclusion criteria. If required, an interpreter will translate the Participant Information Sheet and sign and date the consent form. Study participants will receive a study enrolment </w:t>
      </w:r>
      <w:proofErr w:type="gramStart"/>
      <w:r w:rsidRPr="001D501A">
        <w:rPr>
          <w:rFonts w:ascii="Arial" w:eastAsia="Times New Roman" w:hAnsi="Arial" w:cs="Arial"/>
          <w:i/>
          <w:color w:val="0070C0"/>
          <w:lang w:eastAsia="en-AU"/>
        </w:rPr>
        <w:t>number</w:t>
      </w:r>
      <w:proofErr w:type="gramEnd"/>
      <w:r w:rsidRPr="001D501A">
        <w:rPr>
          <w:rFonts w:ascii="Arial" w:eastAsia="Times New Roman" w:hAnsi="Arial" w:cs="Arial"/>
          <w:i/>
          <w:color w:val="0070C0"/>
          <w:lang w:eastAsia="en-AU"/>
        </w:rPr>
        <w:t xml:space="preserve"> and this will be documented in the participant’s medical (or personal) record and on all study documents. </w:t>
      </w:r>
    </w:p>
    <w:p w14:paraId="2AEABC12" w14:textId="51D2C760" w:rsidR="000502F7" w:rsidRPr="001D501A" w:rsidRDefault="0022727B" w:rsidP="0022727B">
      <w:pPr>
        <w:spacing w:after="120" w:line="276" w:lineRule="auto"/>
        <w:rPr>
          <w:rFonts w:ascii="Arial" w:eastAsia="Times New Roman" w:hAnsi="Arial" w:cs="Arial"/>
          <w:b/>
          <w:bCs/>
          <w:i/>
          <w:color w:val="0070C0"/>
          <w:lang w:eastAsia="en-AU"/>
        </w:rPr>
      </w:pPr>
      <w:r w:rsidRPr="001D501A">
        <w:rPr>
          <w:rFonts w:ascii="Arial" w:eastAsia="Times New Roman" w:hAnsi="Arial" w:cs="Arial"/>
          <w:i/>
          <w:color w:val="0070C0"/>
          <w:lang w:eastAsia="en-AU"/>
        </w:rPr>
        <w:t xml:space="preserve">A Standard Operating Procedure (SOP) for the Informed Consent process with detailed instructions should be developed. See </w:t>
      </w:r>
      <w:hyperlink r:id="rId44" w:history="1">
        <w:r w:rsidRPr="001D501A">
          <w:rPr>
            <w:rStyle w:val="Hyperlink"/>
            <w:rFonts w:ascii="Arial" w:eastAsia="Times New Roman" w:hAnsi="Arial" w:cs="Arial"/>
            <w:i/>
            <w:color w:val="0070C0"/>
            <w:lang w:eastAsia="en-AU"/>
          </w:rPr>
          <w:t xml:space="preserve">National Standard Operating Procedures for Clinical Trials, including </w:t>
        </w:r>
        <w:proofErr w:type="spellStart"/>
        <w:r w:rsidRPr="001D501A">
          <w:rPr>
            <w:rStyle w:val="Hyperlink"/>
            <w:rFonts w:ascii="Arial" w:eastAsia="Times New Roman" w:hAnsi="Arial" w:cs="Arial"/>
            <w:i/>
            <w:color w:val="0070C0"/>
            <w:lang w:eastAsia="en-AU"/>
          </w:rPr>
          <w:t>Teletrials</w:t>
        </w:r>
        <w:proofErr w:type="spellEnd"/>
        <w:r w:rsidRPr="001D501A">
          <w:rPr>
            <w:rStyle w:val="Hyperlink"/>
            <w:rFonts w:ascii="Arial" w:eastAsia="Times New Roman" w:hAnsi="Arial" w:cs="Arial"/>
            <w:i/>
            <w:color w:val="0070C0"/>
            <w:lang w:eastAsia="en-AU"/>
          </w:rPr>
          <w:t>, in Australia SOP 09</w:t>
        </w:r>
      </w:hyperlink>
      <w:r w:rsidRPr="001D501A">
        <w:rPr>
          <w:rFonts w:ascii="Arial" w:eastAsia="Times New Roman" w:hAnsi="Arial" w:cs="Arial"/>
          <w:i/>
          <w:color w:val="0070C0"/>
          <w:lang w:eastAsia="en-AU"/>
        </w:rPr>
        <w:t xml:space="preserve"> Participant Informed Consent Process and Documentation. Explain the process, how this process will be documented and whether there are any </w:t>
      </w:r>
      <w:proofErr w:type="gramStart"/>
      <w:r w:rsidRPr="001D501A">
        <w:rPr>
          <w:rFonts w:ascii="Arial" w:eastAsia="Times New Roman" w:hAnsi="Arial" w:cs="Arial"/>
          <w:i/>
          <w:color w:val="0070C0"/>
          <w:lang w:eastAsia="en-AU"/>
        </w:rPr>
        <w:t>site specific</w:t>
      </w:r>
      <w:proofErr w:type="gramEnd"/>
      <w:r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lastRenderedPageBreak/>
        <w:t xml:space="preserve">requirements (i.e. in NSW Clinical trials require review by the Guardianship Tribunal </w:t>
      </w:r>
      <w:proofErr w:type="gramStart"/>
      <w:r w:rsidRPr="001D501A">
        <w:rPr>
          <w:rFonts w:ascii="Arial" w:eastAsia="Times New Roman" w:hAnsi="Arial" w:cs="Arial"/>
          <w:i/>
          <w:color w:val="0070C0"/>
          <w:lang w:eastAsia="en-AU"/>
        </w:rPr>
        <w:t>in order for</w:t>
      </w:r>
      <w:proofErr w:type="gramEnd"/>
      <w:r w:rsidRPr="001D501A">
        <w:rPr>
          <w:rFonts w:ascii="Arial" w:eastAsia="Times New Roman" w:hAnsi="Arial" w:cs="Arial"/>
          <w:i/>
          <w:color w:val="0070C0"/>
          <w:lang w:eastAsia="en-AU"/>
        </w:rPr>
        <w:t xml:space="preserve"> delegation of consent). Cultural sensitivities of participants and their communities should be considered and respected during the recruitment process.  </w:t>
      </w:r>
      <w:r w:rsidR="00D92DB3" w:rsidRPr="001D501A">
        <w:rPr>
          <w:rFonts w:ascii="Arial" w:eastAsia="Times New Roman" w:hAnsi="Arial" w:cs="Arial"/>
          <w:b/>
          <w:bCs/>
          <w:i/>
          <w:color w:val="0070C0"/>
          <w:lang w:eastAsia="en-AU"/>
        </w:rPr>
        <w:t xml:space="preserve">The following table should be completed with </w:t>
      </w:r>
      <w:r w:rsidR="00C118D1">
        <w:rPr>
          <w:rFonts w:ascii="Arial" w:eastAsia="Times New Roman" w:hAnsi="Arial" w:cs="Arial"/>
          <w:b/>
          <w:bCs/>
          <w:i/>
          <w:color w:val="0070C0"/>
          <w:lang w:eastAsia="en-AU"/>
        </w:rPr>
        <w:t>details regarding</w:t>
      </w:r>
      <w:r w:rsidR="00D92DB3" w:rsidRPr="001D501A">
        <w:rPr>
          <w:rFonts w:ascii="Arial" w:eastAsia="Times New Roman" w:hAnsi="Arial" w:cs="Arial"/>
          <w:b/>
          <w:bCs/>
          <w:i/>
          <w:color w:val="0070C0"/>
          <w:lang w:eastAsia="en-AU"/>
        </w:rPr>
        <w:t xml:space="preserve"> recruitment and consent.</w:t>
      </w:r>
    </w:p>
    <w:p w14:paraId="3ACFE850" w14:textId="3EA38FE7" w:rsidR="00C904E3" w:rsidRPr="00D3396A" w:rsidRDefault="00C904E3" w:rsidP="00CE5BCB">
      <w:pPr>
        <w:spacing w:after="120" w:line="276" w:lineRule="auto"/>
        <w:rPr>
          <w:rFonts w:ascii="Arial" w:eastAsia="Times New Roman" w:hAnsi="Arial" w:cs="Arial"/>
          <w:i/>
          <w:color w:val="0070C0"/>
          <w:lang w:eastAsia="en-AU"/>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4986"/>
      </w:tblGrid>
      <w:tr w:rsidR="00CE0CA7" w:rsidRPr="00D3396A" w14:paraId="086ED83C" w14:textId="77777777" w:rsidTr="00A050F2">
        <w:trPr>
          <w:trHeight w:val="325"/>
        </w:trPr>
        <w:tc>
          <w:tcPr>
            <w:tcW w:w="4986" w:type="dxa"/>
          </w:tcPr>
          <w:p w14:paraId="19BF9B97" w14:textId="3E43846F" w:rsidR="00CE0CA7" w:rsidRPr="00D3396A" w:rsidRDefault="00CE0CA7" w:rsidP="00CE0CA7">
            <w:pPr>
              <w:spacing w:after="120" w:line="276" w:lineRule="auto"/>
              <w:rPr>
                <w:rFonts w:ascii="Arial" w:eastAsia="Times New Roman" w:hAnsi="Arial" w:cs="Arial"/>
                <w:b/>
                <w:lang w:eastAsia="en-AU"/>
              </w:rPr>
            </w:pPr>
            <w:r w:rsidRPr="00DD133B">
              <w:rPr>
                <w:rFonts w:ascii="Arial" w:eastAsia="Times New Roman" w:hAnsi="Arial" w:cs="Arial"/>
                <w:b/>
                <w:lang w:eastAsia="en-AU"/>
              </w:rPr>
              <w:t>Who will be recruited</w:t>
            </w:r>
            <w:r>
              <w:rPr>
                <w:rFonts w:ascii="Arial" w:eastAsia="Times New Roman" w:hAnsi="Arial" w:cs="Arial"/>
                <w:b/>
                <w:lang w:eastAsia="en-AU"/>
              </w:rPr>
              <w:t xml:space="preserve"> and how will participants be identified and recruited?</w:t>
            </w:r>
          </w:p>
        </w:tc>
        <w:tc>
          <w:tcPr>
            <w:tcW w:w="4986" w:type="dxa"/>
          </w:tcPr>
          <w:p w14:paraId="66C0AB0C" w14:textId="77777777" w:rsidR="00CE0CA7" w:rsidRPr="00D3396A" w:rsidRDefault="00CE0CA7" w:rsidP="00CE0CA7">
            <w:pPr>
              <w:spacing w:after="120" w:line="276" w:lineRule="auto"/>
              <w:rPr>
                <w:rFonts w:ascii="Arial" w:eastAsia="Times New Roman" w:hAnsi="Arial" w:cs="Arial"/>
                <w:bCs/>
                <w:lang w:eastAsia="en-AU"/>
              </w:rPr>
            </w:pPr>
          </w:p>
        </w:tc>
      </w:tr>
      <w:tr w:rsidR="00E67EB2" w:rsidRPr="00D3396A" w14:paraId="1AB326A7" w14:textId="77777777" w:rsidTr="00A050F2">
        <w:trPr>
          <w:trHeight w:val="325"/>
        </w:trPr>
        <w:tc>
          <w:tcPr>
            <w:tcW w:w="4986" w:type="dxa"/>
          </w:tcPr>
          <w:p w14:paraId="08C64C94" w14:textId="77777777" w:rsidR="006B307F" w:rsidRPr="00D3396A" w:rsidRDefault="00E67EB2" w:rsidP="006B307F">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Will participants be screened? </w:t>
            </w:r>
            <w:r w:rsidR="006B307F">
              <w:rPr>
                <w:rFonts w:ascii="Arial" w:eastAsia="Times New Roman" w:hAnsi="Arial" w:cs="Arial"/>
                <w:b/>
                <w:lang w:eastAsia="en-AU"/>
              </w:rPr>
              <w:br/>
            </w:r>
            <w:r w:rsidR="006B307F" w:rsidRPr="00D3396A">
              <w:rPr>
                <w:rFonts w:ascii="Arial" w:eastAsia="Times New Roman" w:hAnsi="Arial" w:cs="Arial"/>
                <w:b/>
                <w:lang w:eastAsia="en-AU"/>
              </w:rPr>
              <w:t>YES / NO</w:t>
            </w:r>
          </w:p>
          <w:p w14:paraId="10B0B2C5" w14:textId="0F41358E" w:rsidR="00E67EB2" w:rsidRPr="003A3A3A" w:rsidRDefault="006B307F" w:rsidP="006B307F">
            <w:pPr>
              <w:spacing w:after="120" w:line="276" w:lineRule="auto"/>
              <w:rPr>
                <w:rFonts w:ascii="Arial" w:eastAsia="Times New Roman" w:hAnsi="Arial" w:cs="Arial"/>
                <w:b/>
                <w:i/>
                <w:iCs/>
                <w:lang w:eastAsia="en-AU"/>
              </w:rPr>
            </w:pPr>
            <w:r w:rsidRPr="003A3A3A">
              <w:rPr>
                <w:rFonts w:ascii="Arial" w:eastAsia="Times New Roman" w:hAnsi="Arial" w:cs="Arial"/>
                <w:bCs/>
                <w:i/>
                <w:iCs/>
                <w:color w:val="5B9BD5" w:themeColor="accent1"/>
                <w:lang w:eastAsia="en-AU"/>
              </w:rPr>
              <w:t>If yes, explain how potential participants will be screened for the study</w:t>
            </w:r>
            <w:r w:rsidR="0022727B" w:rsidRPr="003A3A3A">
              <w:rPr>
                <w:rFonts w:ascii="Arial" w:eastAsia="Times New Roman" w:hAnsi="Arial" w:cs="Arial"/>
                <w:bCs/>
                <w:i/>
                <w:iCs/>
                <w:color w:val="5B9BD5" w:themeColor="accent1"/>
                <w:lang w:eastAsia="en-AU"/>
              </w:rPr>
              <w:t xml:space="preserve">. If trial procedures are required for </w:t>
            </w:r>
            <w:r w:rsidR="0022727B" w:rsidRPr="0022727B">
              <w:rPr>
                <w:rFonts w:ascii="Arial" w:eastAsia="Times New Roman" w:hAnsi="Arial" w:cs="Arial"/>
                <w:bCs/>
                <w:i/>
                <w:iCs/>
                <w:color w:val="5B9BD5" w:themeColor="accent1"/>
                <w:lang w:eastAsia="en-AU"/>
              </w:rPr>
              <w:t>screening,</w:t>
            </w:r>
            <w:r w:rsidR="0022727B" w:rsidRPr="003A3A3A">
              <w:rPr>
                <w:rFonts w:ascii="Arial" w:eastAsia="Times New Roman" w:hAnsi="Arial" w:cs="Arial"/>
                <w:bCs/>
                <w:i/>
                <w:iCs/>
                <w:color w:val="5B9BD5" w:themeColor="accent1"/>
                <w:lang w:eastAsia="en-AU"/>
              </w:rPr>
              <w:t xml:space="preserve"> then consent should be obtained prior to screening</w:t>
            </w:r>
            <w:r w:rsidR="0022727B">
              <w:rPr>
                <w:rFonts w:ascii="Arial" w:eastAsia="Times New Roman" w:hAnsi="Arial" w:cs="Arial"/>
                <w:bCs/>
                <w:i/>
                <w:iCs/>
                <w:color w:val="5B9BD5" w:themeColor="accent1"/>
                <w:lang w:eastAsia="en-AU"/>
              </w:rPr>
              <w:t xml:space="preserve"> procedures being undertaken</w:t>
            </w:r>
            <w:r w:rsidR="0022727B" w:rsidRPr="003A3A3A">
              <w:rPr>
                <w:rFonts w:ascii="Arial" w:eastAsia="Times New Roman" w:hAnsi="Arial" w:cs="Arial"/>
                <w:bCs/>
                <w:i/>
                <w:iCs/>
                <w:color w:val="5B9BD5" w:themeColor="accent1"/>
                <w:lang w:eastAsia="en-AU"/>
              </w:rPr>
              <w:t xml:space="preserve">. </w:t>
            </w:r>
          </w:p>
        </w:tc>
        <w:tc>
          <w:tcPr>
            <w:tcW w:w="4986" w:type="dxa"/>
          </w:tcPr>
          <w:p w14:paraId="65C6E7B0" w14:textId="1887DE97" w:rsidR="009238AD" w:rsidRPr="00D3396A" w:rsidRDefault="009238AD" w:rsidP="00E67EB2">
            <w:pPr>
              <w:spacing w:after="120" w:line="276" w:lineRule="auto"/>
              <w:rPr>
                <w:rFonts w:ascii="Arial" w:eastAsia="Times New Roman" w:hAnsi="Arial" w:cs="Arial"/>
                <w:bCs/>
                <w:lang w:eastAsia="en-AU"/>
              </w:rPr>
            </w:pPr>
          </w:p>
        </w:tc>
      </w:tr>
      <w:tr w:rsidR="00E67EB2" w:rsidRPr="00D3396A" w14:paraId="46E1408E" w14:textId="77777777" w:rsidTr="00A050F2">
        <w:trPr>
          <w:trHeight w:val="337"/>
        </w:trPr>
        <w:tc>
          <w:tcPr>
            <w:tcW w:w="4986" w:type="dxa"/>
          </w:tcPr>
          <w:p w14:paraId="65DE94BB" w14:textId="77777777"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If yes, what data will be collected? (NB, if participant is not eligible, will data collected be destroyed or kept?) This should be mentioned in PIS/CF)</w:t>
            </w:r>
          </w:p>
        </w:tc>
        <w:tc>
          <w:tcPr>
            <w:tcW w:w="4986" w:type="dxa"/>
          </w:tcPr>
          <w:p w14:paraId="26FCAF63"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99D138B" w14:textId="77777777" w:rsidTr="00A050F2">
        <w:trPr>
          <w:trHeight w:val="337"/>
        </w:trPr>
        <w:tc>
          <w:tcPr>
            <w:tcW w:w="4986" w:type="dxa"/>
          </w:tcPr>
          <w:p w14:paraId="1BC5F21F" w14:textId="5FA02960"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make initial contact with participants?</w:t>
            </w:r>
            <w:r w:rsidR="00CE0CA7">
              <w:rPr>
                <w:rFonts w:ascii="Arial" w:eastAsia="Times New Roman" w:hAnsi="Arial" w:cs="Arial"/>
                <w:b/>
                <w:lang w:eastAsia="en-AU"/>
              </w:rPr>
              <w:t xml:space="preserve"> </w:t>
            </w:r>
            <w:r w:rsidR="00CE0CA7" w:rsidRPr="00DD133B">
              <w:rPr>
                <w:rFonts w:ascii="Arial" w:eastAsia="Times New Roman" w:hAnsi="Arial" w:cs="Arial"/>
                <w:b/>
                <w:lang w:eastAsia="en-AU"/>
              </w:rPr>
              <w:t xml:space="preserve">What is the impact of any relationship (e.g. doctor-patient relationship) between researchers and potential participants </w:t>
            </w:r>
            <w:r w:rsidR="00CE0CA7">
              <w:rPr>
                <w:rFonts w:ascii="Arial" w:eastAsia="Times New Roman" w:hAnsi="Arial" w:cs="Arial"/>
                <w:b/>
                <w:lang w:eastAsia="en-AU"/>
              </w:rPr>
              <w:t>using this recruitment method</w:t>
            </w:r>
            <w:r w:rsidR="00CE0CA7" w:rsidRPr="00DD133B">
              <w:rPr>
                <w:rFonts w:ascii="Arial" w:eastAsia="Times New Roman" w:hAnsi="Arial" w:cs="Arial"/>
                <w:b/>
                <w:lang w:eastAsia="en-AU"/>
              </w:rPr>
              <w:t>?</w:t>
            </w:r>
          </w:p>
          <w:p w14:paraId="4A766E63" w14:textId="67EED4C5" w:rsidR="00D624A8" w:rsidRPr="00D3396A" w:rsidRDefault="00D624A8" w:rsidP="00D624A8">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For </w:t>
            </w:r>
            <w:proofErr w:type="gramStart"/>
            <w:r w:rsidRPr="00D3396A">
              <w:rPr>
                <w:rFonts w:ascii="Arial" w:eastAsia="Times New Roman" w:hAnsi="Arial" w:cs="Arial"/>
                <w:b/>
                <w:lang w:eastAsia="en-AU"/>
              </w:rPr>
              <w:t>patients;</w:t>
            </w:r>
            <w:proofErr w:type="gramEnd"/>
            <w:r w:rsidRPr="00D3396A">
              <w:rPr>
                <w:rFonts w:ascii="Arial" w:eastAsia="Times New Roman" w:hAnsi="Arial" w:cs="Arial"/>
                <w:b/>
                <w:lang w:eastAsia="en-AU"/>
              </w:rPr>
              <w:t xml:space="preserve"> please note only the treating physician or treating team can make initial contact</w:t>
            </w:r>
          </w:p>
        </w:tc>
        <w:tc>
          <w:tcPr>
            <w:tcW w:w="4986" w:type="dxa"/>
          </w:tcPr>
          <w:p w14:paraId="3C75ADE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EB169BB" w14:textId="77777777" w:rsidTr="00A050F2">
        <w:trPr>
          <w:trHeight w:val="337"/>
        </w:trPr>
        <w:tc>
          <w:tcPr>
            <w:tcW w:w="4986" w:type="dxa"/>
          </w:tcPr>
          <w:p w14:paraId="6A037DCE" w14:textId="73DBCF2E"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perform the consent process? How will this be carried out</w:t>
            </w:r>
            <w:r w:rsidR="00CE0CA7">
              <w:rPr>
                <w:rFonts w:ascii="Arial" w:eastAsia="Times New Roman" w:hAnsi="Arial" w:cs="Arial"/>
                <w:b/>
                <w:lang w:eastAsia="en-AU"/>
              </w:rPr>
              <w:t xml:space="preserve"> to ensure </w:t>
            </w:r>
            <w:r w:rsidR="00CE0CA7" w:rsidRPr="00DD133B">
              <w:rPr>
                <w:rFonts w:ascii="Arial" w:eastAsia="Times New Roman" w:hAnsi="Arial" w:cs="Arial"/>
                <w:b/>
                <w:lang w:eastAsia="en-AU"/>
              </w:rPr>
              <w:t>that participants can make an informed decision about participation</w:t>
            </w:r>
            <w:r w:rsidRPr="00D3396A">
              <w:rPr>
                <w:rFonts w:ascii="Arial" w:eastAsia="Times New Roman" w:hAnsi="Arial" w:cs="Arial"/>
                <w:b/>
                <w:lang w:eastAsia="en-AU"/>
              </w:rPr>
              <w:t>?</w:t>
            </w:r>
          </w:p>
        </w:tc>
        <w:tc>
          <w:tcPr>
            <w:tcW w:w="4986" w:type="dxa"/>
          </w:tcPr>
          <w:p w14:paraId="22FE3E8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D624A8" w:rsidRPr="00D3396A" w14:paraId="779F5109" w14:textId="77777777" w:rsidTr="00A050F2">
        <w:trPr>
          <w:trHeight w:val="337"/>
        </w:trPr>
        <w:tc>
          <w:tcPr>
            <w:tcW w:w="4986" w:type="dxa"/>
          </w:tcPr>
          <w:p w14:paraId="11549D83" w14:textId="2A58E1D6" w:rsidR="00D624A8" w:rsidRPr="00D3396A" w:rsidRDefault="00D624A8"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How will the consent process be documented?</w:t>
            </w:r>
          </w:p>
        </w:tc>
        <w:tc>
          <w:tcPr>
            <w:tcW w:w="4986" w:type="dxa"/>
          </w:tcPr>
          <w:p w14:paraId="762B566B" w14:textId="77777777" w:rsidR="00D624A8" w:rsidRPr="00D3396A" w:rsidRDefault="00D624A8" w:rsidP="00E67EB2">
            <w:pPr>
              <w:spacing w:after="120" w:line="276" w:lineRule="auto"/>
              <w:rPr>
                <w:rFonts w:ascii="Arial" w:eastAsia="Times New Roman" w:hAnsi="Arial" w:cs="Arial"/>
                <w:i/>
                <w:color w:val="0070C0"/>
                <w:lang w:eastAsia="en-AU"/>
              </w:rPr>
            </w:pPr>
          </w:p>
        </w:tc>
      </w:tr>
      <w:tr w:rsidR="00CE0CA7" w:rsidRPr="00D3396A" w14:paraId="36BF533A" w14:textId="77777777" w:rsidTr="00A050F2">
        <w:trPr>
          <w:trHeight w:val="337"/>
        </w:trPr>
        <w:tc>
          <w:tcPr>
            <w:tcW w:w="4986" w:type="dxa"/>
          </w:tcPr>
          <w:p w14:paraId="2F92AFE6" w14:textId="3F2297FC"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Are there any risks associated with the recruitment strategy for potential participants or for the viability of the project?</w:t>
            </w:r>
          </w:p>
        </w:tc>
        <w:tc>
          <w:tcPr>
            <w:tcW w:w="4986" w:type="dxa"/>
          </w:tcPr>
          <w:p w14:paraId="2972DE1A"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15BCCD26" w14:textId="77777777" w:rsidTr="00A050F2">
        <w:trPr>
          <w:trHeight w:val="337"/>
        </w:trPr>
        <w:tc>
          <w:tcPr>
            <w:tcW w:w="4986" w:type="dxa"/>
          </w:tcPr>
          <w:p w14:paraId="4731F69C" w14:textId="77777777"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Will participants be consented verbally/explicitly/using </w:t>
            </w:r>
            <w:proofErr w:type="spellStart"/>
            <w:r w:rsidRPr="00D3396A">
              <w:rPr>
                <w:rFonts w:ascii="Arial" w:eastAsia="Times New Roman" w:hAnsi="Arial" w:cs="Arial"/>
                <w:b/>
                <w:lang w:eastAsia="en-AU"/>
              </w:rPr>
              <w:t>eConsent</w:t>
            </w:r>
            <w:proofErr w:type="spellEnd"/>
            <w:r w:rsidRPr="00D3396A">
              <w:rPr>
                <w:rFonts w:ascii="Arial" w:eastAsia="Times New Roman" w:hAnsi="Arial" w:cs="Arial"/>
                <w:b/>
                <w:lang w:eastAsia="en-AU"/>
              </w:rPr>
              <w:t>?</w:t>
            </w:r>
          </w:p>
          <w:p w14:paraId="62CEAA0B" w14:textId="1E377BF4" w:rsidR="00CE0CA7" w:rsidRPr="001D501A" w:rsidRDefault="00310E38" w:rsidP="00CE0CA7">
            <w:pPr>
              <w:spacing w:after="120" w:line="276" w:lineRule="auto"/>
              <w:rPr>
                <w:rFonts w:ascii="Arial" w:hAnsi="Arial" w:cs="Arial"/>
              </w:rPr>
            </w:pPr>
            <w:hyperlink r:id="rId45" w:anchor="S1" w:tgtFrame="_blank" w:tooltip="https://redcap.slhd.nsw.gov.au/surveys/?s=4cmnhx4mwy#s1" w:history="1">
              <w:proofErr w:type="spellStart"/>
              <w:r w:rsidRPr="001D501A">
                <w:rPr>
                  <w:rStyle w:val="Hyperlink"/>
                  <w:rFonts w:ascii="Arial" w:hAnsi="Arial" w:cs="Arial"/>
                </w:rPr>
                <w:t>REDCap</w:t>
              </w:r>
              <w:proofErr w:type="spellEnd"/>
              <w:r w:rsidRPr="001D501A">
                <w:rPr>
                  <w:rStyle w:val="Hyperlink"/>
                  <w:rFonts w:ascii="Arial" w:hAnsi="Arial" w:cs="Arial"/>
                </w:rPr>
                <w:t xml:space="preserve"> </w:t>
              </w:r>
              <w:proofErr w:type="spellStart"/>
              <w:r w:rsidRPr="001D501A">
                <w:rPr>
                  <w:rStyle w:val="Hyperlink"/>
                  <w:rFonts w:ascii="Arial" w:hAnsi="Arial" w:cs="Arial"/>
                </w:rPr>
                <w:t>econsent</w:t>
              </w:r>
              <w:proofErr w:type="spellEnd"/>
              <w:r w:rsidRPr="001D501A">
                <w:rPr>
                  <w:rStyle w:val="Hyperlink"/>
                  <w:rFonts w:ascii="Arial" w:hAnsi="Arial" w:cs="Arial"/>
                </w:rPr>
                <w:t xml:space="preserve"> set up instructions</w:t>
              </w:r>
            </w:hyperlink>
            <w:r w:rsidRPr="001D501A">
              <w:rPr>
                <w:rFonts w:ascii="Arial" w:hAnsi="Arial" w:cs="Arial"/>
              </w:rPr>
              <w:t xml:space="preserve"> </w:t>
            </w:r>
          </w:p>
        </w:tc>
        <w:tc>
          <w:tcPr>
            <w:tcW w:w="4986" w:type="dxa"/>
          </w:tcPr>
          <w:p w14:paraId="2D5E4D00"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EF1012E" w14:textId="77777777" w:rsidTr="00A050F2">
        <w:trPr>
          <w:trHeight w:val="337"/>
        </w:trPr>
        <w:tc>
          <w:tcPr>
            <w:tcW w:w="4986" w:type="dxa"/>
          </w:tcPr>
          <w:p w14:paraId="455A855A" w14:textId="79026684"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How much time will participants be given to consider participating?</w:t>
            </w:r>
          </w:p>
          <w:p w14:paraId="0716DD9C" w14:textId="1FDB0C63" w:rsidR="00CE0CA7" w:rsidRPr="00AE0A11" w:rsidRDefault="00CE0CA7" w:rsidP="00CE0CA7">
            <w:pPr>
              <w:spacing w:after="120" w:line="276" w:lineRule="auto"/>
              <w:rPr>
                <w:rFonts w:ascii="Arial" w:eastAsia="Times New Roman" w:hAnsi="Arial" w:cs="Arial"/>
                <w:b/>
                <w:i/>
                <w:iCs/>
                <w:lang w:eastAsia="en-AU"/>
              </w:rPr>
            </w:pPr>
            <w:r w:rsidRPr="00AE0A11">
              <w:rPr>
                <w:rFonts w:ascii="Arial" w:eastAsia="Times New Roman" w:hAnsi="Arial" w:cs="Arial"/>
                <w:bCs/>
                <w:i/>
                <w:iCs/>
                <w:color w:val="5B9BD5" w:themeColor="accent1"/>
                <w:lang w:eastAsia="en-AU"/>
              </w:rPr>
              <w:lastRenderedPageBreak/>
              <w:t>A</w:t>
            </w:r>
            <w:r w:rsidRPr="00AE0A11">
              <w:rPr>
                <w:rFonts w:ascii="Arial" w:hAnsi="Arial" w:cs="Arial"/>
                <w:i/>
                <w:iCs/>
                <w:color w:val="5B9BD5" w:themeColor="accent1"/>
              </w:rPr>
              <w:t>dequate time should be allowed for prospective participants to understand and consider what is proposed and for their questions and expression of concerns to be addressed by those obtaining their consent</w:t>
            </w:r>
            <w:r w:rsidRPr="00AE0A11">
              <w:rPr>
                <w:rFonts w:ascii="Arial" w:eastAsia="Times New Roman" w:hAnsi="Arial" w:cs="Arial"/>
                <w:b/>
                <w:i/>
                <w:iCs/>
                <w:color w:val="5B9BD5" w:themeColor="accent1"/>
                <w:lang w:eastAsia="en-AU"/>
              </w:rPr>
              <w:t xml:space="preserve"> </w:t>
            </w:r>
            <w:r w:rsidRPr="00EE5CDE">
              <w:rPr>
                <w:rFonts w:ascii="Arial" w:eastAsia="Times New Roman" w:hAnsi="Arial" w:cs="Arial"/>
                <w:bCs/>
                <w:i/>
                <w:iCs/>
                <w:color w:val="5B9BD5" w:themeColor="accent1"/>
                <w:lang w:eastAsia="en-AU"/>
              </w:rPr>
              <w:t>(NS 3.1.2</w:t>
            </w:r>
            <w:r>
              <w:rPr>
                <w:rFonts w:ascii="Arial" w:eastAsia="Times New Roman" w:hAnsi="Arial" w:cs="Arial"/>
                <w:bCs/>
                <w:i/>
                <w:iCs/>
                <w:color w:val="5B9BD5" w:themeColor="accent1"/>
                <w:lang w:eastAsia="en-AU"/>
              </w:rPr>
              <w:t>5</w:t>
            </w:r>
            <w:r w:rsidRPr="00EE5CDE">
              <w:rPr>
                <w:rFonts w:ascii="Arial" w:eastAsia="Times New Roman" w:hAnsi="Arial" w:cs="Arial"/>
                <w:bCs/>
                <w:i/>
                <w:iCs/>
                <w:color w:val="5B9BD5" w:themeColor="accent1"/>
                <w:lang w:eastAsia="en-AU"/>
              </w:rPr>
              <w:t>(c))</w:t>
            </w:r>
            <w:r>
              <w:rPr>
                <w:rFonts w:ascii="Arial" w:eastAsia="Times New Roman" w:hAnsi="Arial" w:cs="Arial"/>
                <w:bCs/>
                <w:i/>
                <w:iCs/>
                <w:color w:val="5B9BD5" w:themeColor="accent1"/>
                <w:lang w:eastAsia="en-AU"/>
              </w:rPr>
              <w:t>.</w:t>
            </w:r>
          </w:p>
        </w:tc>
        <w:tc>
          <w:tcPr>
            <w:tcW w:w="4986" w:type="dxa"/>
          </w:tcPr>
          <w:p w14:paraId="034D02EA" w14:textId="08897D2C" w:rsidR="00CE0CA7" w:rsidRPr="00D3396A" w:rsidRDefault="00CE0CA7" w:rsidP="00CE0CA7">
            <w:pPr>
              <w:spacing w:after="120" w:line="276" w:lineRule="auto"/>
              <w:rPr>
                <w:rFonts w:ascii="Arial" w:eastAsia="Times New Roman" w:hAnsi="Arial" w:cs="Arial"/>
                <w:lang w:eastAsia="en-AU"/>
              </w:rPr>
            </w:pPr>
          </w:p>
          <w:p w14:paraId="28228264" w14:textId="09E322C5"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79567BE2" w14:textId="77777777" w:rsidTr="00A050F2">
        <w:trPr>
          <w:trHeight w:val="337"/>
        </w:trPr>
        <w:tc>
          <w:tcPr>
            <w:tcW w:w="4986" w:type="dxa"/>
          </w:tcPr>
          <w:p w14:paraId="0EC72D29" w14:textId="3C3EC0A8" w:rsidR="00CE0CA7" w:rsidRPr="00D3396A" w:rsidRDefault="00CE0CA7" w:rsidP="00CE0CA7">
            <w:pPr>
              <w:rPr>
                <w:rFonts w:ascii="Arial" w:eastAsia="Times New Roman" w:hAnsi="Arial" w:cs="Arial"/>
                <w:b/>
                <w:lang w:eastAsia="en-AU"/>
              </w:rPr>
            </w:pPr>
            <w:r w:rsidRPr="00D3396A">
              <w:rPr>
                <w:rFonts w:ascii="Arial" w:eastAsia="Calibri" w:hAnsi="Arial" w:cs="Arial"/>
                <w:b/>
              </w:rPr>
              <w:t>Review of existing databases, health electronic systems or databanks (please identify the database/databank and the custodian)</w:t>
            </w:r>
          </w:p>
        </w:tc>
        <w:tc>
          <w:tcPr>
            <w:tcW w:w="4986" w:type="dxa"/>
          </w:tcPr>
          <w:p w14:paraId="0A1C4382"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0A44D6D" w14:textId="77777777" w:rsidTr="00A050F2">
        <w:trPr>
          <w:trHeight w:val="337"/>
        </w:trPr>
        <w:tc>
          <w:tcPr>
            <w:tcW w:w="4986" w:type="dxa"/>
          </w:tcPr>
          <w:p w14:paraId="6668A3C1" w14:textId="1EB38492"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Review of clinic files (please include who will be reviewing these files, for example a research coordinator). </w:t>
            </w:r>
          </w:p>
          <w:p w14:paraId="05DB8D02" w14:textId="3176F4BA" w:rsidR="00CE0CA7" w:rsidRPr="003A3A3A" w:rsidRDefault="00CE0CA7" w:rsidP="00CE0CA7">
            <w:pPr>
              <w:spacing w:after="120" w:line="276" w:lineRule="auto"/>
              <w:rPr>
                <w:rFonts w:ascii="Arial" w:eastAsia="Times New Roman" w:hAnsi="Arial" w:cs="Arial"/>
                <w:bCs/>
                <w:i/>
                <w:iCs/>
                <w:lang w:eastAsia="en-AU"/>
              </w:rPr>
            </w:pPr>
            <w:proofErr w:type="gramStart"/>
            <w:r w:rsidRPr="003A3A3A">
              <w:rPr>
                <w:rFonts w:ascii="Arial" w:eastAsia="Times New Roman" w:hAnsi="Arial" w:cs="Arial"/>
                <w:bCs/>
                <w:i/>
                <w:iCs/>
                <w:color w:val="5B9BD5" w:themeColor="accent1"/>
                <w:lang w:eastAsia="en-AU"/>
              </w:rPr>
              <w:t>Note;</w:t>
            </w:r>
            <w:proofErr w:type="gramEnd"/>
            <w:r w:rsidRPr="003A3A3A">
              <w:rPr>
                <w:rFonts w:ascii="Arial" w:eastAsia="Times New Roman" w:hAnsi="Arial" w:cs="Arial"/>
                <w:bCs/>
                <w:i/>
                <w:iCs/>
                <w:color w:val="5B9BD5" w:themeColor="accent1"/>
                <w:lang w:eastAsia="en-AU"/>
              </w:rPr>
              <w:t xml:space="preserve"> does the individual/s have access to the relevant </w:t>
            </w:r>
            <w:proofErr w:type="spellStart"/>
            <w:r w:rsidRPr="003A3A3A">
              <w:rPr>
                <w:rFonts w:ascii="Arial" w:eastAsia="Times New Roman" w:hAnsi="Arial" w:cs="Arial"/>
                <w:bCs/>
                <w:i/>
                <w:iCs/>
                <w:color w:val="5B9BD5" w:themeColor="accent1"/>
                <w:lang w:eastAsia="en-AU"/>
              </w:rPr>
              <w:t>eMR</w:t>
            </w:r>
            <w:proofErr w:type="spellEnd"/>
            <w:r w:rsidRPr="003A3A3A">
              <w:rPr>
                <w:rFonts w:ascii="Arial" w:eastAsia="Times New Roman" w:hAnsi="Arial" w:cs="Arial"/>
                <w:bCs/>
                <w:i/>
                <w:iCs/>
                <w:color w:val="5B9BD5" w:themeColor="accent1"/>
                <w:lang w:eastAsia="en-AU"/>
              </w:rPr>
              <w:t xml:space="preserve"> system as part of their clinical duties? </w:t>
            </w:r>
          </w:p>
        </w:tc>
        <w:tc>
          <w:tcPr>
            <w:tcW w:w="4986" w:type="dxa"/>
          </w:tcPr>
          <w:p w14:paraId="52BD3B99"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36ED9F5" w14:textId="77777777" w:rsidTr="00A050F2">
        <w:trPr>
          <w:trHeight w:val="337"/>
        </w:trPr>
        <w:tc>
          <w:tcPr>
            <w:tcW w:w="4986" w:type="dxa"/>
          </w:tcPr>
          <w:p w14:paraId="62AFD038" w14:textId="77777777" w:rsidR="00CE0CA7" w:rsidRDefault="00CE0CA7" w:rsidP="00CE0CA7">
            <w:pPr>
              <w:rPr>
                <w:rFonts w:ascii="Arial" w:eastAsia="Calibri" w:hAnsi="Arial" w:cs="Arial"/>
                <w:b/>
              </w:rPr>
            </w:pPr>
            <w:r w:rsidRPr="00D3396A">
              <w:rPr>
                <w:rFonts w:ascii="Arial" w:eastAsia="Calibri" w:hAnsi="Arial" w:cs="Arial"/>
                <w:b/>
              </w:rPr>
              <w:t>Advertisements (please include where the advertisement will be placed for example, in a newspaper, poster in a clinic or hospital foyer, radio announcements, website etc.)</w:t>
            </w:r>
          </w:p>
          <w:p w14:paraId="7A3B1733" w14:textId="25409518" w:rsidR="00CE0CA7" w:rsidRPr="00D3396A" w:rsidRDefault="00CE0CA7" w:rsidP="00CE0CA7">
            <w:pPr>
              <w:rPr>
                <w:rFonts w:ascii="Arial" w:eastAsia="Calibri" w:hAnsi="Arial" w:cs="Arial"/>
                <w:b/>
              </w:rPr>
            </w:pPr>
            <w:r w:rsidRPr="00B66C85">
              <w:rPr>
                <w:rFonts w:ascii="Arial" w:eastAsia="Calibri" w:hAnsi="Arial" w:cs="Arial"/>
                <w:bCs/>
                <w:i/>
                <w:iCs/>
                <w:color w:val="5B9BD5" w:themeColor="accent1"/>
              </w:rPr>
              <w:t xml:space="preserve">If using social media, a </w:t>
            </w:r>
            <w:hyperlink r:id="rId46" w:history="1">
              <w:r w:rsidRPr="00B66C85">
                <w:rPr>
                  <w:rFonts w:ascii="Arial" w:eastAsia="Calibri" w:hAnsi="Arial" w:cs="Arial"/>
                  <w:bCs/>
                  <w:i/>
                  <w:iCs/>
                  <w:color w:val="5B9BD5" w:themeColor="accent1"/>
                </w:rPr>
                <w:t>S</w:t>
              </w:r>
              <w:r w:rsidRPr="00B66C85">
                <w:rPr>
                  <w:rStyle w:val="Hyperlink"/>
                  <w:rFonts w:ascii="Arial" w:eastAsia="Calibri" w:hAnsi="Arial" w:cs="Arial"/>
                  <w:bCs/>
                  <w:i/>
                  <w:iCs/>
                  <w:color w:val="5B9BD5" w:themeColor="accent1"/>
                </w:rPr>
                <w:t xml:space="preserve">ocial </w:t>
              </w:r>
              <w:r w:rsidRPr="0064307B">
                <w:rPr>
                  <w:rStyle w:val="Hyperlink"/>
                  <w:rFonts w:ascii="Arial" w:eastAsia="Calibri" w:hAnsi="Arial" w:cs="Arial"/>
                  <w:bCs/>
                  <w:i/>
                  <w:iCs/>
                  <w:color w:val="5B9BD5" w:themeColor="accent1"/>
                </w:rPr>
                <w:t>M</w:t>
              </w:r>
              <w:r w:rsidRPr="00B66C85">
                <w:rPr>
                  <w:rStyle w:val="Hyperlink"/>
                  <w:rFonts w:ascii="Arial" w:eastAsia="Calibri" w:hAnsi="Arial" w:cs="Arial"/>
                  <w:bCs/>
                  <w:i/>
                  <w:iCs/>
                  <w:color w:val="5B9BD5" w:themeColor="accent1"/>
                </w:rPr>
                <w:t xml:space="preserve">edia </w:t>
              </w:r>
              <w:r w:rsidRPr="0064307B">
                <w:rPr>
                  <w:rStyle w:val="Hyperlink"/>
                  <w:rFonts w:ascii="Arial" w:eastAsia="Calibri" w:hAnsi="Arial" w:cs="Arial"/>
                  <w:bCs/>
                  <w:i/>
                  <w:iCs/>
                  <w:color w:val="5B9BD5" w:themeColor="accent1"/>
                </w:rPr>
                <w:t>P</w:t>
              </w:r>
              <w:r w:rsidRPr="00B66C85">
                <w:rPr>
                  <w:rStyle w:val="Hyperlink"/>
                  <w:rFonts w:ascii="Arial" w:eastAsia="Calibri" w:hAnsi="Arial" w:cs="Arial"/>
                  <w:bCs/>
                  <w:i/>
                  <w:iCs/>
                  <w:color w:val="5B9BD5" w:themeColor="accent1"/>
                </w:rPr>
                <w:t>lan</w:t>
              </w:r>
            </w:hyperlink>
            <w:r w:rsidRPr="00B66C85">
              <w:rPr>
                <w:rFonts w:ascii="Arial" w:eastAsia="Calibri" w:hAnsi="Arial" w:cs="Arial"/>
                <w:bCs/>
                <w:i/>
                <w:iCs/>
                <w:color w:val="5B9BD5" w:themeColor="accent1"/>
              </w:rPr>
              <w:t xml:space="preserve"> should be submitted with your application.</w:t>
            </w:r>
            <w:r>
              <w:rPr>
                <w:rFonts w:ascii="Arial" w:eastAsia="Calibri" w:hAnsi="Arial" w:cs="Arial"/>
                <w:bCs/>
                <w:i/>
                <w:iCs/>
                <w:color w:val="5B9BD5" w:themeColor="accent1"/>
              </w:rPr>
              <w:t xml:space="preserve"> Template available </w:t>
            </w:r>
            <w:hyperlink r:id="rId47" w:history="1">
              <w:r w:rsidRPr="006B307F">
                <w:rPr>
                  <w:rStyle w:val="Hyperlink"/>
                  <w:rFonts w:ascii="Arial" w:eastAsia="Calibri" w:hAnsi="Arial" w:cs="Arial"/>
                  <w:bCs/>
                  <w:i/>
                  <w:iCs/>
                </w:rPr>
                <w:t>here</w:t>
              </w:r>
            </w:hyperlink>
          </w:p>
        </w:tc>
        <w:tc>
          <w:tcPr>
            <w:tcW w:w="4986" w:type="dxa"/>
          </w:tcPr>
          <w:p w14:paraId="47F6001B"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5A0057A8" w14:textId="77777777" w:rsidTr="00A050F2">
        <w:trPr>
          <w:trHeight w:val="337"/>
        </w:trPr>
        <w:tc>
          <w:tcPr>
            <w:tcW w:w="4986" w:type="dxa"/>
          </w:tcPr>
          <w:p w14:paraId="0EAC7728"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Information Letter to Medical practitioners </w:t>
            </w:r>
          </w:p>
          <w:p w14:paraId="1FFB9BF5" w14:textId="3FFE6F5F"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YES/NO</w:t>
            </w:r>
          </w:p>
          <w:p w14:paraId="0963E345"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58128836" w14:textId="69B99F8E" w:rsidR="00CE0CA7" w:rsidRPr="00D3396A" w:rsidRDefault="00CE0CA7" w:rsidP="00CE0CA7">
            <w:pPr>
              <w:spacing w:after="120" w:line="276" w:lineRule="auto"/>
              <w:rPr>
                <w:rFonts w:ascii="Arial" w:eastAsia="Times New Roman" w:hAnsi="Arial" w:cs="Arial"/>
                <w:b/>
                <w:lang w:eastAsia="en-AU"/>
              </w:rPr>
            </w:pPr>
          </w:p>
        </w:tc>
      </w:tr>
      <w:tr w:rsidR="00CE0CA7" w:rsidRPr="00D3396A" w14:paraId="6A61D0F7" w14:textId="77777777" w:rsidTr="00A050F2">
        <w:trPr>
          <w:trHeight w:val="337"/>
        </w:trPr>
        <w:tc>
          <w:tcPr>
            <w:tcW w:w="4986" w:type="dxa"/>
          </w:tcPr>
          <w:p w14:paraId="43605897"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Any other potential recruitment methods. </w:t>
            </w:r>
          </w:p>
          <w:p w14:paraId="00A7395E"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2A506C91" w14:textId="77777777" w:rsidR="00CE0CA7" w:rsidRPr="00D3396A" w:rsidRDefault="00CE0CA7" w:rsidP="00CE0CA7">
            <w:pPr>
              <w:spacing w:after="120" w:line="276" w:lineRule="auto"/>
              <w:rPr>
                <w:rFonts w:ascii="Arial" w:eastAsia="Times New Roman" w:hAnsi="Arial" w:cs="Arial"/>
                <w:i/>
                <w:color w:val="0070C0"/>
                <w:lang w:eastAsia="en-AU"/>
              </w:rPr>
            </w:pPr>
          </w:p>
        </w:tc>
      </w:tr>
    </w:tbl>
    <w:p w14:paraId="289CDBED" w14:textId="77777777" w:rsidR="00E67EB2" w:rsidRPr="00D3396A" w:rsidRDefault="00E67EB2" w:rsidP="00E67EB2">
      <w:pPr>
        <w:spacing w:after="120" w:line="276" w:lineRule="auto"/>
        <w:rPr>
          <w:rFonts w:ascii="Arial" w:eastAsia="Times New Roman" w:hAnsi="Arial" w:cs="Arial"/>
          <w:color w:val="000000"/>
          <w:lang w:eastAsia="en-AU"/>
        </w:rPr>
      </w:pPr>
    </w:p>
    <w:p w14:paraId="24ADD4A9" w14:textId="41FA45B9" w:rsidR="00E67EB2" w:rsidRPr="00D3396A" w:rsidRDefault="004B1731" w:rsidP="00E67EB2">
      <w:pPr>
        <w:keepNext/>
        <w:keepLines/>
        <w:spacing w:before="200" w:after="0" w:line="276" w:lineRule="auto"/>
        <w:outlineLvl w:val="2"/>
        <w:rPr>
          <w:rFonts w:ascii="Arial" w:eastAsia="Times New Roman" w:hAnsi="Arial" w:cs="Arial"/>
          <w:bCs/>
          <w:color w:val="000000"/>
          <w:lang w:eastAsia="en-AU"/>
        </w:rPr>
      </w:pPr>
      <w:bookmarkStart w:id="76" w:name="_Toc84840160"/>
      <w:bookmarkStart w:id="77" w:name="_Toc88120296"/>
      <w:bookmarkStart w:id="78" w:name="_Toc227146433"/>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w:t>
      </w:r>
      <w:r w:rsidR="0022727B">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w:t>
      </w:r>
      <w:r w:rsidR="00E67EB2" w:rsidRPr="00D3396A">
        <w:rPr>
          <w:rFonts w:ascii="Arial" w:eastAsia="Times New Roman" w:hAnsi="Arial" w:cs="Arial"/>
          <w:bCs/>
          <w:color w:val="000000"/>
          <w:lang w:eastAsia="en-AU"/>
        </w:rPr>
        <w:tab/>
        <w:t>RANDOMISATION PROCEDURE</w:t>
      </w:r>
      <w:bookmarkEnd w:id="76"/>
      <w:bookmarkEnd w:id="77"/>
      <w:r w:rsidR="000A2C57">
        <w:rPr>
          <w:rFonts w:ascii="Arial" w:eastAsia="Times New Roman" w:hAnsi="Arial" w:cs="Arial"/>
          <w:bCs/>
          <w:color w:val="000000"/>
          <w:lang w:eastAsia="en-AU"/>
        </w:rPr>
        <w:t xml:space="preserve"> (if applicable)</w:t>
      </w:r>
      <w:bookmarkEnd w:id="78"/>
    </w:p>
    <w:p w14:paraId="3BC42EC3" w14:textId="77777777" w:rsidR="00E67EB2" w:rsidRPr="00D3396A" w:rsidRDefault="00E67EB2" w:rsidP="00E67EB2">
      <w:pPr>
        <w:spacing w:after="120" w:line="276" w:lineRule="auto"/>
        <w:rPr>
          <w:rFonts w:ascii="Arial" w:eastAsia="Times New Roman" w:hAnsi="Arial" w:cs="Arial"/>
          <w:color w:val="000000"/>
          <w:lang w:eastAsia="en-AU"/>
        </w:rPr>
      </w:pPr>
    </w:p>
    <w:p w14:paraId="7042C0BC" w14:textId="3951AA57"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details regarding the method of randomisation to be used</w:t>
      </w:r>
      <w:r w:rsidR="006E4168">
        <w:rPr>
          <w:rFonts w:ascii="Arial" w:eastAsia="Times New Roman" w:hAnsi="Arial" w:cs="Arial"/>
          <w:i/>
          <w:color w:val="0070C0"/>
          <w:lang w:eastAsia="en-AU"/>
        </w:rPr>
        <w:t>,</w:t>
      </w:r>
      <w:r w:rsidRPr="00D3396A">
        <w:rPr>
          <w:rFonts w:ascii="Arial" w:eastAsia="Times New Roman" w:hAnsi="Arial" w:cs="Arial"/>
          <w:i/>
          <w:color w:val="0070C0"/>
          <w:lang w:eastAsia="en-AU"/>
        </w:rPr>
        <w:t xml:space="preserve"> i.e. computer generated etc.</w:t>
      </w:r>
      <w:r w:rsidR="007F6E42">
        <w:rPr>
          <w:rFonts w:ascii="Arial" w:eastAsia="Times New Roman" w:hAnsi="Arial" w:cs="Arial"/>
          <w:i/>
          <w:color w:val="0070C0"/>
          <w:lang w:eastAsia="en-AU"/>
        </w:rPr>
        <w:t xml:space="preserve"> </w:t>
      </w:r>
      <w:r w:rsidR="007F6E42" w:rsidRPr="001D501A">
        <w:rPr>
          <w:rFonts w:ascii="Arial" w:eastAsia="Times New Roman" w:hAnsi="Arial" w:cs="Arial"/>
          <w:i/>
          <w:color w:val="0070C0"/>
          <w:lang w:eastAsia="en-AU"/>
        </w:rPr>
        <w:t xml:space="preserve">The allocation sequence should be generated (and loaded into </w:t>
      </w:r>
      <w:proofErr w:type="spellStart"/>
      <w:r w:rsidR="007F6E42" w:rsidRPr="001D501A">
        <w:rPr>
          <w:rFonts w:ascii="Arial" w:eastAsia="Times New Roman" w:hAnsi="Arial" w:cs="Arial"/>
          <w:i/>
          <w:color w:val="0070C0"/>
          <w:lang w:eastAsia="en-AU"/>
        </w:rPr>
        <w:t>REDCap</w:t>
      </w:r>
      <w:proofErr w:type="spellEnd"/>
      <w:r w:rsidR="007F6E42" w:rsidRPr="001D501A">
        <w:rPr>
          <w:rFonts w:ascii="Arial" w:eastAsia="Times New Roman" w:hAnsi="Arial" w:cs="Arial"/>
          <w:i/>
          <w:color w:val="0070C0"/>
          <w:lang w:eastAsia="en-AU"/>
        </w:rPr>
        <w:t>) by someone independent of the study.</w:t>
      </w:r>
      <w:r w:rsidR="006E4168">
        <w:rPr>
          <w:rFonts w:ascii="Arial" w:eastAsia="Times New Roman" w:hAnsi="Arial" w:cs="Arial"/>
          <w:i/>
          <w:color w:val="0070C0"/>
          <w:lang w:eastAsia="en-AU"/>
        </w:rPr>
        <w:t xml:space="preserve"> The m</w:t>
      </w:r>
      <w:r w:rsidR="006E4168" w:rsidRPr="006E4168">
        <w:rPr>
          <w:rFonts w:ascii="Arial" w:eastAsia="Times New Roman" w:hAnsi="Arial" w:cs="Arial"/>
          <w:i/>
          <w:color w:val="0070C0"/>
          <w:lang w:eastAsia="en-AU"/>
        </w:rPr>
        <w:t>echanism used to implement the random allocation sequence</w:t>
      </w:r>
      <w:r w:rsidR="006E4168">
        <w:rPr>
          <w:rFonts w:ascii="Arial" w:eastAsia="Times New Roman" w:hAnsi="Arial" w:cs="Arial"/>
          <w:i/>
          <w:color w:val="0070C0"/>
          <w:lang w:eastAsia="en-AU"/>
        </w:rPr>
        <w:t xml:space="preserve"> and</w:t>
      </w:r>
      <w:r w:rsidR="006E4168" w:rsidRPr="006E4168">
        <w:rPr>
          <w:rFonts w:ascii="Arial" w:eastAsia="Times New Roman" w:hAnsi="Arial" w:cs="Arial"/>
          <w:i/>
          <w:color w:val="0070C0"/>
          <w:lang w:eastAsia="en-AU"/>
        </w:rPr>
        <w:t xml:space="preserve"> any steps to conceal the sequence until interventions are assigned</w:t>
      </w:r>
      <w:r w:rsidR="006E4168">
        <w:rPr>
          <w:rFonts w:ascii="Arial" w:eastAsia="Times New Roman" w:hAnsi="Arial" w:cs="Arial"/>
          <w:i/>
          <w:color w:val="0070C0"/>
          <w:lang w:eastAsia="en-AU"/>
        </w:rPr>
        <w:t xml:space="preserve"> should be described.</w:t>
      </w:r>
    </w:p>
    <w:p w14:paraId="644AD3F5" w14:textId="62447BF3" w:rsidR="006E4168" w:rsidRPr="00D3396A" w:rsidRDefault="006E4168"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Describe w</w:t>
      </w:r>
      <w:r w:rsidRPr="006E4168">
        <w:rPr>
          <w:rFonts w:ascii="Arial" w:eastAsia="Times New Roman" w:hAnsi="Arial" w:cs="Arial"/>
          <w:i/>
          <w:color w:val="0070C0"/>
          <w:lang w:eastAsia="en-AU"/>
        </w:rPr>
        <w:t>hether the personnel who will enrol and those who will assign participants to the interventions will have access to the random allocation sequence</w:t>
      </w:r>
      <w:r>
        <w:rPr>
          <w:rFonts w:ascii="Arial" w:eastAsia="Times New Roman" w:hAnsi="Arial" w:cs="Arial"/>
          <w:i/>
          <w:color w:val="0070C0"/>
          <w:lang w:eastAsia="en-AU"/>
        </w:rPr>
        <w:t>.</w:t>
      </w:r>
    </w:p>
    <w:p w14:paraId="4BE8DA97" w14:textId="0D00A72C"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As relevant, explain how participants will be randomi</w:t>
      </w:r>
      <w:r w:rsidR="006E4168">
        <w:rPr>
          <w:rFonts w:ascii="Arial" w:eastAsia="Times New Roman" w:hAnsi="Arial" w:cs="Arial"/>
          <w:i/>
          <w:color w:val="0070C0"/>
          <w:lang w:eastAsia="en-AU"/>
        </w:rPr>
        <w:t>s</w:t>
      </w:r>
      <w:r w:rsidRPr="00D3396A">
        <w:rPr>
          <w:rFonts w:ascii="Arial" w:eastAsia="Times New Roman" w:hAnsi="Arial" w:cs="Arial"/>
          <w:i/>
          <w:color w:val="0070C0"/>
          <w:lang w:eastAsia="en-AU"/>
        </w:rPr>
        <w:t>ed.</w:t>
      </w:r>
    </w:p>
    <w:p w14:paraId="3F16BB15" w14:textId="6D19F51C"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An example: The participant will be randomized at study visit X after they have met the randomization criteria (e.g. baseline enrolment bloods are within normal </w:t>
      </w:r>
      <w:proofErr w:type="gramStart"/>
      <w:r w:rsidRPr="00D3396A">
        <w:rPr>
          <w:rFonts w:ascii="Arial" w:eastAsia="Times New Roman" w:hAnsi="Arial" w:cs="Arial"/>
          <w:i/>
          <w:color w:val="0070C0"/>
          <w:lang w:eastAsia="en-AU"/>
        </w:rPr>
        <w:t>range</w:t>
      </w:r>
      <w:proofErr w:type="gramEnd"/>
      <w:r w:rsidRPr="00D3396A">
        <w:rPr>
          <w:rFonts w:ascii="Arial" w:eastAsia="Times New Roman" w:hAnsi="Arial" w:cs="Arial"/>
          <w:i/>
          <w:color w:val="0070C0"/>
          <w:lang w:eastAsia="en-AU"/>
        </w:rPr>
        <w:t xml:space="preserve"> and the CT scan confirms disease).  At this visit the participant will be randomised to study procedure A or Study procedure B and receive a Randomisation Number allocated by pharmacy.</w:t>
      </w:r>
    </w:p>
    <w:p w14:paraId="6613E181" w14:textId="77777777" w:rsidR="00E67EB2" w:rsidRPr="00D3396A" w:rsidRDefault="00E67EB2" w:rsidP="00E67EB2">
      <w:pPr>
        <w:spacing w:after="120" w:line="276" w:lineRule="auto"/>
        <w:rPr>
          <w:rFonts w:ascii="Arial" w:eastAsia="Times New Roman" w:hAnsi="Arial" w:cs="Arial"/>
          <w:i/>
          <w:color w:val="0070C0"/>
          <w:lang w:eastAsia="en-AU"/>
        </w:rPr>
      </w:pPr>
    </w:p>
    <w:p w14:paraId="23BEF9A4" w14:textId="17DD20DF" w:rsidR="00E67EB2" w:rsidRPr="00D3396A" w:rsidRDefault="00EF4EFA" w:rsidP="002D35D6">
      <w:pPr>
        <w:pStyle w:val="Heading3"/>
        <w:rPr>
          <w:rFonts w:ascii="Arial" w:hAnsi="Arial" w:cs="Arial"/>
          <w:lang w:eastAsia="en-AU"/>
        </w:rPr>
      </w:pPr>
      <w:bookmarkStart w:id="79" w:name="_Toc227146434"/>
      <w:r>
        <w:rPr>
          <w:rFonts w:ascii="Arial" w:hAnsi="Arial" w:cs="Arial"/>
          <w:color w:val="auto"/>
          <w:sz w:val="22"/>
          <w:szCs w:val="22"/>
          <w:lang w:eastAsia="en-AU"/>
        </w:rPr>
        <w:t>8</w:t>
      </w:r>
      <w:r w:rsidR="00E67EB2" w:rsidRPr="00D3396A">
        <w:rPr>
          <w:rFonts w:ascii="Arial" w:hAnsi="Arial" w:cs="Arial"/>
          <w:color w:val="auto"/>
          <w:sz w:val="22"/>
          <w:szCs w:val="22"/>
          <w:lang w:eastAsia="en-AU"/>
        </w:rPr>
        <w:t>.</w:t>
      </w:r>
      <w:r w:rsidR="0022727B">
        <w:rPr>
          <w:rFonts w:ascii="Arial" w:hAnsi="Arial" w:cs="Arial"/>
          <w:color w:val="auto"/>
          <w:sz w:val="22"/>
          <w:szCs w:val="22"/>
          <w:lang w:eastAsia="en-AU"/>
        </w:rPr>
        <w:t>6</w:t>
      </w:r>
      <w:r w:rsidR="00E67EB2" w:rsidRPr="00D3396A">
        <w:rPr>
          <w:rFonts w:ascii="Arial" w:hAnsi="Arial" w:cs="Arial"/>
          <w:color w:val="auto"/>
          <w:sz w:val="22"/>
          <w:szCs w:val="22"/>
          <w:lang w:eastAsia="en-AU"/>
        </w:rPr>
        <w:t xml:space="preserve"> </w:t>
      </w:r>
      <w:r w:rsidR="00E67EB2" w:rsidRPr="00D3396A">
        <w:rPr>
          <w:rFonts w:ascii="Arial" w:hAnsi="Arial" w:cs="Arial"/>
          <w:color w:val="auto"/>
          <w:sz w:val="22"/>
          <w:szCs w:val="22"/>
          <w:lang w:eastAsia="en-AU"/>
        </w:rPr>
        <w:tab/>
        <w:t>WAIVER OF CONSENT</w:t>
      </w:r>
      <w:r w:rsidR="000A2C57">
        <w:rPr>
          <w:rFonts w:ascii="Arial" w:hAnsi="Arial" w:cs="Arial"/>
          <w:color w:val="auto"/>
          <w:sz w:val="22"/>
          <w:szCs w:val="22"/>
          <w:lang w:eastAsia="en-AU"/>
        </w:rPr>
        <w:t xml:space="preserve"> (if applicable)</w:t>
      </w:r>
      <w:bookmarkEnd w:id="79"/>
    </w:p>
    <w:p w14:paraId="707BD201" w14:textId="77777777" w:rsidR="00E67EB2" w:rsidRPr="00D3396A" w:rsidRDefault="00E67EB2" w:rsidP="001D501A">
      <w:pPr>
        <w:spacing w:after="0" w:line="276" w:lineRule="auto"/>
        <w:rPr>
          <w:rFonts w:ascii="Arial" w:eastAsia="Times New Roman" w:hAnsi="Arial" w:cs="Arial"/>
          <w:color w:val="0070C0"/>
          <w:lang w:eastAsia="en-AU"/>
        </w:rPr>
      </w:pPr>
    </w:p>
    <w:p w14:paraId="4BDABBE8" w14:textId="3B2B8F2B"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justification must be given here, citing the National Statement section 2.3.10. Provide justification to each of the following points:</w:t>
      </w:r>
    </w:p>
    <w:p w14:paraId="21678328"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National Statement 2.3.10: Before deciding to waive the requirement for consent (other than in the case of research aiming to expose illegal activity), an HREC or other review body must be </w:t>
      </w:r>
      <w:proofErr w:type="gramStart"/>
      <w:r w:rsidRPr="00D3396A">
        <w:rPr>
          <w:rFonts w:ascii="Arial" w:eastAsia="Times New Roman" w:hAnsi="Arial" w:cs="Arial"/>
          <w:i/>
          <w:color w:val="0070C0"/>
          <w:lang w:val="en-US"/>
        </w:rPr>
        <w:t>satisfied</w:t>
      </w:r>
      <w:proofErr w:type="gramEnd"/>
      <w:r w:rsidRPr="00D3396A">
        <w:rPr>
          <w:rFonts w:ascii="Arial" w:eastAsia="Times New Roman" w:hAnsi="Arial" w:cs="Arial"/>
          <w:i/>
          <w:color w:val="0070C0"/>
          <w:lang w:val="en-US"/>
        </w:rPr>
        <w:t xml:space="preserve"> that: </w:t>
      </w:r>
    </w:p>
    <w:p w14:paraId="1B1F6123" w14:textId="3B97575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a) involvement in the research carries no more than low risk (see paragraphs 2.1.6 and 2.1.7) to participants </w:t>
      </w:r>
    </w:p>
    <w:p w14:paraId="1DDE39C2"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b) the benefits from the research justify any risks of harm associated with not seeking consent </w:t>
      </w:r>
    </w:p>
    <w:p w14:paraId="715A8A3C"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c) it is impracticable to obtain consent (for example, due to the quantity, age or accessibility of records) </w:t>
      </w:r>
    </w:p>
    <w:p w14:paraId="397619EE"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d) there is no known or likely reason for thinking that participants would not have consented if they had been asked </w:t>
      </w:r>
    </w:p>
    <w:p w14:paraId="02CD9C4D"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e) there is sufficient protection of their privacy </w:t>
      </w:r>
    </w:p>
    <w:p w14:paraId="24F1EB79"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f) there is an adequate plan to protect the confidentiality of data </w:t>
      </w:r>
    </w:p>
    <w:p w14:paraId="6FE34EF5"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g) in case the results have significance for the participants’ welfare there is, where practicable, a plan for making information arising from the research available to them (for example, via a disease-specific website or regional news media) </w:t>
      </w:r>
    </w:p>
    <w:p w14:paraId="7E590137"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h) the possibility of commercial exploitation of derivatives of the data or tissue will not deprive the participants of any financial benefits to which they would be entitled </w:t>
      </w:r>
    </w:p>
    <w:p w14:paraId="400BBDED" w14:textId="089F7891" w:rsidR="00E67EB2" w:rsidRPr="00D3396A" w:rsidRDefault="00E67EB2" w:rsidP="00CB41C9">
      <w:pPr>
        <w:spacing w:after="120" w:line="276" w:lineRule="auto"/>
        <w:jc w:val="both"/>
        <w:rPr>
          <w:rFonts w:ascii="Arial" w:eastAsia="Times New Roman" w:hAnsi="Arial" w:cs="Arial"/>
          <w:i/>
          <w:color w:val="0070C0"/>
          <w:lang w:eastAsia="en-AU"/>
        </w:rPr>
      </w:pPr>
      <w:proofErr w:type="spellStart"/>
      <w:r w:rsidRPr="00D3396A">
        <w:rPr>
          <w:rFonts w:ascii="Arial" w:eastAsia="Times New Roman" w:hAnsi="Arial" w:cs="Arial"/>
          <w:i/>
          <w:color w:val="0070C0"/>
          <w:lang w:eastAsia="en-AU"/>
        </w:rPr>
        <w:t>i</w:t>
      </w:r>
      <w:proofErr w:type="spellEnd"/>
      <w:r w:rsidRPr="00D3396A">
        <w:rPr>
          <w:rFonts w:ascii="Arial" w:eastAsia="Times New Roman" w:hAnsi="Arial" w:cs="Arial"/>
          <w:i/>
          <w:color w:val="0070C0"/>
          <w:lang w:eastAsia="en-AU"/>
        </w:rPr>
        <w:t>) the waiver is not prohibited by State, federal, or international law.</w:t>
      </w:r>
    </w:p>
    <w:p w14:paraId="1D820EF5" w14:textId="77777777" w:rsidR="00E67EB2" w:rsidRPr="0082201F" w:rsidRDefault="00E67EB2" w:rsidP="00D3396A">
      <w:pPr>
        <w:rPr>
          <w:rFonts w:ascii="Arial" w:eastAsia="Times New Roman" w:hAnsi="Arial" w:cs="Arial"/>
          <w:i/>
          <w:iCs/>
          <w:color w:val="0070C0"/>
          <w:lang w:eastAsia="en-AU"/>
        </w:rPr>
      </w:pPr>
      <w:r w:rsidRPr="0082201F">
        <w:rPr>
          <w:rFonts w:ascii="Arial" w:eastAsia="Times New Roman" w:hAnsi="Arial" w:cs="Arial"/>
          <w:i/>
          <w:iCs/>
          <w:color w:val="0070C0"/>
          <w:lang w:eastAsia="en-AU"/>
        </w:rPr>
        <w:t>If seeking a waiver of consent for use of health information held by a commonwealth agency, please provide further justification citing section 95 of the Privacy Act 1988.</w:t>
      </w:r>
    </w:p>
    <w:p w14:paraId="21848906" w14:textId="37534589" w:rsidR="00E67EB2" w:rsidRPr="00D3396A" w:rsidRDefault="00E67EB2" w:rsidP="00D3396A">
      <w:pPr>
        <w:pStyle w:val="ListParagraph"/>
        <w:numPr>
          <w:ilvl w:val="0"/>
          <w:numId w:val="29"/>
        </w:numPr>
        <w:rPr>
          <w:rFonts w:ascii="Arial" w:eastAsia="Times New Roman" w:hAnsi="Arial" w:cs="Arial"/>
          <w:b/>
          <w:bCs/>
          <w:i/>
          <w:color w:val="0070C0"/>
          <w:lang w:eastAsia="en-AU"/>
        </w:rPr>
      </w:pPr>
      <w:r w:rsidRPr="00D3396A">
        <w:rPr>
          <w:rFonts w:ascii="Arial" w:eastAsia="Times New Roman" w:hAnsi="Arial" w:cs="Arial"/>
          <w:i/>
          <w:color w:val="0070C0"/>
          <w:lang w:eastAsia="en-AU"/>
        </w:rPr>
        <w:t>‘</w:t>
      </w:r>
      <w:hyperlink r:id="rId48" w:history="1">
        <w:r w:rsidRPr="00D3396A">
          <w:rPr>
            <w:rFonts w:ascii="Arial" w:eastAsia="Times New Roman" w:hAnsi="Arial" w:cs="Arial"/>
            <w:i/>
            <w:color w:val="0070C0"/>
            <w:u w:val="single"/>
            <w:lang w:eastAsia="en-AU"/>
          </w:rPr>
          <w:t>Application of the Guidelines under Section 95 of the Privacy Act 1988</w:t>
        </w:r>
      </w:hyperlink>
      <w:r w:rsidRPr="00D3396A">
        <w:rPr>
          <w:rFonts w:ascii="Arial" w:eastAsia="Times New Roman" w:hAnsi="Arial" w:cs="Arial"/>
          <w:i/>
          <w:color w:val="0070C0"/>
          <w:lang w:eastAsia="en-AU"/>
        </w:rPr>
        <w:t xml:space="preserve">’ to be submitted with your application; </w:t>
      </w:r>
      <w:r w:rsidRPr="00D3396A">
        <w:rPr>
          <w:rFonts w:ascii="Arial" w:eastAsia="Times New Roman" w:hAnsi="Arial" w:cs="Arial"/>
          <w:b/>
          <w:i/>
          <w:color w:val="0070C0"/>
          <w:lang w:eastAsia="en-AU"/>
        </w:rPr>
        <w:t xml:space="preserve">OR </w:t>
      </w:r>
    </w:p>
    <w:p w14:paraId="57D863FC" w14:textId="68E10E3E" w:rsidR="00E67EB2" w:rsidRPr="00CB41C9" w:rsidRDefault="00E67EB2" w:rsidP="00CB41C9">
      <w:pPr>
        <w:pStyle w:val="ListParagraph"/>
        <w:numPr>
          <w:ilvl w:val="0"/>
          <w:numId w:val="29"/>
        </w:numPr>
        <w:rPr>
          <w:rFonts w:ascii="Arial" w:eastAsia="Times New Roman" w:hAnsi="Arial" w:cs="Arial"/>
          <w:b/>
          <w:bCs/>
          <w:i/>
          <w:color w:val="0070C0"/>
          <w:lang w:eastAsia="en-AU"/>
        </w:rPr>
      </w:pPr>
      <w:r w:rsidRPr="00D3396A">
        <w:rPr>
          <w:rFonts w:ascii="Arial" w:eastAsia="Times New Roman" w:hAnsi="Arial" w:cs="Arial"/>
          <w:i/>
          <w:color w:val="0070C0"/>
          <w:lang w:eastAsia="en-AU"/>
        </w:rPr>
        <w:t>If applying to a Commonwealth HREC, you may already have completed the above form, and already had the Commonwealth HREC approve the application under the S95 guidelines, in which case you do not need to repeat the process, but do need to attached evidence that this has already occurred (e.g. a copy of the HREC approval citing reference to the S95 application).</w:t>
      </w:r>
    </w:p>
    <w:p w14:paraId="23808D32" w14:textId="77777777" w:rsidR="00E67EB2"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for use of health information held by a private agency, please provide further justification citing section 95a of the Privacy Act 1988.</w:t>
      </w:r>
    </w:p>
    <w:p w14:paraId="60C469E1" w14:textId="01769B6A" w:rsidR="00310E38" w:rsidRPr="00D3396A" w:rsidRDefault="00310E38" w:rsidP="00E67EB2">
      <w:pPr>
        <w:spacing w:after="120" w:line="276" w:lineRule="auto"/>
        <w:jc w:val="both"/>
        <w:rPr>
          <w:rFonts w:ascii="Arial" w:eastAsia="Times New Roman" w:hAnsi="Arial" w:cs="Arial"/>
          <w:i/>
          <w:color w:val="0070C0"/>
          <w:lang w:eastAsia="en-AU"/>
        </w:rPr>
      </w:pPr>
      <w:r>
        <w:rPr>
          <w:rFonts w:ascii="Arial" w:eastAsia="Times New Roman" w:hAnsi="Arial" w:cs="Arial"/>
          <w:i/>
          <w:color w:val="0070C0"/>
          <w:lang w:eastAsia="en-AU"/>
        </w:rPr>
        <w:t xml:space="preserve">A </w:t>
      </w:r>
      <w:hyperlink r:id="rId49" w:history="1">
        <w:r w:rsidRPr="00310E38">
          <w:rPr>
            <w:rStyle w:val="Hyperlink"/>
            <w:rFonts w:ascii="Arial" w:eastAsia="Times New Roman" w:hAnsi="Arial" w:cs="Arial"/>
            <w:i/>
            <w:lang w:eastAsia="en-AU"/>
          </w:rPr>
          <w:t>Privacy Compliance Form</w:t>
        </w:r>
      </w:hyperlink>
      <w:r>
        <w:rPr>
          <w:rFonts w:ascii="Arial" w:eastAsia="Times New Roman" w:hAnsi="Arial" w:cs="Arial"/>
          <w:i/>
          <w:color w:val="0070C0"/>
          <w:lang w:eastAsia="en-AU"/>
        </w:rPr>
        <w:t xml:space="preserve"> should be submitted if requesting a waiver of consent.</w:t>
      </w:r>
    </w:p>
    <w:p w14:paraId="6DCB7019" w14:textId="77777777" w:rsidR="00E67EB2" w:rsidRPr="00D3396A" w:rsidRDefault="00E67EB2" w:rsidP="00E67EB2">
      <w:pPr>
        <w:spacing w:after="120" w:line="276" w:lineRule="auto"/>
        <w:rPr>
          <w:rFonts w:ascii="Arial" w:eastAsia="Times New Roman" w:hAnsi="Arial" w:cs="Arial"/>
          <w:color w:val="000000"/>
          <w:lang w:eastAsia="en-AU"/>
        </w:rPr>
      </w:pPr>
    </w:p>
    <w:p w14:paraId="30986612" w14:textId="4720DA64" w:rsidR="00E67EB2" w:rsidRPr="00D3396A" w:rsidRDefault="00EF4EFA" w:rsidP="002D35D6">
      <w:pPr>
        <w:pStyle w:val="Heading3"/>
        <w:rPr>
          <w:rFonts w:ascii="Arial" w:eastAsia="Times New Roman" w:hAnsi="Arial" w:cs="Arial"/>
          <w:lang w:eastAsia="en-AU"/>
        </w:rPr>
      </w:pPr>
      <w:bookmarkStart w:id="80" w:name="_Toc227146435"/>
      <w:r>
        <w:rPr>
          <w:rFonts w:ascii="Arial" w:eastAsia="Times New Roman" w:hAnsi="Arial" w:cs="Arial"/>
          <w:color w:val="auto"/>
          <w:sz w:val="22"/>
          <w:szCs w:val="22"/>
          <w:lang w:eastAsia="en-AU"/>
        </w:rPr>
        <w:t>8</w:t>
      </w:r>
      <w:r w:rsidR="00E67EB2" w:rsidRPr="00D3396A">
        <w:rPr>
          <w:rFonts w:ascii="Arial" w:eastAsia="Times New Roman" w:hAnsi="Arial" w:cs="Arial"/>
          <w:color w:val="auto"/>
          <w:sz w:val="22"/>
          <w:szCs w:val="22"/>
          <w:lang w:eastAsia="en-AU"/>
        </w:rPr>
        <w:t>.</w:t>
      </w:r>
      <w:r w:rsidR="0022727B">
        <w:rPr>
          <w:rFonts w:ascii="Arial" w:eastAsia="Times New Roman" w:hAnsi="Arial" w:cs="Arial"/>
          <w:color w:val="auto"/>
          <w:sz w:val="22"/>
          <w:szCs w:val="22"/>
          <w:lang w:eastAsia="en-AU"/>
        </w:rPr>
        <w:t>7</w:t>
      </w:r>
      <w:r w:rsidR="00E67EB2" w:rsidRPr="00D3396A">
        <w:rPr>
          <w:rFonts w:ascii="Arial" w:eastAsia="Times New Roman" w:hAnsi="Arial" w:cs="Arial"/>
          <w:color w:val="auto"/>
          <w:sz w:val="22"/>
          <w:szCs w:val="22"/>
          <w:lang w:eastAsia="en-AU"/>
        </w:rPr>
        <w:tab/>
        <w:t>END OF STUDY TREATMENT/WITHDRAWAL PROCEDURE</w:t>
      </w:r>
      <w:bookmarkEnd w:id="80"/>
      <w:r w:rsidR="00E67EB2" w:rsidRPr="00D3396A">
        <w:rPr>
          <w:rFonts w:ascii="Arial" w:eastAsia="Times New Roman" w:hAnsi="Arial" w:cs="Arial"/>
          <w:color w:val="auto"/>
          <w:sz w:val="22"/>
          <w:szCs w:val="22"/>
          <w:lang w:eastAsia="en-AU"/>
        </w:rPr>
        <w:t xml:space="preserve"> </w:t>
      </w:r>
    </w:p>
    <w:p w14:paraId="11EB246D" w14:textId="77777777" w:rsidR="006E4168" w:rsidRDefault="006E4168" w:rsidP="001D501A">
      <w:pPr>
        <w:spacing w:after="0" w:line="276" w:lineRule="auto"/>
        <w:rPr>
          <w:rFonts w:ascii="Arial" w:eastAsia="Times New Roman" w:hAnsi="Arial" w:cs="Arial"/>
          <w:i/>
          <w:color w:val="0070C0"/>
          <w:lang w:eastAsia="en-AU"/>
        </w:rPr>
      </w:pPr>
    </w:p>
    <w:p w14:paraId="61908519" w14:textId="3D376A05"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You might also describe under which circumstances participants may withdraw or be withdrawn by the investigators and how this will occur:</w:t>
      </w:r>
    </w:p>
    <w:p w14:paraId="004EF1A5"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(i.e. terminating investigational product/trial treatment) and procedures specifying:</w:t>
      </w:r>
    </w:p>
    <w:p w14:paraId="6F98E715"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 xml:space="preserve">(a) when and how to withdraw participants from the investigational product/trial </w:t>
      </w:r>
      <w:proofErr w:type="gramStart"/>
      <w:r w:rsidRPr="006A6DE2">
        <w:rPr>
          <w:rFonts w:ascii="Arial" w:eastAsia="Times New Roman" w:hAnsi="Arial" w:cs="Arial"/>
          <w:i/>
          <w:color w:val="0070C0"/>
          <w:lang w:eastAsia="en-AU"/>
        </w:rPr>
        <w:t>treatment;</w:t>
      </w:r>
      <w:proofErr w:type="gramEnd"/>
    </w:p>
    <w:p w14:paraId="57E60DE9"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(b) the type and timing of the data to be collected for withdrawn participant(s</w:t>
      </w:r>
      <w:proofErr w:type="gramStart"/>
      <w:r w:rsidRPr="006A6DE2">
        <w:rPr>
          <w:rFonts w:ascii="Arial" w:eastAsia="Times New Roman" w:hAnsi="Arial" w:cs="Arial"/>
          <w:i/>
          <w:color w:val="0070C0"/>
          <w:lang w:eastAsia="en-AU"/>
        </w:rPr>
        <w:t>);</w:t>
      </w:r>
      <w:proofErr w:type="gramEnd"/>
    </w:p>
    <w:p w14:paraId="2FB0807B"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(c) whether and how participants are to be replaced; and</w:t>
      </w:r>
    </w:p>
    <w:p w14:paraId="213DCA8C"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lastRenderedPageBreak/>
        <w:t>(d) the follow-up for participants withdrawn from the investigational product/trial treatment.</w:t>
      </w:r>
    </w:p>
    <w:p w14:paraId="5A902ADC"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(e) terminating the study if sponsor stops the study</w:t>
      </w:r>
    </w:p>
    <w:p w14:paraId="28894BB2" w14:textId="37FE814B" w:rsidR="00E67EB2" w:rsidRPr="006A6DE2" w:rsidRDefault="00E67EB2" w:rsidP="00D3396A">
      <w:pPr>
        <w:rPr>
          <w:rFonts w:ascii="Arial" w:eastAsia="Times New Roman" w:hAnsi="Arial" w:cs="Arial"/>
          <w:i/>
          <w:color w:val="0070C0"/>
          <w:lang w:eastAsia="en-AU"/>
        </w:rPr>
      </w:pPr>
      <w:r w:rsidRPr="006A6DE2">
        <w:rPr>
          <w:rFonts w:ascii="Arial" w:eastAsia="Times New Roman" w:hAnsi="Arial" w:cs="Arial"/>
          <w:i/>
          <w:color w:val="0070C0"/>
          <w:lang w:eastAsia="en-AU"/>
        </w:rPr>
        <w:t xml:space="preserve">(f) will </w:t>
      </w:r>
      <w:proofErr w:type="spellStart"/>
      <w:r w:rsidRPr="006A6DE2">
        <w:rPr>
          <w:rFonts w:ascii="Arial" w:eastAsia="Times New Roman" w:hAnsi="Arial" w:cs="Arial"/>
          <w:i/>
          <w:color w:val="0070C0"/>
          <w:lang w:eastAsia="en-AU"/>
        </w:rPr>
        <w:t>withdrawn</w:t>
      </w:r>
      <w:proofErr w:type="spellEnd"/>
      <w:r w:rsidRPr="006A6DE2">
        <w:rPr>
          <w:rFonts w:ascii="Arial" w:eastAsia="Times New Roman" w:hAnsi="Arial" w:cs="Arial"/>
          <w:i/>
          <w:color w:val="0070C0"/>
          <w:lang w:eastAsia="en-AU"/>
        </w:rPr>
        <w:t xml:space="preserve"> participants be replaced?</w:t>
      </w:r>
    </w:p>
    <w:p w14:paraId="1FCE70E0" w14:textId="77777777" w:rsidR="000A2C57" w:rsidRPr="00D3396A" w:rsidRDefault="000A2C57" w:rsidP="00D3396A">
      <w:pPr>
        <w:rPr>
          <w:rFonts w:ascii="Arial" w:eastAsia="Times New Roman" w:hAnsi="Arial" w:cs="Arial"/>
          <w:bCs/>
          <w:color w:val="000000"/>
          <w:lang w:eastAsia="en-AU"/>
        </w:rPr>
      </w:pPr>
    </w:p>
    <w:p w14:paraId="3629A50F" w14:textId="526713EE"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81" w:name="_Toc84840161"/>
      <w:bookmarkStart w:id="82" w:name="_Toc88120297"/>
      <w:bookmarkStart w:id="83" w:name="_Toc227146436"/>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w:t>
      </w:r>
      <w:r w:rsidR="0022727B">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w:t>
      </w:r>
      <w:r w:rsidR="00E67EB2" w:rsidRPr="00D3396A">
        <w:rPr>
          <w:rFonts w:ascii="Arial" w:eastAsia="Times New Roman" w:hAnsi="Arial" w:cs="Arial"/>
          <w:bCs/>
          <w:color w:val="000000"/>
          <w:lang w:eastAsia="en-AU"/>
        </w:rPr>
        <w:tab/>
      </w:r>
      <w:r w:rsidR="00A54F5F" w:rsidRPr="00D3396A">
        <w:rPr>
          <w:rFonts w:ascii="Arial" w:eastAsia="Times New Roman" w:hAnsi="Arial" w:cs="Arial"/>
          <w:bCs/>
          <w:color w:val="000000"/>
          <w:lang w:eastAsia="en-AU"/>
        </w:rPr>
        <w:t>PA</w:t>
      </w:r>
      <w:r w:rsidR="00A54F5F">
        <w:rPr>
          <w:rFonts w:ascii="Arial" w:eastAsia="Times New Roman" w:hAnsi="Arial" w:cs="Arial"/>
          <w:bCs/>
          <w:color w:val="000000"/>
          <w:lang w:eastAsia="en-AU"/>
        </w:rPr>
        <w:t>RTICIPANT</w:t>
      </w:r>
      <w:r w:rsidR="00A54F5F"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WITHDRAWAL</w:t>
      </w:r>
      <w:bookmarkEnd w:id="81"/>
      <w:bookmarkEnd w:id="82"/>
      <w:bookmarkEnd w:id="83"/>
    </w:p>
    <w:p w14:paraId="0F4F1A1A" w14:textId="77777777" w:rsidR="006E4168" w:rsidRDefault="006E4168" w:rsidP="001D501A">
      <w:pPr>
        <w:spacing w:after="0" w:line="276" w:lineRule="auto"/>
        <w:rPr>
          <w:rFonts w:ascii="Arial" w:eastAsia="Times New Roman" w:hAnsi="Arial" w:cs="Arial"/>
          <w:i/>
          <w:color w:val="0070C0"/>
          <w:lang w:eastAsia="en-AU"/>
        </w:rPr>
      </w:pPr>
    </w:p>
    <w:p w14:paraId="76AE0F88" w14:textId="2E7666B6"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Participants may withdraw from the study for the following reasons: participant has chosen to withdraw from the study, protocol violation, or participant has experienced an adverse event. Describe the procedures to be followed when a participant is withdrawn from the study. This should include what happens to all collected data (e.g., blood samples, scans, photos, etc…) that have already been collected, if the participant needs to have any follow-up, all administrative requirements to withdraw a subject to ensure their information isn’t inappropriately used after their withdrawal from the study</w:t>
      </w:r>
    </w:p>
    <w:p w14:paraId="39E2AF9C" w14:textId="77777777" w:rsidR="00983091" w:rsidRDefault="00983091" w:rsidP="00E67EB2">
      <w:pPr>
        <w:spacing w:after="120" w:line="276" w:lineRule="auto"/>
        <w:rPr>
          <w:rFonts w:ascii="Arial" w:eastAsia="Times New Roman" w:hAnsi="Arial" w:cs="Arial"/>
          <w:i/>
          <w:color w:val="0070C0"/>
          <w:lang w:eastAsia="en-AU"/>
        </w:rPr>
      </w:pPr>
    </w:p>
    <w:p w14:paraId="51CC9CB3" w14:textId="577476FD" w:rsidR="00983091" w:rsidRPr="006E38AD" w:rsidRDefault="00EF4EFA" w:rsidP="00983091">
      <w:pPr>
        <w:pStyle w:val="Heading3"/>
        <w:rPr>
          <w:rFonts w:ascii="Arial" w:eastAsia="Times New Roman" w:hAnsi="Arial" w:cs="Arial"/>
          <w:iCs/>
          <w:color w:val="auto"/>
          <w:sz w:val="22"/>
          <w:szCs w:val="22"/>
          <w:lang w:eastAsia="en-AU"/>
        </w:rPr>
      </w:pPr>
      <w:bookmarkStart w:id="84" w:name="_Toc227146437"/>
      <w:r>
        <w:rPr>
          <w:rFonts w:ascii="Arial" w:eastAsia="Times New Roman" w:hAnsi="Arial" w:cs="Arial"/>
          <w:iCs/>
          <w:color w:val="auto"/>
          <w:sz w:val="22"/>
          <w:szCs w:val="22"/>
          <w:lang w:eastAsia="en-AU"/>
        </w:rPr>
        <w:t>8</w:t>
      </w:r>
      <w:r w:rsidR="00983091" w:rsidRPr="006E38AD">
        <w:rPr>
          <w:rFonts w:ascii="Arial" w:eastAsia="Times New Roman" w:hAnsi="Arial" w:cs="Arial"/>
          <w:iCs/>
          <w:color w:val="auto"/>
          <w:sz w:val="22"/>
          <w:szCs w:val="22"/>
          <w:lang w:eastAsia="en-AU"/>
        </w:rPr>
        <w:t>.</w:t>
      </w:r>
      <w:r w:rsidR="0022727B">
        <w:rPr>
          <w:rFonts w:ascii="Arial" w:eastAsia="Times New Roman" w:hAnsi="Arial" w:cs="Arial"/>
          <w:iCs/>
          <w:color w:val="auto"/>
          <w:sz w:val="22"/>
          <w:szCs w:val="22"/>
          <w:lang w:eastAsia="en-AU"/>
        </w:rPr>
        <w:t>9</w:t>
      </w:r>
      <w:r w:rsidR="00983091" w:rsidRPr="006E38AD">
        <w:rPr>
          <w:rFonts w:ascii="Arial" w:eastAsia="Times New Roman" w:hAnsi="Arial" w:cs="Arial"/>
          <w:iCs/>
          <w:color w:val="auto"/>
          <w:sz w:val="22"/>
          <w:szCs w:val="22"/>
          <w:lang w:eastAsia="en-AU"/>
        </w:rPr>
        <w:tab/>
        <w:t>USE OF HUMAN TISSUE FOR RESEARCH</w:t>
      </w:r>
      <w:r w:rsidR="0052503A">
        <w:rPr>
          <w:rFonts w:ascii="Arial" w:eastAsia="Times New Roman" w:hAnsi="Arial" w:cs="Arial"/>
          <w:iCs/>
          <w:color w:val="auto"/>
          <w:sz w:val="22"/>
          <w:szCs w:val="22"/>
          <w:lang w:eastAsia="en-AU"/>
        </w:rPr>
        <w:t xml:space="preserve"> (if applicable)</w:t>
      </w:r>
      <w:bookmarkEnd w:id="84"/>
    </w:p>
    <w:p w14:paraId="4135B0BE" w14:textId="77777777" w:rsidR="006E4168" w:rsidRDefault="006E4168" w:rsidP="001D501A">
      <w:pPr>
        <w:spacing w:after="0"/>
        <w:rPr>
          <w:rFonts w:ascii="Arial" w:hAnsi="Arial" w:cs="Arial"/>
          <w:i/>
          <w:iCs/>
          <w:color w:val="2E74B5" w:themeColor="accent1" w:themeShade="BF"/>
        </w:rPr>
      </w:pPr>
    </w:p>
    <w:p w14:paraId="7CB9DACB" w14:textId="0C5C04ED"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Research involving human tissue and biospecimens must be in accordance with the Human Tissue Act 1983 (NSW), the National Statement on Ethical Conduct in Human Research (20</w:t>
      </w:r>
      <w:r w:rsidR="00354E83">
        <w:rPr>
          <w:rFonts w:ascii="Arial" w:hAnsi="Arial" w:cs="Arial"/>
          <w:i/>
          <w:iCs/>
          <w:color w:val="2E74B5" w:themeColor="accent1" w:themeShade="BF"/>
        </w:rPr>
        <w:t>25</w:t>
      </w:r>
      <w:r w:rsidRPr="0082201F">
        <w:rPr>
          <w:rFonts w:ascii="Arial" w:hAnsi="Arial" w:cs="Arial"/>
          <w:i/>
          <w:iCs/>
          <w:color w:val="2E74B5" w:themeColor="accent1" w:themeShade="BF"/>
        </w:rPr>
        <w:t>) and NSW Health Consent Toolkit (2018).</w:t>
      </w:r>
    </w:p>
    <w:p w14:paraId="0CB510BB" w14:textId="77777777"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Human tissue removed prior to 1 November 2003 from a living person as part of standard care procedures can be legally used for research purposes. Access to the tissue for research purposes may require consent according to National Statement Section 3.2.5.</w:t>
      </w:r>
    </w:p>
    <w:p w14:paraId="293D64C1" w14:textId="11203373" w:rsidR="006B307F" w:rsidRPr="00983091" w:rsidRDefault="00983091" w:rsidP="00983091">
      <w:pPr>
        <w:rPr>
          <w:rFonts w:ascii="Arial" w:hAnsi="Arial" w:cs="Arial"/>
          <w:i/>
          <w:iCs/>
          <w:color w:val="5B9BD5" w:themeColor="accent1"/>
          <w:lang w:eastAsia="en-AU"/>
        </w:rPr>
      </w:pPr>
      <w:r w:rsidRPr="0082201F">
        <w:rPr>
          <w:rFonts w:ascii="Arial" w:hAnsi="Arial" w:cs="Arial"/>
          <w:i/>
          <w:iCs/>
          <w:color w:val="2E74B5" w:themeColor="accent1" w:themeShade="BF"/>
        </w:rPr>
        <w:t>Informed consent is required prior to removing human tissue for research purposes. Human tissue removed on or after 1 November 2003 from a living person as part of standard care procedures can only been used for research purposes if consent has been obtained from that person (or their parent or guardian if they are a child) before or after the removal. If the person passed away without giving consent, consent must be obtained from their next-of kin.</w:t>
      </w:r>
    </w:p>
    <w:p w14:paraId="0E96C181" w14:textId="2A05A679"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85" w:name="_Toc84840162"/>
      <w:bookmarkStart w:id="86" w:name="_Toc88120298"/>
      <w:bookmarkStart w:id="87" w:name="_Toc227146438"/>
      <w:r>
        <w:rPr>
          <w:rFonts w:ascii="Arial" w:eastAsia="Times New Roman" w:hAnsi="Arial" w:cs="Arial"/>
          <w:b/>
          <w:bCs/>
          <w:color w:val="262626"/>
          <w:sz w:val="28"/>
          <w:szCs w:val="28"/>
          <w:lang w:eastAsia="en-AU"/>
        </w:rPr>
        <w:t>9</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OUTCOMES</w:t>
      </w:r>
      <w:bookmarkEnd w:id="85"/>
      <w:bookmarkEnd w:id="86"/>
      <w:bookmarkEnd w:id="87"/>
    </w:p>
    <w:p w14:paraId="488A3752" w14:textId="77777777" w:rsidR="00E67EB2" w:rsidRPr="00D3396A" w:rsidRDefault="00E67EB2" w:rsidP="00E67EB2">
      <w:pPr>
        <w:spacing w:after="120" w:line="276" w:lineRule="auto"/>
        <w:rPr>
          <w:rFonts w:ascii="Arial" w:eastAsia="Times New Roman" w:hAnsi="Arial" w:cs="Arial"/>
          <w:color w:val="000000"/>
          <w:lang w:eastAsia="en-AU"/>
        </w:rPr>
      </w:pPr>
    </w:p>
    <w:p w14:paraId="79792D3C" w14:textId="35D02C46"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88" w:name="_Toc84840163"/>
      <w:bookmarkStart w:id="89" w:name="_Toc88120299"/>
      <w:bookmarkStart w:id="90" w:name="_Toc227146439"/>
      <w:r>
        <w:rPr>
          <w:rFonts w:ascii="Arial" w:eastAsia="Times New Roman" w:hAnsi="Arial" w:cs="Arial"/>
          <w:bCs/>
          <w:color w:val="000000"/>
          <w:lang w:eastAsia="en-AU"/>
        </w:rPr>
        <w:t>9</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DEFINITION OF OUTCOMES</w:t>
      </w:r>
      <w:bookmarkEnd w:id="88"/>
      <w:bookmarkEnd w:id="89"/>
      <w:bookmarkEnd w:id="90"/>
    </w:p>
    <w:p w14:paraId="38C95EF1" w14:textId="0E3F5BBD" w:rsidR="00E67EB2" w:rsidRPr="00CB41C9" w:rsidRDefault="00EF4EFA" w:rsidP="00E67EB2">
      <w:pPr>
        <w:keepNext/>
        <w:keepLines/>
        <w:spacing w:before="480" w:after="0" w:line="276" w:lineRule="auto"/>
        <w:outlineLvl w:val="0"/>
        <w:rPr>
          <w:rFonts w:ascii="Arial" w:eastAsia="Times New Roman" w:hAnsi="Arial" w:cs="Arial"/>
          <w:b/>
          <w:bCs/>
          <w:i/>
          <w:iCs/>
          <w:color w:val="262626"/>
          <w:sz w:val="28"/>
          <w:szCs w:val="28"/>
          <w:lang w:eastAsia="en-AU"/>
        </w:rPr>
      </w:pPr>
      <w:bookmarkStart w:id="91" w:name="_Toc84840164"/>
      <w:bookmarkStart w:id="92" w:name="_Toc88120300"/>
      <w:bookmarkStart w:id="93" w:name="_Toc227146440"/>
      <w:r>
        <w:rPr>
          <w:rFonts w:ascii="Arial" w:eastAsia="Times New Roman" w:hAnsi="Arial" w:cs="Arial"/>
          <w:b/>
          <w:bCs/>
          <w:color w:val="262626"/>
          <w:sz w:val="28"/>
          <w:szCs w:val="28"/>
          <w:lang w:eastAsia="en-AU"/>
        </w:rPr>
        <w:t>10</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INVESTIGATIONAL MEDICINAL PRODUCT(S)</w:t>
      </w:r>
      <w:bookmarkEnd w:id="91"/>
      <w:bookmarkEnd w:id="92"/>
      <w:r w:rsidR="007C632B">
        <w:rPr>
          <w:rFonts w:ascii="Arial" w:eastAsia="Times New Roman" w:hAnsi="Arial" w:cs="Arial"/>
          <w:b/>
          <w:bCs/>
          <w:color w:val="262626"/>
          <w:sz w:val="28"/>
          <w:szCs w:val="28"/>
          <w:lang w:eastAsia="en-AU"/>
        </w:rPr>
        <w:t xml:space="preserve"> </w:t>
      </w:r>
      <w:r w:rsidR="007C632B" w:rsidRPr="007C632B">
        <w:rPr>
          <w:rFonts w:ascii="Arial" w:eastAsia="Times New Roman" w:hAnsi="Arial" w:cs="Arial"/>
          <w:b/>
          <w:bCs/>
          <w:color w:val="262626"/>
          <w:sz w:val="28"/>
          <w:szCs w:val="28"/>
          <w:lang w:eastAsia="en-AU"/>
        </w:rPr>
        <w:t>(</w:t>
      </w:r>
      <w:r w:rsidR="007C632B" w:rsidRPr="00CB41C9">
        <w:rPr>
          <w:rFonts w:ascii="Arial" w:eastAsia="Times New Roman" w:hAnsi="Arial" w:cs="Arial"/>
          <w:b/>
          <w:bCs/>
          <w:color w:val="262626"/>
          <w:sz w:val="28"/>
          <w:szCs w:val="28"/>
          <w:lang w:eastAsia="en-AU"/>
        </w:rPr>
        <w:t>if applicable)</w:t>
      </w:r>
      <w:bookmarkEnd w:id="93"/>
    </w:p>
    <w:p w14:paraId="204C1F0A" w14:textId="77777777" w:rsidR="00E67EB2" w:rsidRPr="00D3396A" w:rsidRDefault="00E67EB2" w:rsidP="00E67EB2">
      <w:pPr>
        <w:spacing w:after="120" w:line="276" w:lineRule="auto"/>
        <w:rPr>
          <w:rFonts w:ascii="Arial" w:eastAsia="Times New Roman" w:hAnsi="Arial" w:cs="Arial"/>
          <w:color w:val="000000"/>
          <w:lang w:eastAsia="en-AU"/>
        </w:rPr>
      </w:pPr>
    </w:p>
    <w:p w14:paraId="234F9428" w14:textId="2FAF2120"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94" w:name="_Toc84840165"/>
      <w:bookmarkStart w:id="95" w:name="_Toc88120301"/>
      <w:bookmarkStart w:id="96" w:name="_Toc227146441"/>
      <w:r>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DESCRIPTION OF INVESTIGAT</w:t>
      </w:r>
      <w:r w:rsidR="00505D1D">
        <w:rPr>
          <w:rFonts w:ascii="Arial" w:eastAsia="Times New Roman" w:hAnsi="Arial" w:cs="Arial"/>
          <w:bCs/>
          <w:color w:val="000000"/>
          <w:lang w:eastAsia="en-AU"/>
        </w:rPr>
        <w:t>I</w:t>
      </w:r>
      <w:r w:rsidR="00E67EB2" w:rsidRPr="00D3396A">
        <w:rPr>
          <w:rFonts w:ascii="Arial" w:eastAsia="Times New Roman" w:hAnsi="Arial" w:cs="Arial"/>
          <w:bCs/>
          <w:color w:val="000000"/>
          <w:lang w:eastAsia="en-AU"/>
        </w:rPr>
        <w:t>ONAL PRODUCT(S)</w:t>
      </w:r>
      <w:bookmarkEnd w:id="94"/>
      <w:bookmarkEnd w:id="95"/>
      <w:bookmarkEnd w:id="96"/>
    </w:p>
    <w:p w14:paraId="3EF38DFC"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 xml:space="preserve">a.  </w:t>
      </w:r>
      <w:r w:rsidRPr="00D3396A">
        <w:rPr>
          <w:rFonts w:ascii="Arial" w:eastAsia="Times New Roman" w:hAnsi="Arial" w:cs="Arial"/>
          <w:color w:val="000000"/>
          <w:lang w:eastAsia="en-AU"/>
        </w:rPr>
        <w:tab/>
        <w:t>Generic name</w:t>
      </w:r>
    </w:p>
    <w:p w14:paraId="209AD30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b.</w:t>
      </w:r>
      <w:r w:rsidRPr="00D3396A">
        <w:rPr>
          <w:rFonts w:ascii="Arial" w:eastAsia="Times New Roman" w:hAnsi="Arial" w:cs="Arial"/>
          <w:color w:val="000000"/>
          <w:lang w:eastAsia="en-AU"/>
        </w:rPr>
        <w:tab/>
        <w:t>Brand</w:t>
      </w:r>
    </w:p>
    <w:p w14:paraId="6E9E0B7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c.</w:t>
      </w:r>
      <w:r w:rsidRPr="00D3396A">
        <w:rPr>
          <w:rFonts w:ascii="Arial" w:eastAsia="Times New Roman" w:hAnsi="Arial" w:cs="Arial"/>
          <w:color w:val="000000"/>
          <w:lang w:eastAsia="en-AU"/>
        </w:rPr>
        <w:tab/>
        <w:t xml:space="preserve">Strength </w:t>
      </w:r>
    </w:p>
    <w:p w14:paraId="402A5A8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d.</w:t>
      </w:r>
      <w:r w:rsidRPr="00D3396A">
        <w:rPr>
          <w:rFonts w:ascii="Arial" w:eastAsia="Times New Roman" w:hAnsi="Arial" w:cs="Arial"/>
          <w:color w:val="000000"/>
          <w:lang w:eastAsia="en-AU"/>
        </w:rPr>
        <w:tab/>
        <w:t>Form (i.e. tablet, injection)</w:t>
      </w:r>
    </w:p>
    <w:p w14:paraId="33DFAA69"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lastRenderedPageBreak/>
        <w:t>e.</w:t>
      </w:r>
      <w:r w:rsidRPr="00D3396A">
        <w:rPr>
          <w:rFonts w:ascii="Arial" w:eastAsia="Times New Roman" w:hAnsi="Arial" w:cs="Arial"/>
          <w:color w:val="000000"/>
          <w:lang w:eastAsia="en-AU"/>
        </w:rPr>
        <w:tab/>
        <w:t>Route (i.e. oral, IV)</w:t>
      </w:r>
    </w:p>
    <w:p w14:paraId="26994EEB" w14:textId="3913DCF9"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f.</w:t>
      </w:r>
      <w:r w:rsidRPr="00D3396A">
        <w:rPr>
          <w:rFonts w:ascii="Arial" w:eastAsia="Times New Roman" w:hAnsi="Arial" w:cs="Arial"/>
          <w:color w:val="000000"/>
          <w:lang w:eastAsia="en-AU"/>
        </w:rPr>
        <w:tab/>
        <w:t>Supply - Who will supply the investigational product? (i.e. Sponsor/Company/GMP facility details OR sourced locally by RPA</w:t>
      </w:r>
      <w:r w:rsidR="000A2C57">
        <w:rPr>
          <w:rFonts w:ascii="Arial" w:eastAsia="Times New Roman" w:hAnsi="Arial" w:cs="Arial"/>
          <w:color w:val="000000"/>
          <w:lang w:eastAsia="en-AU"/>
        </w:rPr>
        <w:t>/CRGH</w:t>
      </w:r>
      <w:r w:rsidRPr="00D3396A">
        <w:rPr>
          <w:rFonts w:ascii="Arial" w:eastAsia="Times New Roman" w:hAnsi="Arial" w:cs="Arial"/>
          <w:color w:val="000000"/>
          <w:lang w:eastAsia="en-AU"/>
        </w:rPr>
        <w:t xml:space="preserve"> Pharmacy)</w:t>
      </w:r>
    </w:p>
    <w:p w14:paraId="62755FDE"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g.</w:t>
      </w:r>
      <w:r w:rsidRPr="00D3396A">
        <w:rPr>
          <w:rFonts w:ascii="Arial" w:eastAsia="Times New Roman" w:hAnsi="Arial" w:cs="Arial"/>
          <w:color w:val="000000"/>
          <w:lang w:eastAsia="en-AU"/>
        </w:rPr>
        <w:tab/>
        <w:t>PBS and ARTG listing status (for Australian studies)</w:t>
      </w:r>
    </w:p>
    <w:p w14:paraId="4BEBA0F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h.</w:t>
      </w:r>
      <w:r w:rsidRPr="00D3396A">
        <w:rPr>
          <w:rFonts w:ascii="Arial" w:eastAsia="Times New Roman" w:hAnsi="Arial" w:cs="Arial"/>
          <w:color w:val="000000"/>
          <w:lang w:eastAsia="en-AU"/>
        </w:rPr>
        <w:tab/>
        <w:t>Standard of Care – What is this? How will this be supplied?</w:t>
      </w:r>
      <w:r w:rsidRPr="00D3396A">
        <w:rPr>
          <w:rFonts w:ascii="Arial" w:eastAsia="Times New Roman" w:hAnsi="Arial" w:cs="Arial"/>
          <w:color w:val="000000"/>
          <w:lang w:eastAsia="en-AU"/>
        </w:rPr>
        <w:tab/>
      </w:r>
    </w:p>
    <w:p w14:paraId="298AEAFD" w14:textId="6C969CB1" w:rsidR="00E67EB2" w:rsidRDefault="00EF4EFA" w:rsidP="00E67EB2">
      <w:pPr>
        <w:keepNext/>
        <w:keepLines/>
        <w:spacing w:before="200" w:after="0" w:line="276" w:lineRule="auto"/>
        <w:outlineLvl w:val="2"/>
        <w:rPr>
          <w:rFonts w:ascii="Arial" w:eastAsia="Times New Roman" w:hAnsi="Arial" w:cs="Arial"/>
          <w:bCs/>
          <w:color w:val="000000"/>
          <w:lang w:eastAsia="en-AU"/>
        </w:rPr>
      </w:pPr>
      <w:bookmarkStart w:id="97" w:name="_Toc84840166"/>
      <w:bookmarkStart w:id="98" w:name="_Toc88120302"/>
      <w:bookmarkStart w:id="99" w:name="_Toc227146442"/>
      <w:r>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 xml:space="preserve">.2. </w:t>
      </w:r>
      <w:r w:rsidR="00E67EB2" w:rsidRPr="00D3396A">
        <w:rPr>
          <w:rFonts w:ascii="Arial" w:eastAsia="Times New Roman" w:hAnsi="Arial" w:cs="Arial"/>
          <w:bCs/>
          <w:color w:val="000000"/>
          <w:lang w:eastAsia="en-AU"/>
        </w:rPr>
        <w:tab/>
        <w:t>PHARMACOKINETICS</w:t>
      </w:r>
      <w:bookmarkEnd w:id="97"/>
      <w:bookmarkEnd w:id="98"/>
      <w:bookmarkEnd w:id="99"/>
    </w:p>
    <w:p w14:paraId="07414420" w14:textId="77777777" w:rsidR="00D3396A" w:rsidRPr="00D3396A" w:rsidRDefault="00D3396A" w:rsidP="00D3396A">
      <w:pPr>
        <w:rPr>
          <w:rFonts w:ascii="Arial" w:eastAsia="Times New Roman" w:hAnsi="Arial" w:cs="Arial"/>
          <w:bCs/>
          <w:color w:val="000000"/>
          <w:lang w:eastAsia="en-AU"/>
        </w:rPr>
      </w:pPr>
    </w:p>
    <w:p w14:paraId="5165BBC8" w14:textId="69062ADC" w:rsidR="00E67EB2" w:rsidRDefault="00EF4EFA" w:rsidP="00E67EB2">
      <w:pPr>
        <w:keepNext/>
        <w:keepLines/>
        <w:spacing w:before="200" w:after="0" w:line="276" w:lineRule="auto"/>
        <w:outlineLvl w:val="2"/>
        <w:rPr>
          <w:rFonts w:ascii="Arial" w:eastAsia="Times New Roman" w:hAnsi="Arial" w:cs="Arial"/>
          <w:bCs/>
          <w:lang w:eastAsia="en-AU"/>
        </w:rPr>
      </w:pPr>
      <w:bookmarkStart w:id="100" w:name="_Toc84840167"/>
      <w:bookmarkStart w:id="101" w:name="_Toc88120303"/>
      <w:bookmarkStart w:id="102" w:name="_Toc227146443"/>
      <w:r>
        <w:rPr>
          <w:rFonts w:ascii="Arial" w:eastAsia="Times New Roman" w:hAnsi="Arial" w:cs="Arial"/>
          <w:bCs/>
          <w:lang w:eastAsia="en-AU"/>
        </w:rPr>
        <w:t>10</w:t>
      </w:r>
      <w:r w:rsidR="00C40825">
        <w:rPr>
          <w:rFonts w:ascii="Arial" w:eastAsia="Times New Roman" w:hAnsi="Arial" w:cs="Arial"/>
          <w:bCs/>
          <w:lang w:eastAsia="en-AU"/>
        </w:rPr>
        <w:t>.</w:t>
      </w:r>
      <w:r w:rsidR="00E67EB2" w:rsidRPr="00D3396A">
        <w:rPr>
          <w:rFonts w:ascii="Arial" w:eastAsia="Times New Roman" w:hAnsi="Arial" w:cs="Arial"/>
          <w:bCs/>
          <w:lang w:eastAsia="en-AU"/>
        </w:rPr>
        <w:t>3.</w:t>
      </w:r>
      <w:r w:rsidR="00E67EB2" w:rsidRPr="00D3396A">
        <w:rPr>
          <w:rFonts w:ascii="Arial" w:eastAsia="Times New Roman" w:hAnsi="Arial" w:cs="Arial"/>
          <w:bCs/>
          <w:lang w:eastAsia="en-AU"/>
        </w:rPr>
        <w:tab/>
        <w:t>DOSE (INCLUDING DISPENSE SCHEDULE)</w:t>
      </w:r>
      <w:bookmarkEnd w:id="100"/>
      <w:bookmarkEnd w:id="101"/>
      <w:bookmarkEnd w:id="102"/>
    </w:p>
    <w:p w14:paraId="387C2B84" w14:textId="77777777" w:rsidR="00D3396A" w:rsidRPr="00D3396A" w:rsidRDefault="00D3396A" w:rsidP="00D3396A">
      <w:pPr>
        <w:rPr>
          <w:rFonts w:ascii="Arial" w:eastAsia="Times New Roman" w:hAnsi="Arial" w:cs="Arial"/>
          <w:bCs/>
          <w:lang w:eastAsia="en-AU"/>
        </w:rPr>
      </w:pPr>
    </w:p>
    <w:p w14:paraId="46E1D99F" w14:textId="2CA71DCE"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103" w:name="_Toc84840168"/>
      <w:bookmarkStart w:id="104" w:name="_Toc88120304"/>
      <w:bookmarkStart w:id="105" w:name="_Toc227146444"/>
      <w:r>
        <w:rPr>
          <w:rFonts w:ascii="Arial" w:eastAsia="Times New Roman" w:hAnsi="Arial" w:cs="Arial"/>
          <w:bCs/>
          <w:lang w:eastAsia="en-AU"/>
        </w:rPr>
        <w:t>10</w:t>
      </w:r>
      <w:r w:rsidR="00E67EB2" w:rsidRPr="00D3396A">
        <w:rPr>
          <w:rFonts w:ascii="Arial" w:eastAsia="Times New Roman" w:hAnsi="Arial" w:cs="Arial"/>
          <w:bCs/>
          <w:lang w:eastAsia="en-AU"/>
        </w:rPr>
        <w:t>.4</w:t>
      </w:r>
      <w:r w:rsidR="00E67EB2" w:rsidRPr="00D3396A">
        <w:rPr>
          <w:rFonts w:ascii="Arial" w:eastAsia="Times New Roman" w:hAnsi="Arial" w:cs="Arial"/>
          <w:bCs/>
          <w:lang w:eastAsia="en-AU"/>
        </w:rPr>
        <w:tab/>
        <w:t>ADMINISTRATION</w:t>
      </w:r>
      <w:bookmarkEnd w:id="103"/>
      <w:bookmarkEnd w:id="104"/>
      <w:bookmarkEnd w:id="105"/>
    </w:p>
    <w:p w14:paraId="61668D2A" w14:textId="642D1B61"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1.</w:t>
      </w:r>
      <w:r w:rsidRPr="00D3396A">
        <w:rPr>
          <w:rFonts w:ascii="Arial" w:eastAsia="Times New Roman" w:hAnsi="Arial" w:cs="Arial"/>
          <w:color w:val="000000"/>
          <w:lang w:eastAsia="en-AU"/>
        </w:rPr>
        <w:tab/>
        <w:t>Concomitant medications, including medications required for the management of A</w:t>
      </w:r>
      <w:r w:rsidR="000A2C57">
        <w:rPr>
          <w:rFonts w:ascii="Arial" w:eastAsia="Times New Roman" w:hAnsi="Arial" w:cs="Arial"/>
          <w:color w:val="000000"/>
          <w:lang w:eastAsia="en-AU"/>
        </w:rPr>
        <w:t xml:space="preserve">dverse </w:t>
      </w:r>
      <w:r w:rsidRPr="00D3396A">
        <w:rPr>
          <w:rFonts w:ascii="Arial" w:eastAsia="Times New Roman" w:hAnsi="Arial" w:cs="Arial"/>
          <w:color w:val="000000"/>
          <w:lang w:eastAsia="en-AU"/>
        </w:rPr>
        <w:t>E</w:t>
      </w:r>
      <w:r w:rsidR="000A2C57">
        <w:rPr>
          <w:rFonts w:ascii="Arial" w:eastAsia="Times New Roman" w:hAnsi="Arial" w:cs="Arial"/>
          <w:color w:val="000000"/>
          <w:lang w:eastAsia="en-AU"/>
        </w:rPr>
        <w:t>vents</w:t>
      </w:r>
    </w:p>
    <w:p w14:paraId="36426D62" w14:textId="77777777" w:rsidR="00E67EB2" w:rsidRPr="00D3396A" w:rsidRDefault="00E67EB2" w:rsidP="00547A6B">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2.</w:t>
      </w:r>
      <w:r w:rsidRPr="00D3396A">
        <w:rPr>
          <w:rFonts w:ascii="Arial" w:eastAsia="Times New Roman" w:hAnsi="Arial" w:cs="Arial"/>
          <w:color w:val="000000"/>
          <w:lang w:eastAsia="en-AU"/>
        </w:rPr>
        <w:tab/>
        <w:t>Prohibited Medications</w:t>
      </w:r>
    </w:p>
    <w:p w14:paraId="2D6B1C5F"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3.</w:t>
      </w:r>
      <w:r w:rsidRPr="00D3396A">
        <w:rPr>
          <w:rFonts w:ascii="Arial" w:eastAsia="Times New Roman" w:hAnsi="Arial" w:cs="Arial"/>
          <w:color w:val="000000"/>
          <w:lang w:eastAsia="en-AU"/>
        </w:rPr>
        <w:tab/>
        <w:t xml:space="preserve">Dose modifications </w:t>
      </w:r>
    </w:p>
    <w:p w14:paraId="012C453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4.</w:t>
      </w:r>
      <w:r w:rsidRPr="00D3396A">
        <w:rPr>
          <w:rFonts w:ascii="Arial" w:eastAsia="Times New Roman" w:hAnsi="Arial" w:cs="Arial"/>
          <w:color w:val="000000"/>
          <w:lang w:eastAsia="en-AU"/>
        </w:rPr>
        <w:tab/>
        <w:t xml:space="preserve">Missed doses/patient compliance </w:t>
      </w:r>
    </w:p>
    <w:p w14:paraId="1A678375" w14:textId="222F202F"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106" w:name="_Toc84840169"/>
      <w:bookmarkStart w:id="107" w:name="_Toc88120305"/>
      <w:bookmarkStart w:id="108" w:name="_Toc227146445"/>
      <w:r>
        <w:rPr>
          <w:rFonts w:ascii="Arial" w:eastAsia="Times New Roman" w:hAnsi="Arial" w:cs="Arial"/>
          <w:bCs/>
          <w:lang w:eastAsia="en-AU"/>
        </w:rPr>
        <w:t>10</w:t>
      </w:r>
      <w:r w:rsidR="00E67EB2" w:rsidRPr="00D3396A">
        <w:rPr>
          <w:rFonts w:ascii="Arial" w:eastAsia="Times New Roman" w:hAnsi="Arial" w:cs="Arial"/>
          <w:bCs/>
          <w:lang w:eastAsia="en-AU"/>
        </w:rPr>
        <w:t>.5</w:t>
      </w:r>
      <w:r w:rsidR="00E67EB2" w:rsidRPr="00D3396A">
        <w:rPr>
          <w:rFonts w:ascii="Arial" w:eastAsia="Times New Roman" w:hAnsi="Arial" w:cs="Arial"/>
          <w:bCs/>
          <w:lang w:eastAsia="en-AU"/>
        </w:rPr>
        <w:tab/>
        <w:t>HANDLING AND STORAGE OF STUDY DRUGS</w:t>
      </w:r>
      <w:bookmarkEnd w:id="106"/>
      <w:bookmarkEnd w:id="107"/>
      <w:bookmarkEnd w:id="108"/>
      <w:r w:rsidR="00E67EB2" w:rsidRPr="00D3396A">
        <w:rPr>
          <w:rFonts w:ascii="Arial" w:eastAsia="Times New Roman" w:hAnsi="Arial" w:cs="Arial"/>
          <w:bCs/>
          <w:lang w:eastAsia="en-AU"/>
        </w:rPr>
        <w:t xml:space="preserve"> </w:t>
      </w:r>
    </w:p>
    <w:p w14:paraId="0B23BE63" w14:textId="04F27555" w:rsidR="00D3396A" w:rsidRPr="00D3396A" w:rsidRDefault="00E67EB2" w:rsidP="006E4168">
      <w:pPr>
        <w:spacing w:after="120" w:line="276" w:lineRule="auto"/>
        <w:ind w:left="720"/>
        <w:rPr>
          <w:rFonts w:ascii="Arial" w:eastAsia="Times New Roman" w:hAnsi="Arial" w:cs="Arial"/>
          <w:color w:val="000000"/>
          <w:lang w:eastAsia="en-AU"/>
        </w:rPr>
      </w:pPr>
      <w:r w:rsidRPr="00D3396A">
        <w:rPr>
          <w:rFonts w:ascii="Arial" w:eastAsia="Times New Roman" w:hAnsi="Arial" w:cs="Arial"/>
          <w:i/>
          <w:iCs/>
          <w:color w:val="2E74B5" w:themeColor="accent1" w:themeShade="BF"/>
          <w:lang w:eastAsia="en-AU"/>
        </w:rPr>
        <w:t>Including temperature storage details, how to handle in the event of a temperature excursion.</w:t>
      </w:r>
    </w:p>
    <w:p w14:paraId="5562CA90" w14:textId="648BF194"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109" w:name="_Toc84840170"/>
      <w:bookmarkStart w:id="110" w:name="_Toc88120306"/>
      <w:bookmarkStart w:id="111" w:name="_Toc227146446"/>
      <w:r>
        <w:rPr>
          <w:rFonts w:ascii="Arial" w:eastAsia="Times New Roman" w:hAnsi="Arial" w:cs="Arial"/>
          <w:bCs/>
          <w:lang w:eastAsia="en-AU"/>
        </w:rPr>
        <w:t>10</w:t>
      </w:r>
      <w:r w:rsidR="00E67EB2" w:rsidRPr="00D3396A">
        <w:rPr>
          <w:rFonts w:ascii="Arial" w:eastAsia="Times New Roman" w:hAnsi="Arial" w:cs="Arial"/>
          <w:bCs/>
          <w:lang w:eastAsia="en-AU"/>
        </w:rPr>
        <w:t>.6</w:t>
      </w:r>
      <w:r w:rsidR="00E67EB2" w:rsidRPr="00D3396A">
        <w:rPr>
          <w:rFonts w:ascii="Arial" w:eastAsia="Times New Roman" w:hAnsi="Arial" w:cs="Arial"/>
          <w:bCs/>
          <w:lang w:eastAsia="en-AU"/>
        </w:rPr>
        <w:tab/>
        <w:t>FUNDING</w:t>
      </w:r>
      <w:bookmarkEnd w:id="109"/>
      <w:bookmarkEnd w:id="110"/>
      <w:bookmarkEnd w:id="111"/>
    </w:p>
    <w:p w14:paraId="22A2CCD0" w14:textId="67BFA157" w:rsidR="00D3396A" w:rsidRPr="00D3396A" w:rsidRDefault="00E67EB2" w:rsidP="006E4168">
      <w:pPr>
        <w:spacing w:after="120" w:line="276" w:lineRule="auto"/>
        <w:ind w:left="720"/>
        <w:rPr>
          <w:rFonts w:ascii="Arial" w:eastAsia="Times New Roman" w:hAnsi="Arial" w:cs="Arial"/>
          <w:color w:val="000000"/>
          <w:lang w:eastAsia="en-AU"/>
        </w:rPr>
      </w:pPr>
      <w:r w:rsidRPr="00D3396A">
        <w:rPr>
          <w:rFonts w:ascii="Arial" w:eastAsia="Times New Roman" w:hAnsi="Arial" w:cs="Arial"/>
          <w:i/>
          <w:iCs/>
          <w:color w:val="2E74B5" w:themeColor="accent1" w:themeShade="BF"/>
          <w:lang w:eastAsia="en-AU"/>
        </w:rPr>
        <w:t>Consideration for how the drugs will be funded i.e. by grant, following approval from the hospital Drug and Therapeutics Committee.</w:t>
      </w:r>
      <w:r w:rsidR="00A54F5F">
        <w:rPr>
          <w:rFonts w:ascii="Arial" w:eastAsia="Times New Roman" w:hAnsi="Arial" w:cs="Arial"/>
          <w:i/>
          <w:iCs/>
          <w:color w:val="2E74B5" w:themeColor="accent1" w:themeShade="BF"/>
          <w:lang w:eastAsia="en-AU"/>
        </w:rPr>
        <w:t xml:space="preserve"> If in-kind drugs/funding is provided by an external organisation, a copy of the in-kind agreement should be provided. Any involvement from external organisations in the research should be transparently disclosed in the Protocol and Participant Information Sheet. </w:t>
      </w:r>
    </w:p>
    <w:p w14:paraId="76EA76E3" w14:textId="3D9D79FF" w:rsidR="00F30141" w:rsidRPr="00D3396A" w:rsidRDefault="00EF4EFA" w:rsidP="008455BD">
      <w:pPr>
        <w:keepNext/>
        <w:keepLines/>
        <w:spacing w:before="200" w:after="0" w:line="276" w:lineRule="auto"/>
        <w:ind w:left="720" w:hanging="720"/>
        <w:outlineLvl w:val="2"/>
        <w:rPr>
          <w:rFonts w:ascii="Arial" w:eastAsia="Times New Roman" w:hAnsi="Arial" w:cs="Arial"/>
          <w:bCs/>
          <w:lang w:eastAsia="en-AU"/>
        </w:rPr>
      </w:pPr>
      <w:bookmarkStart w:id="112" w:name="_Toc227146447"/>
      <w:bookmarkStart w:id="113" w:name="_Toc84840171"/>
      <w:bookmarkStart w:id="114" w:name="_Toc88120307"/>
      <w:r>
        <w:rPr>
          <w:rFonts w:ascii="Arial" w:eastAsia="Times New Roman" w:hAnsi="Arial" w:cs="Arial"/>
          <w:bCs/>
          <w:lang w:eastAsia="en-AU"/>
        </w:rPr>
        <w:t>10</w:t>
      </w:r>
      <w:r w:rsidR="00E67EB2" w:rsidRPr="00D3396A">
        <w:rPr>
          <w:rFonts w:ascii="Arial" w:eastAsia="Times New Roman" w:hAnsi="Arial" w:cs="Arial"/>
          <w:bCs/>
          <w:lang w:eastAsia="en-AU"/>
        </w:rPr>
        <w:t>.7</w:t>
      </w:r>
      <w:r w:rsidR="00E67EB2" w:rsidRPr="00D3396A">
        <w:rPr>
          <w:rFonts w:ascii="Arial" w:eastAsia="Times New Roman" w:hAnsi="Arial" w:cs="Arial"/>
          <w:bCs/>
          <w:lang w:eastAsia="en-AU"/>
        </w:rPr>
        <w:tab/>
      </w:r>
      <w:r w:rsidR="008455BD" w:rsidRPr="00D3396A">
        <w:rPr>
          <w:rFonts w:ascii="Arial" w:eastAsia="Times New Roman" w:hAnsi="Arial" w:cs="Arial"/>
          <w:bCs/>
          <w:lang w:eastAsia="en-AU"/>
        </w:rPr>
        <w:t>PLACEBO (</w:t>
      </w:r>
      <w:r w:rsidR="007C632B">
        <w:rPr>
          <w:rFonts w:ascii="Arial" w:eastAsia="Times New Roman" w:hAnsi="Arial" w:cs="Arial"/>
          <w:bCs/>
          <w:lang w:eastAsia="en-AU"/>
        </w:rPr>
        <w:t>if applicable</w:t>
      </w:r>
      <w:r w:rsidR="008455BD" w:rsidRPr="00D3396A">
        <w:rPr>
          <w:rFonts w:ascii="Arial" w:eastAsia="Times New Roman" w:hAnsi="Arial" w:cs="Arial"/>
          <w:bCs/>
          <w:lang w:eastAsia="en-AU"/>
        </w:rPr>
        <w:t>)</w:t>
      </w:r>
      <w:bookmarkEnd w:id="112"/>
    </w:p>
    <w:p w14:paraId="0D7C758E" w14:textId="40C08099" w:rsidR="008455BD" w:rsidRDefault="008455BD" w:rsidP="00D3396A">
      <w:pPr>
        <w:ind w:left="720"/>
        <w:rPr>
          <w:rFonts w:ascii="Arial" w:eastAsia="Times New Roman" w:hAnsi="Arial" w:cs="Arial"/>
          <w:bCs/>
          <w:i/>
          <w:iCs/>
          <w:color w:val="2E74B5" w:themeColor="accent1" w:themeShade="BF"/>
          <w:lang w:eastAsia="en-AU"/>
        </w:rPr>
      </w:pPr>
      <w:bookmarkStart w:id="115" w:name="_Toc104798643"/>
      <w:r w:rsidRPr="00D3396A">
        <w:rPr>
          <w:rFonts w:ascii="Arial" w:eastAsia="Times New Roman" w:hAnsi="Arial" w:cs="Arial"/>
          <w:bCs/>
          <w:i/>
          <w:iCs/>
          <w:color w:val="2E74B5" w:themeColor="accent1" w:themeShade="BF"/>
          <w:lang w:eastAsia="en-AU"/>
        </w:rPr>
        <w:t>Detail the composition of the placebo and whether it will be produced and labelled by a contracted GMP licenced manufacturer.</w:t>
      </w:r>
      <w:bookmarkEnd w:id="115"/>
    </w:p>
    <w:p w14:paraId="3ADADC76" w14:textId="77777777" w:rsidR="00D3396A" w:rsidRPr="00D3396A" w:rsidRDefault="00D3396A" w:rsidP="00D3396A">
      <w:pPr>
        <w:ind w:left="720"/>
        <w:rPr>
          <w:rFonts w:ascii="Arial" w:eastAsia="Times New Roman" w:hAnsi="Arial" w:cs="Arial"/>
          <w:bCs/>
          <w:lang w:eastAsia="en-AU"/>
        </w:rPr>
      </w:pPr>
    </w:p>
    <w:p w14:paraId="6F28AFF6" w14:textId="5D5DFAFC" w:rsidR="00E67EB2" w:rsidRPr="00D3396A" w:rsidRDefault="00EF4EFA" w:rsidP="002D35D6">
      <w:pPr>
        <w:keepNext/>
        <w:keepLines/>
        <w:spacing w:before="200" w:after="0" w:line="276" w:lineRule="auto"/>
        <w:outlineLvl w:val="2"/>
        <w:rPr>
          <w:rFonts w:ascii="Arial" w:eastAsia="Times New Roman" w:hAnsi="Arial" w:cs="Arial"/>
          <w:color w:val="000000"/>
          <w:lang w:eastAsia="en-AU"/>
        </w:rPr>
      </w:pPr>
      <w:bookmarkStart w:id="116" w:name="_Toc227146448"/>
      <w:bookmarkEnd w:id="113"/>
      <w:bookmarkEnd w:id="114"/>
      <w:r>
        <w:rPr>
          <w:rFonts w:ascii="Arial" w:eastAsia="Times New Roman" w:hAnsi="Arial" w:cs="Arial"/>
          <w:bCs/>
          <w:lang w:eastAsia="en-AU"/>
        </w:rPr>
        <w:t>10</w:t>
      </w:r>
      <w:r w:rsidR="007C3EF7" w:rsidRPr="00D3396A">
        <w:rPr>
          <w:rFonts w:ascii="Arial" w:eastAsia="Times New Roman" w:hAnsi="Arial" w:cs="Arial"/>
          <w:bCs/>
          <w:lang w:eastAsia="en-AU"/>
        </w:rPr>
        <w:t>.8</w:t>
      </w:r>
      <w:r w:rsidR="007C3EF7" w:rsidRPr="00D3396A">
        <w:rPr>
          <w:rFonts w:ascii="Arial" w:eastAsia="Times New Roman" w:hAnsi="Arial" w:cs="Arial"/>
          <w:bCs/>
          <w:lang w:eastAsia="en-AU"/>
        </w:rPr>
        <w:tab/>
        <w:t>CLINICAL TRIAL NOTIFICATION (CTN) (</w:t>
      </w:r>
      <w:r w:rsidR="007C632B">
        <w:rPr>
          <w:rFonts w:ascii="Arial" w:eastAsia="Times New Roman" w:hAnsi="Arial" w:cs="Arial"/>
          <w:bCs/>
          <w:lang w:eastAsia="en-AU"/>
        </w:rPr>
        <w:t>if applicable</w:t>
      </w:r>
      <w:r w:rsidR="007C3EF7" w:rsidRPr="00D3396A">
        <w:rPr>
          <w:rFonts w:ascii="Arial" w:eastAsia="Times New Roman" w:hAnsi="Arial" w:cs="Arial"/>
          <w:bCs/>
          <w:lang w:eastAsia="en-AU"/>
        </w:rPr>
        <w:t>)</w:t>
      </w:r>
      <w:bookmarkEnd w:id="116"/>
    </w:p>
    <w:p w14:paraId="014DD7CC" w14:textId="3678555F" w:rsidR="00D3396A" w:rsidRPr="00D3396A" w:rsidRDefault="007C3EF7" w:rsidP="00312EF8">
      <w:pPr>
        <w:spacing w:before="240" w:after="120" w:line="276" w:lineRule="auto"/>
        <w:ind w:left="720"/>
        <w:rPr>
          <w:rFonts w:ascii="Arial" w:eastAsia="Times New Roman" w:hAnsi="Arial" w:cs="Arial"/>
          <w:color w:val="000000"/>
          <w:lang w:eastAsia="en-AU"/>
        </w:rPr>
      </w:pPr>
      <w:r w:rsidRPr="00B66C85">
        <w:rPr>
          <w:rFonts w:ascii="Arial" w:eastAsia="Times New Roman" w:hAnsi="Arial" w:cs="Arial"/>
          <w:bCs/>
          <w:i/>
          <w:iCs/>
          <w:color w:val="2E74B5" w:themeColor="accent1" w:themeShade="BF"/>
          <w:lang w:eastAsia="en-AU"/>
        </w:rPr>
        <w:t>A trial of any medicine or device (or its software) not entered on the Australian Register of Therapeutic Goods (ARTG) including any new formulation of an existing product or any new route of administration must be conducted under the</w:t>
      </w:r>
      <w:r w:rsidRPr="00D3396A">
        <w:rPr>
          <w:rFonts w:ascii="Arial" w:eastAsia="Times New Roman" w:hAnsi="Arial" w:cs="Arial"/>
          <w:i/>
          <w:iCs/>
          <w:color w:val="000000"/>
          <w:lang w:eastAsia="en-AU"/>
        </w:rPr>
        <w:t xml:space="preserve"> </w:t>
      </w:r>
      <w:hyperlink r:id="rId50" w:history="1">
        <w:r w:rsidRPr="00D3396A">
          <w:rPr>
            <w:rStyle w:val="Hyperlink"/>
            <w:rFonts w:ascii="Arial" w:eastAsia="Times New Roman" w:hAnsi="Arial" w:cs="Arial"/>
            <w:i/>
            <w:iCs/>
            <w:lang w:eastAsia="en-AU"/>
          </w:rPr>
          <w:t>CTN Scheme</w:t>
        </w:r>
      </w:hyperlink>
      <w:r w:rsidR="000E752A">
        <w:rPr>
          <w:rFonts w:ascii="Arial" w:eastAsia="Times New Roman" w:hAnsi="Arial" w:cs="Arial"/>
          <w:color w:val="000000"/>
          <w:lang w:eastAsia="en-AU"/>
        </w:rPr>
        <w:t>.</w:t>
      </w:r>
      <w:r w:rsidR="000E752A">
        <w:rPr>
          <w:rFonts w:ascii="Arial" w:eastAsia="Times New Roman" w:hAnsi="Arial" w:cs="Arial"/>
          <w:color w:val="2E74B5" w:themeColor="accent1" w:themeShade="BF"/>
          <w:lang w:eastAsia="en-AU"/>
        </w:rPr>
        <w:t xml:space="preserve"> </w:t>
      </w:r>
      <w:r w:rsidR="000E752A">
        <w:rPr>
          <w:rFonts w:ascii="Arial" w:eastAsia="Times New Roman" w:hAnsi="Arial" w:cs="Arial"/>
          <w:i/>
          <w:iCs/>
          <w:color w:val="2E74B5" w:themeColor="accent1" w:themeShade="BF"/>
          <w:lang w:eastAsia="en-AU"/>
        </w:rPr>
        <w:t xml:space="preserve">A CTN is required for a placebo, as there is no entry for ‘placebo’ in the ARTG. </w:t>
      </w:r>
      <w:r w:rsidR="007F6E42">
        <w:rPr>
          <w:rFonts w:ascii="Arial" w:eastAsia="Times New Roman" w:hAnsi="Arial" w:cs="Arial"/>
          <w:i/>
          <w:iCs/>
          <w:color w:val="2E74B5" w:themeColor="accent1" w:themeShade="BF"/>
          <w:lang w:eastAsia="en-AU"/>
        </w:rPr>
        <w:t xml:space="preserve"> </w:t>
      </w:r>
    </w:p>
    <w:p w14:paraId="51E5710E" w14:textId="79727D18" w:rsidR="00B502C9" w:rsidRPr="00D3396A" w:rsidRDefault="00C40825"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17" w:name="_Toc227146449"/>
      <w:bookmarkStart w:id="118" w:name="_Toc361670620"/>
      <w:bookmarkStart w:id="119" w:name="_Toc84840172"/>
      <w:bookmarkStart w:id="120" w:name="_Toc88120308"/>
      <w:r>
        <w:rPr>
          <w:rFonts w:ascii="Arial" w:eastAsia="Times New Roman" w:hAnsi="Arial" w:cs="Arial"/>
          <w:b/>
          <w:bCs/>
          <w:color w:val="000000"/>
          <w:sz w:val="28"/>
          <w:szCs w:val="28"/>
          <w:lang w:eastAsia="en-AU"/>
        </w:rPr>
        <w:t>1</w:t>
      </w:r>
      <w:r w:rsidR="00EF4EFA">
        <w:rPr>
          <w:rFonts w:ascii="Arial" w:eastAsia="Times New Roman" w:hAnsi="Arial" w:cs="Arial"/>
          <w:b/>
          <w:bCs/>
          <w:color w:val="000000"/>
          <w:sz w:val="28"/>
          <w:szCs w:val="28"/>
          <w:lang w:eastAsia="en-AU"/>
        </w:rPr>
        <w:t>1</w:t>
      </w:r>
      <w:r w:rsidR="00E67EB2" w:rsidRPr="00D3396A">
        <w:rPr>
          <w:rFonts w:ascii="Arial" w:eastAsia="Times New Roman" w:hAnsi="Arial" w:cs="Arial"/>
          <w:b/>
          <w:bCs/>
          <w:color w:val="000000"/>
          <w:sz w:val="28"/>
          <w:szCs w:val="28"/>
          <w:lang w:eastAsia="en-AU"/>
        </w:rPr>
        <w:t>.</w:t>
      </w:r>
      <w:r w:rsidR="00E67EB2" w:rsidRPr="00D3396A">
        <w:rPr>
          <w:rFonts w:ascii="Arial" w:eastAsia="Times New Roman" w:hAnsi="Arial" w:cs="Arial"/>
          <w:b/>
          <w:bCs/>
          <w:color w:val="000000"/>
          <w:sz w:val="28"/>
          <w:szCs w:val="28"/>
          <w:lang w:eastAsia="en-AU"/>
        </w:rPr>
        <w:tab/>
      </w:r>
      <w:r w:rsidR="0085250A" w:rsidRPr="00D3396A">
        <w:rPr>
          <w:rFonts w:ascii="Arial" w:eastAsia="Times New Roman" w:hAnsi="Arial" w:cs="Arial"/>
          <w:b/>
          <w:bCs/>
          <w:color w:val="000000"/>
          <w:sz w:val="28"/>
          <w:szCs w:val="28"/>
          <w:lang w:eastAsia="en-AU"/>
        </w:rPr>
        <w:t>INVESTIGATIONAL MEDICAL DEVICE</w:t>
      </w:r>
      <w:r w:rsidR="00CF3E04" w:rsidRPr="00D3396A">
        <w:rPr>
          <w:rFonts w:ascii="Arial" w:eastAsia="Times New Roman" w:hAnsi="Arial" w:cs="Arial"/>
          <w:b/>
          <w:bCs/>
          <w:color w:val="000000"/>
          <w:sz w:val="28"/>
          <w:szCs w:val="28"/>
          <w:lang w:eastAsia="en-AU"/>
        </w:rPr>
        <w:t xml:space="preserve"> </w:t>
      </w:r>
      <w:r w:rsidR="00CF3E04" w:rsidRPr="00CB41C9">
        <w:rPr>
          <w:rFonts w:ascii="Arial" w:eastAsia="Times New Roman" w:hAnsi="Arial" w:cs="Arial"/>
          <w:b/>
          <w:bCs/>
          <w:color w:val="000000"/>
          <w:sz w:val="28"/>
          <w:szCs w:val="28"/>
          <w:lang w:eastAsia="en-AU"/>
        </w:rPr>
        <w:t>(if applicable)</w:t>
      </w:r>
      <w:bookmarkEnd w:id="117"/>
    </w:p>
    <w:p w14:paraId="5D49C0F0" w14:textId="77777777" w:rsidR="00EF4EFA" w:rsidRDefault="00EF4EFA" w:rsidP="0081144C">
      <w:pPr>
        <w:pStyle w:val="Heading3"/>
        <w:rPr>
          <w:rFonts w:ascii="Arial" w:eastAsia="Times New Roman" w:hAnsi="Arial" w:cs="Arial"/>
          <w:color w:val="000000"/>
          <w:lang w:eastAsia="en-AU"/>
        </w:rPr>
      </w:pPr>
    </w:p>
    <w:p w14:paraId="7EFE6521" w14:textId="0B1CCAAD" w:rsidR="00B502C9" w:rsidRPr="00D3396A" w:rsidRDefault="00C40825" w:rsidP="0081144C">
      <w:pPr>
        <w:pStyle w:val="Heading3"/>
        <w:rPr>
          <w:rFonts w:ascii="Arial" w:eastAsia="Times New Roman" w:hAnsi="Arial" w:cs="Arial"/>
          <w:color w:val="000000"/>
          <w:lang w:eastAsia="en-AU"/>
        </w:rPr>
      </w:pPr>
      <w:bookmarkStart w:id="121" w:name="_Toc227146450"/>
      <w:r>
        <w:rPr>
          <w:rFonts w:ascii="Arial" w:eastAsia="Times New Roman" w:hAnsi="Arial" w:cs="Arial"/>
          <w:color w:val="000000"/>
          <w:lang w:eastAsia="en-AU"/>
        </w:rPr>
        <w:t>1</w:t>
      </w:r>
      <w:r w:rsidR="00EF4EFA">
        <w:rPr>
          <w:rFonts w:ascii="Arial" w:eastAsia="Times New Roman" w:hAnsi="Arial" w:cs="Arial"/>
          <w:color w:val="000000"/>
          <w:lang w:eastAsia="en-AU"/>
        </w:rPr>
        <w:t>1</w:t>
      </w:r>
      <w:r w:rsidR="00B502C9" w:rsidRPr="00D3396A">
        <w:rPr>
          <w:rFonts w:ascii="Arial" w:eastAsia="Times New Roman" w:hAnsi="Arial" w:cs="Arial"/>
          <w:color w:val="000000"/>
          <w:lang w:eastAsia="en-AU"/>
        </w:rPr>
        <w:t>.1.</w:t>
      </w:r>
      <w:r w:rsidR="00B502C9" w:rsidRPr="00D3396A">
        <w:rPr>
          <w:rFonts w:ascii="Arial" w:eastAsia="Times New Roman" w:hAnsi="Arial" w:cs="Arial"/>
          <w:color w:val="000000"/>
          <w:lang w:eastAsia="en-AU"/>
        </w:rPr>
        <w:tab/>
        <w:t>N</w:t>
      </w:r>
      <w:r>
        <w:rPr>
          <w:rFonts w:ascii="Arial" w:eastAsia="Times New Roman" w:hAnsi="Arial" w:cs="Arial"/>
          <w:color w:val="000000"/>
          <w:lang w:eastAsia="en-AU"/>
        </w:rPr>
        <w:t>AME OF INVESTIGATIONAL DEVICE</w:t>
      </w:r>
      <w:bookmarkEnd w:id="121"/>
    </w:p>
    <w:p w14:paraId="6282AD7B" w14:textId="77777777" w:rsidR="0081144C" w:rsidRPr="00D3396A" w:rsidRDefault="0081144C" w:rsidP="00B85EF3">
      <w:pPr>
        <w:rPr>
          <w:rFonts w:ascii="Arial" w:hAnsi="Arial" w:cs="Arial"/>
          <w:lang w:eastAsia="en-AU"/>
        </w:rPr>
      </w:pPr>
    </w:p>
    <w:p w14:paraId="7EB59A71" w14:textId="62B271F0" w:rsidR="00B502C9" w:rsidRPr="00D3396A" w:rsidRDefault="00C40825" w:rsidP="0081144C">
      <w:pPr>
        <w:pStyle w:val="Heading3"/>
        <w:rPr>
          <w:rFonts w:ascii="Arial" w:eastAsia="Times New Roman" w:hAnsi="Arial" w:cs="Arial"/>
          <w:color w:val="000000"/>
          <w:lang w:eastAsia="en-AU"/>
        </w:rPr>
      </w:pPr>
      <w:bookmarkStart w:id="122" w:name="_Toc227146451"/>
      <w:r>
        <w:rPr>
          <w:rFonts w:ascii="Arial" w:eastAsia="Times New Roman" w:hAnsi="Arial" w:cs="Arial"/>
          <w:color w:val="000000"/>
          <w:lang w:eastAsia="en-AU"/>
        </w:rPr>
        <w:lastRenderedPageBreak/>
        <w:t>1</w:t>
      </w:r>
      <w:r w:rsidR="00EF4EFA">
        <w:rPr>
          <w:rFonts w:ascii="Arial" w:eastAsia="Times New Roman" w:hAnsi="Arial" w:cs="Arial"/>
          <w:color w:val="000000"/>
          <w:lang w:eastAsia="en-AU"/>
        </w:rPr>
        <w:t>1</w:t>
      </w:r>
      <w:r w:rsidR="00B502C9" w:rsidRPr="00D3396A">
        <w:rPr>
          <w:rFonts w:ascii="Arial" w:eastAsia="Times New Roman" w:hAnsi="Arial" w:cs="Arial"/>
          <w:color w:val="000000"/>
          <w:lang w:eastAsia="en-AU"/>
        </w:rPr>
        <w:t>.2.</w:t>
      </w:r>
      <w:r w:rsidR="00B502C9" w:rsidRPr="00D3396A">
        <w:rPr>
          <w:rFonts w:ascii="Arial" w:eastAsia="Times New Roman" w:hAnsi="Arial" w:cs="Arial"/>
          <w:color w:val="000000"/>
          <w:lang w:eastAsia="en-AU"/>
        </w:rPr>
        <w:tab/>
      </w:r>
      <w:r>
        <w:rPr>
          <w:rFonts w:ascii="Arial" w:eastAsia="Times New Roman" w:hAnsi="Arial" w:cs="Arial"/>
          <w:color w:val="000000"/>
          <w:lang w:eastAsia="en-AU"/>
        </w:rPr>
        <w:t>MANUFACTURER</w:t>
      </w:r>
      <w:bookmarkEnd w:id="122"/>
      <w:r>
        <w:rPr>
          <w:rFonts w:ascii="Arial" w:eastAsia="Times New Roman" w:hAnsi="Arial" w:cs="Arial"/>
          <w:color w:val="000000"/>
          <w:lang w:eastAsia="en-AU"/>
        </w:rPr>
        <w:t xml:space="preserve"> </w:t>
      </w:r>
    </w:p>
    <w:p w14:paraId="33B766FC" w14:textId="77777777" w:rsidR="0081144C" w:rsidRPr="00D3396A" w:rsidRDefault="0081144C" w:rsidP="00B85EF3">
      <w:pPr>
        <w:rPr>
          <w:rFonts w:ascii="Arial" w:hAnsi="Arial" w:cs="Arial"/>
          <w:lang w:eastAsia="en-AU"/>
        </w:rPr>
      </w:pPr>
    </w:p>
    <w:p w14:paraId="44215146" w14:textId="47658C8C" w:rsidR="00911F78" w:rsidRPr="00D3396A" w:rsidRDefault="00C40825" w:rsidP="0081144C">
      <w:pPr>
        <w:pStyle w:val="Heading3"/>
        <w:rPr>
          <w:rFonts w:ascii="Arial" w:eastAsia="Times New Roman" w:hAnsi="Arial" w:cs="Arial"/>
          <w:color w:val="000000"/>
          <w:lang w:eastAsia="en-AU"/>
        </w:rPr>
      </w:pPr>
      <w:bookmarkStart w:id="123" w:name="_Toc227146452"/>
      <w:r>
        <w:rPr>
          <w:rFonts w:ascii="Arial" w:eastAsia="Times New Roman" w:hAnsi="Arial" w:cs="Arial"/>
          <w:color w:val="000000"/>
          <w:lang w:eastAsia="en-AU"/>
        </w:rPr>
        <w:t>1</w:t>
      </w:r>
      <w:r w:rsidR="00EF4EFA">
        <w:rPr>
          <w:rFonts w:ascii="Arial" w:eastAsia="Times New Roman" w:hAnsi="Arial" w:cs="Arial"/>
          <w:color w:val="000000"/>
          <w:lang w:eastAsia="en-AU"/>
        </w:rPr>
        <w:t>1</w:t>
      </w:r>
      <w:r w:rsidR="00B502C9" w:rsidRPr="00D3396A">
        <w:rPr>
          <w:rFonts w:ascii="Arial" w:eastAsia="Times New Roman" w:hAnsi="Arial" w:cs="Arial"/>
          <w:color w:val="000000"/>
          <w:lang w:eastAsia="en-AU"/>
        </w:rPr>
        <w:t>.3</w:t>
      </w:r>
      <w:r w:rsidR="00B502C9" w:rsidRPr="00D3396A">
        <w:rPr>
          <w:rFonts w:ascii="Arial" w:eastAsia="Times New Roman" w:hAnsi="Arial" w:cs="Arial"/>
          <w:color w:val="000000"/>
          <w:lang w:eastAsia="en-AU"/>
        </w:rPr>
        <w:tab/>
      </w:r>
      <w:r>
        <w:rPr>
          <w:rFonts w:ascii="Arial" w:eastAsia="Times New Roman" w:hAnsi="Arial" w:cs="Arial"/>
          <w:color w:val="000000"/>
          <w:lang w:eastAsia="en-AU"/>
        </w:rPr>
        <w:t>INTENDED USE OF THE INVESTIGATIONAL DEVICE</w:t>
      </w:r>
      <w:bookmarkEnd w:id="123"/>
      <w:r>
        <w:rPr>
          <w:rFonts w:ascii="Arial" w:eastAsia="Times New Roman" w:hAnsi="Arial" w:cs="Arial"/>
          <w:color w:val="000000"/>
          <w:lang w:eastAsia="en-AU"/>
        </w:rPr>
        <w:t xml:space="preserve"> </w:t>
      </w:r>
    </w:p>
    <w:p w14:paraId="714CF668" w14:textId="77777777" w:rsidR="0081144C" w:rsidRPr="00D3396A" w:rsidRDefault="0081144C" w:rsidP="00B85EF3">
      <w:pPr>
        <w:rPr>
          <w:rFonts w:ascii="Arial" w:hAnsi="Arial" w:cs="Arial"/>
          <w:lang w:eastAsia="en-AU"/>
        </w:rPr>
      </w:pPr>
    </w:p>
    <w:p w14:paraId="020D9A63" w14:textId="2717C1D5" w:rsidR="0081144C" w:rsidRDefault="00C40825" w:rsidP="001D501A">
      <w:pPr>
        <w:pStyle w:val="Heading3"/>
        <w:rPr>
          <w:lang w:eastAsia="en-AU"/>
        </w:rPr>
      </w:pPr>
      <w:bookmarkStart w:id="124" w:name="_Toc227146453"/>
      <w:r>
        <w:rPr>
          <w:rFonts w:ascii="Arial" w:eastAsia="Times New Roman" w:hAnsi="Arial" w:cs="Arial"/>
          <w:color w:val="000000"/>
          <w:lang w:eastAsia="en-AU"/>
        </w:rPr>
        <w:t>1</w:t>
      </w:r>
      <w:r w:rsidR="00EF4EFA">
        <w:rPr>
          <w:rFonts w:ascii="Arial" w:eastAsia="Times New Roman" w:hAnsi="Arial" w:cs="Arial"/>
          <w:color w:val="000000"/>
          <w:lang w:eastAsia="en-AU"/>
        </w:rPr>
        <w:t>1</w:t>
      </w:r>
      <w:r w:rsidR="00FB03C1" w:rsidRPr="00D3396A">
        <w:rPr>
          <w:rFonts w:ascii="Arial" w:eastAsia="Times New Roman" w:hAnsi="Arial" w:cs="Arial"/>
          <w:color w:val="000000"/>
          <w:lang w:eastAsia="en-AU"/>
        </w:rPr>
        <w:t>.4</w:t>
      </w:r>
      <w:r w:rsidR="00FB03C1" w:rsidRPr="00D3396A">
        <w:rPr>
          <w:rFonts w:ascii="Arial" w:eastAsia="Times New Roman" w:hAnsi="Arial" w:cs="Arial"/>
          <w:color w:val="000000"/>
          <w:lang w:eastAsia="en-AU"/>
        </w:rPr>
        <w:tab/>
        <w:t xml:space="preserve">TGA </w:t>
      </w:r>
      <w:r>
        <w:rPr>
          <w:rFonts w:ascii="Arial" w:eastAsia="Times New Roman" w:hAnsi="Arial" w:cs="Arial"/>
          <w:color w:val="000000"/>
          <w:lang w:eastAsia="en-AU"/>
        </w:rPr>
        <w:t>APPROVAL STATUS</w:t>
      </w:r>
      <w:bookmarkEnd w:id="124"/>
    </w:p>
    <w:p w14:paraId="60045C2E" w14:textId="4AF73825" w:rsidR="007021BC" w:rsidRDefault="007021BC" w:rsidP="001D501A">
      <w:pPr>
        <w:ind w:firstLine="720"/>
        <w:rPr>
          <w:rFonts w:ascii="Arial" w:eastAsia="Times New Roman" w:hAnsi="Arial" w:cs="Arial"/>
          <w:i/>
          <w:iCs/>
          <w:color w:val="2E74B5" w:themeColor="accent1" w:themeShade="BF"/>
          <w:lang w:eastAsia="en-AU"/>
        </w:rPr>
      </w:pPr>
      <w:r w:rsidRPr="001D501A">
        <w:rPr>
          <w:rFonts w:ascii="Arial" w:hAnsi="Arial" w:cs="Arial"/>
          <w:b/>
          <w:bCs/>
          <w:i/>
          <w:iCs/>
          <w:color w:val="4472C4" w:themeColor="accent5"/>
          <w:lang w:eastAsia="en-AU"/>
        </w:rPr>
        <w:t>Note:</w:t>
      </w:r>
      <w:r w:rsidRPr="001D501A">
        <w:rPr>
          <w:rFonts w:ascii="Arial" w:hAnsi="Arial" w:cs="Arial"/>
          <w:color w:val="4472C4" w:themeColor="accent5"/>
          <w:lang w:eastAsia="en-AU"/>
        </w:rPr>
        <w:t xml:space="preserve"> </w:t>
      </w:r>
      <w:r w:rsidRPr="001D501A">
        <w:rPr>
          <w:rFonts w:ascii="Arial" w:eastAsia="Times New Roman" w:hAnsi="Arial" w:cs="Arial"/>
          <w:i/>
          <w:iCs/>
          <w:color w:val="2E74B5" w:themeColor="accent1" w:themeShade="BF"/>
          <w:lang w:eastAsia="en-AU"/>
        </w:rPr>
        <w:t>A CTN is required for ‘sham’ devices.</w:t>
      </w:r>
    </w:p>
    <w:p w14:paraId="1C401090" w14:textId="77777777" w:rsidR="007021BC" w:rsidRPr="00D3396A" w:rsidRDefault="007021BC" w:rsidP="00B85EF3">
      <w:pPr>
        <w:rPr>
          <w:rFonts w:ascii="Arial" w:hAnsi="Arial" w:cs="Arial"/>
          <w:lang w:eastAsia="en-AU"/>
        </w:rPr>
      </w:pPr>
    </w:p>
    <w:p w14:paraId="4502C04D" w14:textId="560B7A6F" w:rsidR="0099361C" w:rsidRPr="00D3396A" w:rsidRDefault="00C40825" w:rsidP="00B85EF3">
      <w:pPr>
        <w:pStyle w:val="Heading3"/>
        <w:rPr>
          <w:rFonts w:ascii="Arial" w:eastAsia="Times New Roman" w:hAnsi="Arial" w:cs="Arial"/>
          <w:color w:val="000000"/>
          <w:lang w:eastAsia="en-AU"/>
        </w:rPr>
      </w:pPr>
      <w:bookmarkStart w:id="125" w:name="_Toc227146454"/>
      <w:r>
        <w:rPr>
          <w:rFonts w:ascii="Arial" w:eastAsia="Times New Roman" w:hAnsi="Arial" w:cs="Arial"/>
          <w:color w:val="000000"/>
          <w:lang w:eastAsia="en-AU"/>
        </w:rPr>
        <w:t>1</w:t>
      </w:r>
      <w:r w:rsidR="00EF4EFA">
        <w:rPr>
          <w:rFonts w:ascii="Arial" w:eastAsia="Times New Roman" w:hAnsi="Arial" w:cs="Arial"/>
          <w:color w:val="000000"/>
          <w:lang w:eastAsia="en-AU"/>
        </w:rPr>
        <w:t>1</w:t>
      </w:r>
      <w:r w:rsidR="0099361C" w:rsidRPr="00D3396A">
        <w:rPr>
          <w:rFonts w:ascii="Arial" w:eastAsia="Times New Roman" w:hAnsi="Arial" w:cs="Arial"/>
          <w:color w:val="000000"/>
          <w:lang w:eastAsia="en-AU"/>
        </w:rPr>
        <w:t>.5</w:t>
      </w:r>
      <w:r w:rsidR="0099361C" w:rsidRPr="00D3396A">
        <w:rPr>
          <w:rFonts w:ascii="Arial" w:eastAsia="Times New Roman" w:hAnsi="Arial" w:cs="Arial"/>
          <w:color w:val="000000"/>
          <w:lang w:eastAsia="en-AU"/>
        </w:rPr>
        <w:tab/>
      </w:r>
      <w:r>
        <w:rPr>
          <w:rFonts w:ascii="Arial" w:eastAsia="Times New Roman" w:hAnsi="Arial" w:cs="Arial"/>
          <w:color w:val="000000"/>
          <w:lang w:eastAsia="en-AU"/>
        </w:rPr>
        <w:t>INVOLVEMENT OF THE DEVICE MANUFACTURER IN THE TRIAL</w:t>
      </w:r>
      <w:bookmarkEnd w:id="125"/>
    </w:p>
    <w:p w14:paraId="4DE24B2A" w14:textId="77777777" w:rsidR="00BF7C44" w:rsidRDefault="00BF7C44" w:rsidP="001D501A">
      <w:pPr>
        <w:spacing w:after="0"/>
        <w:rPr>
          <w:rFonts w:ascii="Arial" w:eastAsia="Times New Roman" w:hAnsi="Arial" w:cs="Arial"/>
          <w:bCs/>
          <w:i/>
          <w:iCs/>
          <w:color w:val="2E74B5" w:themeColor="accent1" w:themeShade="BF"/>
          <w:lang w:eastAsia="en-AU"/>
        </w:rPr>
      </w:pPr>
    </w:p>
    <w:p w14:paraId="18937D11" w14:textId="7E4F93B4" w:rsidR="00062770" w:rsidRDefault="0099361C"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t>For example, detail whether they are supplying the device; whether there will be transfer of non-identifying data to the manufacturer by the Study Institute; whether the manufacturer might derive financial benefit from the trial; whether there is joint ownership of the study data by the manufacturer and the study institute</w:t>
      </w:r>
      <w:r w:rsidR="00A54F5F">
        <w:rPr>
          <w:rFonts w:ascii="Arial" w:eastAsia="Times New Roman" w:hAnsi="Arial" w:cs="Arial"/>
          <w:bCs/>
          <w:i/>
          <w:iCs/>
          <w:color w:val="2E74B5" w:themeColor="accent1" w:themeShade="BF"/>
          <w:lang w:eastAsia="en-AU"/>
        </w:rPr>
        <w:t>; whether there is in-kind provision of the device and an in-kind agreement in place.</w:t>
      </w:r>
    </w:p>
    <w:p w14:paraId="0ABBA792" w14:textId="648DA42F" w:rsidR="00931CF5" w:rsidRPr="00931CF5" w:rsidRDefault="00C40825" w:rsidP="00931CF5">
      <w:pPr>
        <w:pStyle w:val="Heading3"/>
        <w:rPr>
          <w:rFonts w:ascii="Arial" w:eastAsia="Times New Roman" w:hAnsi="Arial" w:cs="Arial"/>
          <w:i/>
          <w:iCs/>
          <w:color w:val="auto"/>
          <w:lang w:eastAsia="en-AU"/>
        </w:rPr>
      </w:pPr>
      <w:bookmarkStart w:id="126" w:name="_Toc227146455"/>
      <w:r>
        <w:rPr>
          <w:rFonts w:ascii="Arial" w:eastAsia="Times New Roman" w:hAnsi="Arial" w:cs="Arial"/>
          <w:color w:val="auto"/>
          <w:lang w:eastAsia="en-AU"/>
        </w:rPr>
        <w:t>1</w:t>
      </w:r>
      <w:r w:rsidR="00EF4EFA">
        <w:rPr>
          <w:rFonts w:ascii="Arial" w:eastAsia="Times New Roman" w:hAnsi="Arial" w:cs="Arial"/>
          <w:color w:val="auto"/>
          <w:lang w:eastAsia="en-AU"/>
        </w:rPr>
        <w:t>1</w:t>
      </w:r>
      <w:r w:rsidR="00062770" w:rsidRPr="006E38AD">
        <w:rPr>
          <w:rFonts w:ascii="Arial" w:eastAsia="Times New Roman" w:hAnsi="Arial" w:cs="Arial"/>
          <w:color w:val="auto"/>
          <w:lang w:eastAsia="en-AU"/>
        </w:rPr>
        <w:t>.6</w:t>
      </w:r>
      <w:r w:rsidR="00062770" w:rsidRPr="006E38AD">
        <w:rPr>
          <w:rFonts w:ascii="Arial" w:eastAsia="Times New Roman" w:hAnsi="Arial" w:cs="Arial"/>
          <w:color w:val="auto"/>
          <w:lang w:eastAsia="en-AU"/>
        </w:rPr>
        <w:tab/>
      </w:r>
      <w:r>
        <w:rPr>
          <w:rFonts w:ascii="Arial" w:eastAsia="Times New Roman" w:hAnsi="Arial" w:cs="Arial"/>
          <w:color w:val="auto"/>
          <w:lang w:eastAsia="en-AU"/>
        </w:rPr>
        <w:t>ARTIFICIAL INTELLIGENCE</w:t>
      </w:r>
      <w:r w:rsidR="00A54F5F" w:rsidRPr="006E38AD">
        <w:rPr>
          <w:rFonts w:ascii="Arial" w:eastAsia="Times New Roman" w:hAnsi="Arial" w:cs="Arial"/>
          <w:i/>
          <w:iCs/>
          <w:color w:val="auto"/>
          <w:lang w:eastAsia="en-AU"/>
        </w:rPr>
        <w:t xml:space="preserve"> </w:t>
      </w:r>
      <w:r w:rsidR="00062770" w:rsidRPr="00CB41C9">
        <w:rPr>
          <w:rFonts w:ascii="Arial" w:eastAsia="Times New Roman" w:hAnsi="Arial" w:cs="Arial"/>
          <w:color w:val="auto"/>
          <w:lang w:eastAsia="en-AU"/>
        </w:rPr>
        <w:t>(if applicable)</w:t>
      </w:r>
      <w:bookmarkEnd w:id="126"/>
    </w:p>
    <w:p w14:paraId="6FB26978" w14:textId="77777777" w:rsidR="00BF7C44" w:rsidRDefault="00BF7C44" w:rsidP="001D501A">
      <w:pPr>
        <w:spacing w:after="0"/>
        <w:rPr>
          <w:rFonts w:ascii="Arial" w:hAnsi="Arial" w:cs="Arial"/>
          <w:i/>
          <w:iCs/>
          <w:color w:val="2E74B5" w:themeColor="accent1" w:themeShade="BF"/>
          <w:lang w:eastAsia="en-AU"/>
        </w:rPr>
      </w:pPr>
    </w:p>
    <w:p w14:paraId="369A50AC" w14:textId="4ACFC989" w:rsidR="00BF7C44"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This section should be completed if using Artificial Intelligence (AI) or Machine Learning systems for any part of the research.</w:t>
      </w:r>
      <w:r w:rsidR="00BF7C44">
        <w:rPr>
          <w:rFonts w:ascii="Arial" w:hAnsi="Arial" w:cs="Arial"/>
          <w:b/>
          <w:bCs/>
          <w:i/>
          <w:iCs/>
          <w:color w:val="2E74B5" w:themeColor="accent1" w:themeShade="BF"/>
          <w:lang w:eastAsia="en-AU"/>
        </w:rPr>
        <w:t xml:space="preserve"> </w:t>
      </w:r>
      <w:r w:rsidR="00BF7C44" w:rsidRPr="00931CF5">
        <w:rPr>
          <w:rFonts w:ascii="Arial" w:hAnsi="Arial" w:cs="Arial"/>
          <w:b/>
          <w:bCs/>
          <w:i/>
          <w:iCs/>
          <w:color w:val="2E74B5" w:themeColor="accent1" w:themeShade="BF"/>
          <w:lang w:eastAsia="en-AU"/>
        </w:rPr>
        <w:t>Note:</w:t>
      </w:r>
      <w:r w:rsidR="00BF7C44" w:rsidRPr="00931CF5">
        <w:rPr>
          <w:rFonts w:ascii="Arial" w:hAnsi="Arial" w:cs="Arial"/>
          <w:i/>
          <w:iCs/>
          <w:color w:val="2E74B5" w:themeColor="accent1" w:themeShade="BF"/>
          <w:lang w:eastAsia="en-AU"/>
        </w:rPr>
        <w:t xml:space="preserve"> the following AI tools or apps are not permitted for use within NSW Health or Australian Federal Government: DeepSeek, </w:t>
      </w:r>
      <w:proofErr w:type="spellStart"/>
      <w:r w:rsidR="00BF7C44" w:rsidRPr="00931CF5">
        <w:rPr>
          <w:rFonts w:ascii="Arial" w:hAnsi="Arial" w:cs="Arial"/>
          <w:i/>
          <w:iCs/>
          <w:color w:val="2E74B5" w:themeColor="accent1" w:themeShade="BF"/>
          <w:lang w:eastAsia="en-AU"/>
        </w:rPr>
        <w:t>Tiktok</w:t>
      </w:r>
      <w:proofErr w:type="spellEnd"/>
      <w:r w:rsidR="00BF7C44" w:rsidRPr="00931CF5">
        <w:rPr>
          <w:rFonts w:ascii="Arial" w:hAnsi="Arial" w:cs="Arial"/>
          <w:i/>
          <w:iCs/>
          <w:color w:val="2E74B5" w:themeColor="accent1" w:themeShade="BF"/>
          <w:lang w:eastAsia="en-AU"/>
        </w:rPr>
        <w:t>, Kaspersky Lab, Inc.</w:t>
      </w:r>
    </w:p>
    <w:p w14:paraId="47636DB6" w14:textId="3AED246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The application should address how the research meets the following AI Principles in the application, in accordance with the </w:t>
      </w:r>
      <w:hyperlink r:id="rId51" w:history="1">
        <w:r w:rsidRPr="00931CF5">
          <w:rPr>
            <w:rStyle w:val="Hyperlink"/>
            <w:rFonts w:ascii="Arial" w:hAnsi="Arial" w:cs="Arial"/>
            <w:i/>
            <w:iCs/>
            <w:color w:val="2E74B5" w:themeColor="accent1" w:themeShade="BF"/>
            <w:lang w:eastAsia="en-AU"/>
          </w:rPr>
          <w:t>NSW Mandatory Ethical Principles for the use of AI</w:t>
        </w:r>
      </w:hyperlink>
      <w:r w:rsidRPr="00931CF5">
        <w:rPr>
          <w:rFonts w:ascii="Arial" w:hAnsi="Arial" w:cs="Arial"/>
          <w:i/>
          <w:iCs/>
          <w:color w:val="2E74B5" w:themeColor="accent1" w:themeShade="BF"/>
          <w:lang w:eastAsia="en-AU"/>
        </w:rPr>
        <w:t>: Community benefit, Fairness, Privacy and security, Transparency, and Accountability.</w:t>
      </w:r>
    </w:p>
    <w:p w14:paraId="4C74AC98"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AI applications being developed/built or used within SLHD must be approved by the SLHD Chief Information Officer (CIO), prior to its use within SLHD. This is to ensure that the AI usage aligns with District, NSW Health and government security policies, and reduces the risk of data and compliance issues. To initiate the approval process, please submit an </w:t>
      </w:r>
      <w:hyperlink r:id="rId52" w:tgtFrame="_blank" w:history="1">
        <w:r w:rsidRPr="00931CF5">
          <w:rPr>
            <w:rStyle w:val="Hyperlink"/>
            <w:rFonts w:ascii="Arial" w:hAnsi="Arial" w:cs="Arial"/>
            <w:i/>
            <w:iCs/>
            <w:color w:val="2E74B5" w:themeColor="accent1" w:themeShade="BF"/>
            <w:lang w:eastAsia="en-AU"/>
          </w:rPr>
          <w:t>IT General Enquiry</w:t>
        </w:r>
      </w:hyperlink>
      <w:r w:rsidRPr="00931CF5">
        <w:rPr>
          <w:rFonts w:ascii="Arial" w:hAnsi="Arial" w:cs="Arial"/>
          <w:i/>
          <w:iCs/>
          <w:color w:val="2E74B5" w:themeColor="accent1" w:themeShade="BF"/>
          <w:lang w:eastAsia="en-AU"/>
        </w:rPr>
        <w:t> via the </w:t>
      </w:r>
      <w:hyperlink r:id="rId53" w:tgtFrame="_blank" w:history="1">
        <w:r w:rsidRPr="00931CF5">
          <w:rPr>
            <w:rStyle w:val="Hyperlink"/>
            <w:rFonts w:ascii="Arial" w:hAnsi="Arial" w:cs="Arial"/>
            <w:i/>
            <w:iCs/>
            <w:color w:val="2E74B5" w:themeColor="accent1" w:themeShade="BF"/>
            <w:lang w:eastAsia="en-AU"/>
          </w:rPr>
          <w:t>Statewide Service Desk</w:t>
        </w:r>
      </w:hyperlink>
      <w:r w:rsidRPr="00931CF5">
        <w:rPr>
          <w:rFonts w:ascii="Arial" w:hAnsi="Arial" w:cs="Arial"/>
          <w:i/>
          <w:iCs/>
          <w:color w:val="2E74B5" w:themeColor="accent1" w:themeShade="BF"/>
          <w:lang w:eastAsia="en-AU"/>
        </w:rPr>
        <w:t> detailing your AI tool and request for approval.</w:t>
      </w:r>
    </w:p>
    <w:p w14:paraId="31D6D330" w14:textId="419021C1" w:rsidR="00556DE2" w:rsidRDefault="00556DE2" w:rsidP="00931CF5">
      <w:pPr>
        <w:rPr>
          <w:rFonts w:ascii="Arial" w:hAnsi="Arial" w:cs="Arial"/>
          <w:i/>
          <w:iCs/>
          <w:color w:val="2E74B5" w:themeColor="accent1" w:themeShade="BF"/>
          <w:lang w:eastAsia="en-AU"/>
        </w:rPr>
      </w:pPr>
      <w:r>
        <w:rPr>
          <w:rFonts w:ascii="Arial" w:hAnsi="Arial" w:cs="Arial"/>
          <w:i/>
          <w:iCs/>
          <w:color w:val="2E74B5" w:themeColor="accent1" w:themeShade="BF"/>
          <w:lang w:eastAsia="en-AU"/>
        </w:rPr>
        <w:t>T</w:t>
      </w:r>
      <w:r w:rsidR="000502F7">
        <w:rPr>
          <w:rFonts w:ascii="Arial" w:hAnsi="Arial" w:cs="Arial"/>
          <w:i/>
          <w:iCs/>
          <w:color w:val="2E74B5" w:themeColor="accent1" w:themeShade="BF"/>
          <w:lang w:eastAsia="en-AU"/>
        </w:rPr>
        <w:t xml:space="preserve">he following </w:t>
      </w:r>
      <w:r w:rsidR="00666912">
        <w:rPr>
          <w:rFonts w:ascii="Arial" w:hAnsi="Arial" w:cs="Arial"/>
          <w:i/>
          <w:iCs/>
          <w:color w:val="2E74B5" w:themeColor="accent1" w:themeShade="BF"/>
          <w:lang w:eastAsia="en-AU"/>
        </w:rPr>
        <w:t xml:space="preserve">questions </w:t>
      </w:r>
      <w:r w:rsidR="000502F7">
        <w:rPr>
          <w:rFonts w:ascii="Arial" w:hAnsi="Arial" w:cs="Arial"/>
          <w:i/>
          <w:iCs/>
          <w:color w:val="2E74B5" w:themeColor="accent1" w:themeShade="BF"/>
          <w:lang w:eastAsia="en-AU"/>
        </w:rPr>
        <w:t>should be completed if using an AI model or system, including using an existing model or building/adapting a model for any part of the research</w:t>
      </w:r>
      <w:r w:rsidR="00E73275">
        <w:rPr>
          <w:rFonts w:ascii="Arial" w:hAnsi="Arial" w:cs="Arial"/>
          <w:i/>
          <w:iCs/>
          <w:color w:val="2E74B5" w:themeColor="accent1" w:themeShade="BF"/>
          <w:lang w:eastAsia="en-AU"/>
        </w:rPr>
        <w:t xml:space="preserve"> for </w:t>
      </w:r>
      <w:r w:rsidR="00E73275" w:rsidRPr="001D501A">
        <w:rPr>
          <w:rFonts w:ascii="Arial" w:hAnsi="Arial" w:cs="Arial"/>
          <w:b/>
          <w:bCs/>
          <w:i/>
          <w:iCs/>
          <w:color w:val="2E74B5" w:themeColor="accent1" w:themeShade="BF"/>
          <w:u w:val="single"/>
          <w:lang w:eastAsia="en-AU"/>
        </w:rPr>
        <w:t>non-routine purposes</w:t>
      </w:r>
      <w:r w:rsidR="000502F7">
        <w:rPr>
          <w:rFonts w:ascii="Arial" w:hAnsi="Arial" w:cs="Arial"/>
          <w:i/>
          <w:iCs/>
          <w:color w:val="2E74B5" w:themeColor="accent1" w:themeShade="BF"/>
          <w:lang w:eastAsia="en-AU"/>
        </w:rPr>
        <w:t>.</w:t>
      </w:r>
      <w:r w:rsidR="00B26309">
        <w:rPr>
          <w:rFonts w:ascii="Arial" w:hAnsi="Arial" w:cs="Arial"/>
          <w:i/>
          <w:iCs/>
          <w:color w:val="2E74B5" w:themeColor="accent1" w:themeShade="BF"/>
          <w:lang w:eastAsia="en-AU"/>
        </w:rPr>
        <w:t xml:space="preserve"> </w:t>
      </w:r>
      <w:r>
        <w:rPr>
          <w:rFonts w:ascii="Arial" w:hAnsi="Arial" w:cs="Arial"/>
          <w:i/>
          <w:iCs/>
          <w:color w:val="2E74B5" w:themeColor="accent1" w:themeShade="BF"/>
          <w:lang w:eastAsia="en-AU"/>
        </w:rPr>
        <w:t xml:space="preserve">The table includes the </w:t>
      </w:r>
      <w:hyperlink r:id="rId54" w:history="1">
        <w:r w:rsidRPr="00B26309">
          <w:rPr>
            <w:rStyle w:val="Hyperlink"/>
            <w:rFonts w:ascii="Arial" w:hAnsi="Arial" w:cs="Arial"/>
            <w:i/>
            <w:iCs/>
            <w:lang w:eastAsia="en-AU"/>
          </w:rPr>
          <w:t>NHMRC Guide for assessing research involving Artificial Intelligence, Machine Learning and Large Language Model Technology (collectively “AI”)</w:t>
        </w:r>
      </w:hyperlink>
      <w:r>
        <w:rPr>
          <w:rFonts w:ascii="Arial" w:hAnsi="Arial" w:cs="Arial"/>
          <w:i/>
          <w:iCs/>
          <w:color w:val="2E74B5" w:themeColor="accent1" w:themeShade="BF"/>
          <w:lang w:eastAsia="en-AU"/>
        </w:rPr>
        <w:t xml:space="preserve"> and addresses the relevant </w:t>
      </w:r>
      <w:hyperlink r:id="rId55" w:history="1">
        <w:r w:rsidRPr="00931CF5">
          <w:rPr>
            <w:rStyle w:val="Hyperlink"/>
            <w:rFonts w:ascii="Arial" w:hAnsi="Arial" w:cs="Arial"/>
            <w:i/>
            <w:iCs/>
            <w:color w:val="2E74B5" w:themeColor="accent1" w:themeShade="BF"/>
            <w:lang w:eastAsia="en-AU"/>
          </w:rPr>
          <w:t>NSW Mandatory Ethical Principles for the use of AI</w:t>
        </w:r>
      </w:hyperlink>
      <w:r>
        <w:t>.</w:t>
      </w:r>
    </w:p>
    <w:p w14:paraId="44C49960" w14:textId="3DAB154E" w:rsidR="00666912" w:rsidRDefault="00B26309" w:rsidP="00931CF5">
      <w:pPr>
        <w:rPr>
          <w:rFonts w:ascii="Arial" w:hAnsi="Arial" w:cs="Arial"/>
          <w:i/>
          <w:iCs/>
          <w:color w:val="2E74B5" w:themeColor="accent1" w:themeShade="BF"/>
          <w:lang w:eastAsia="en-AU"/>
        </w:rPr>
      </w:pPr>
      <w:r>
        <w:rPr>
          <w:rFonts w:ascii="Arial" w:hAnsi="Arial" w:cs="Arial"/>
          <w:i/>
          <w:iCs/>
          <w:color w:val="2E74B5" w:themeColor="accent1" w:themeShade="BF"/>
          <w:lang w:eastAsia="en-AU"/>
        </w:rPr>
        <w:t xml:space="preserve">The </w:t>
      </w:r>
      <w:r w:rsidR="00666912">
        <w:rPr>
          <w:rFonts w:ascii="Arial" w:hAnsi="Arial" w:cs="Arial"/>
          <w:i/>
          <w:iCs/>
          <w:color w:val="2E74B5" w:themeColor="accent1" w:themeShade="BF"/>
          <w:lang w:eastAsia="en-AU"/>
        </w:rPr>
        <w:t xml:space="preserve">questions and responses </w:t>
      </w:r>
      <w:r>
        <w:rPr>
          <w:rFonts w:ascii="Arial" w:hAnsi="Arial" w:cs="Arial"/>
          <w:i/>
          <w:iCs/>
          <w:color w:val="2E74B5" w:themeColor="accent1" w:themeShade="BF"/>
          <w:lang w:eastAsia="en-AU"/>
        </w:rPr>
        <w:t xml:space="preserve">can be submitted as a separate appendix if not incorporated into the Protocol. </w:t>
      </w:r>
      <w:r w:rsidR="00067506">
        <w:rPr>
          <w:rFonts w:ascii="Arial" w:hAnsi="Arial" w:cs="Arial"/>
          <w:i/>
          <w:iCs/>
          <w:color w:val="2E74B5" w:themeColor="accent1" w:themeShade="BF"/>
          <w:lang w:eastAsia="en-AU"/>
        </w:rPr>
        <w:t xml:space="preserve">Each question references and links to the relevant ethical principle in the </w:t>
      </w:r>
      <w:hyperlink r:id="rId56" w:history="1">
        <w:r w:rsidR="00067506" w:rsidRPr="00931CF5">
          <w:rPr>
            <w:rStyle w:val="Hyperlink"/>
            <w:rFonts w:ascii="Arial" w:hAnsi="Arial" w:cs="Arial"/>
            <w:i/>
            <w:iCs/>
            <w:color w:val="2E74B5" w:themeColor="accent1" w:themeShade="BF"/>
            <w:lang w:eastAsia="en-AU"/>
          </w:rPr>
          <w:t>NSW Mandatory Ethical Principles for the use of AI</w:t>
        </w:r>
      </w:hyperlink>
      <w:r w:rsidR="00067506">
        <w:rPr>
          <w:rFonts w:ascii="Arial" w:hAnsi="Arial" w:cs="Arial"/>
          <w:i/>
          <w:iCs/>
          <w:color w:val="2E74B5" w:themeColor="accent1" w:themeShade="BF"/>
          <w:lang w:eastAsia="en-AU"/>
        </w:rPr>
        <w:t xml:space="preserve">. </w:t>
      </w:r>
      <w:r w:rsidR="00067506" w:rsidRPr="00931CF5">
        <w:rPr>
          <w:rFonts w:ascii="Arial" w:hAnsi="Arial" w:cs="Arial"/>
          <w:i/>
          <w:iCs/>
          <w:color w:val="2E74B5" w:themeColor="accent1" w:themeShade="BF"/>
          <w:lang w:eastAsia="en-AU"/>
        </w:rPr>
        <w:t xml:space="preserve"> </w:t>
      </w:r>
      <w:r w:rsidR="00067506">
        <w:rPr>
          <w:rFonts w:ascii="Arial" w:hAnsi="Arial" w:cs="Arial"/>
          <w:i/>
          <w:iCs/>
          <w:color w:val="2E74B5" w:themeColor="accent1" w:themeShade="BF"/>
          <w:lang w:eastAsia="en-AU"/>
        </w:rPr>
        <w:t xml:space="preserve"> </w:t>
      </w:r>
    </w:p>
    <w:tbl>
      <w:tblPr>
        <w:tblStyle w:val="TableGrid"/>
        <w:tblW w:w="0" w:type="auto"/>
        <w:tblLook w:val="04A0" w:firstRow="1" w:lastRow="0" w:firstColumn="1" w:lastColumn="0" w:noHBand="0" w:noVBand="1"/>
      </w:tblPr>
      <w:tblGrid>
        <w:gridCol w:w="9736"/>
      </w:tblGrid>
      <w:tr w:rsidR="00666912" w14:paraId="446731A7" w14:textId="77777777" w:rsidTr="00666912">
        <w:tc>
          <w:tcPr>
            <w:tcW w:w="9736" w:type="dxa"/>
          </w:tcPr>
          <w:p w14:paraId="53C840B5" w14:textId="14E6E1E3" w:rsidR="00666912" w:rsidRPr="00666912" w:rsidRDefault="00666912" w:rsidP="00666912">
            <w:pPr>
              <w:pStyle w:val="ListParagraph"/>
              <w:numPr>
                <w:ilvl w:val="0"/>
                <w:numId w:val="50"/>
              </w:numPr>
              <w:rPr>
                <w:rFonts w:ascii="Arial" w:hAnsi="Arial" w:cs="Arial"/>
                <w:i/>
                <w:iCs/>
                <w:color w:val="2E74B5" w:themeColor="accent1" w:themeShade="BF"/>
                <w:lang w:eastAsia="en-AU"/>
              </w:rPr>
            </w:pPr>
            <w:r w:rsidRPr="00666912">
              <w:rPr>
                <w:rFonts w:ascii="Arial" w:hAnsi="Arial" w:cs="Arial"/>
                <w:b/>
                <w:bCs/>
                <w:lang w:eastAsia="en-AU"/>
              </w:rPr>
              <w:t>Identify AI use stage</w:t>
            </w:r>
          </w:p>
        </w:tc>
      </w:tr>
      <w:tr w:rsidR="00666912" w14:paraId="07A624D0" w14:textId="77777777" w:rsidTr="00666912">
        <w:tc>
          <w:tcPr>
            <w:tcW w:w="9736" w:type="dxa"/>
          </w:tcPr>
          <w:p w14:paraId="2A76EED1" w14:textId="77777777" w:rsidR="00666912" w:rsidRDefault="007F0E19" w:rsidP="00666912">
            <w:pPr>
              <w:rPr>
                <w:rFonts w:ascii="Arial" w:hAnsi="Arial" w:cs="Arial"/>
              </w:rPr>
            </w:pPr>
            <w:sdt>
              <w:sdtPr>
                <w:rPr>
                  <w:rFonts w:ascii="Arial" w:hAnsi="Arial" w:cs="Arial"/>
                </w:rPr>
                <w:id w:val="908498084"/>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Discovery (concept generation and design)</w:t>
            </w:r>
          </w:p>
          <w:p w14:paraId="0620AD7E" w14:textId="516BB8E9" w:rsidR="00666912" w:rsidRDefault="007F0E19" w:rsidP="00666912">
            <w:pPr>
              <w:rPr>
                <w:rFonts w:ascii="Arial" w:hAnsi="Arial" w:cs="Arial"/>
              </w:rPr>
            </w:pPr>
            <w:sdt>
              <w:sdtPr>
                <w:rPr>
                  <w:rFonts w:ascii="Arial" w:hAnsi="Arial" w:cs="Arial"/>
                </w:rPr>
                <w:id w:val="-1307156184"/>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Literature review </w:t>
            </w:r>
          </w:p>
          <w:p w14:paraId="2EAC7F42" w14:textId="77777777" w:rsidR="00666912" w:rsidRPr="001D501A" w:rsidRDefault="007F0E19" w:rsidP="00666912">
            <w:pPr>
              <w:rPr>
                <w:rFonts w:ascii="Arial" w:hAnsi="Arial" w:cs="Arial"/>
              </w:rPr>
            </w:pPr>
            <w:sdt>
              <w:sdtPr>
                <w:rPr>
                  <w:rFonts w:ascii="Arial" w:hAnsi="Arial" w:cs="Arial"/>
                </w:rPr>
                <w:id w:val="-1705087706"/>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Planning and development </w:t>
            </w:r>
          </w:p>
          <w:p w14:paraId="0B6CADFE" w14:textId="77777777" w:rsidR="00950851" w:rsidRDefault="007F0E19" w:rsidP="00666912">
            <w:pPr>
              <w:rPr>
                <w:rFonts w:ascii="Arial" w:hAnsi="Arial" w:cs="Arial"/>
              </w:rPr>
            </w:pPr>
            <w:sdt>
              <w:sdtPr>
                <w:rPr>
                  <w:rFonts w:ascii="Arial" w:hAnsi="Arial" w:cs="Arial"/>
                </w:rPr>
                <w:id w:val="-1851328007"/>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Ethics and/or scientific review </w:t>
            </w:r>
          </w:p>
          <w:p w14:paraId="2631F623" w14:textId="45966D84" w:rsidR="00950851" w:rsidRDefault="007F0E19" w:rsidP="00666912">
            <w:pPr>
              <w:rPr>
                <w:rFonts w:ascii="Arial" w:hAnsi="Arial" w:cs="Arial"/>
              </w:rPr>
            </w:pPr>
            <w:sdt>
              <w:sdtPr>
                <w:rPr>
                  <w:rFonts w:ascii="Arial" w:hAnsi="Arial" w:cs="Arial"/>
                </w:rPr>
                <w:id w:val="-1409604153"/>
                <w14:checkbox>
                  <w14:checked w14:val="0"/>
                  <w14:checkedState w14:val="2612" w14:font="MS Gothic"/>
                  <w14:uncheckedState w14:val="2610" w14:font="MS Gothic"/>
                </w14:checkbox>
              </w:sdtPr>
              <w:sdtEndPr/>
              <w:sdtContent>
                <w:r w:rsidR="00950851">
                  <w:rPr>
                    <w:rFonts w:ascii="MS Gothic" w:eastAsia="MS Gothic" w:hAnsi="MS Gothic" w:cs="Arial" w:hint="eastAsia"/>
                  </w:rPr>
                  <w:t>☐</w:t>
                </w:r>
              </w:sdtContent>
            </w:sdt>
            <w:r w:rsidR="00950851">
              <w:rPr>
                <w:rFonts w:ascii="Arial" w:hAnsi="Arial" w:cs="Arial"/>
              </w:rPr>
              <w:t xml:space="preserve"> </w:t>
            </w:r>
            <w:r w:rsidR="00666912" w:rsidRPr="001D501A">
              <w:rPr>
                <w:rFonts w:ascii="Arial" w:hAnsi="Arial" w:cs="Arial"/>
              </w:rPr>
              <w:t>Recruitment</w:t>
            </w:r>
          </w:p>
          <w:p w14:paraId="2A9AE191" w14:textId="2CA1ADA5" w:rsidR="00666912" w:rsidRPr="001D501A" w:rsidRDefault="007F0E19" w:rsidP="00666912">
            <w:pPr>
              <w:rPr>
                <w:rFonts w:ascii="Arial" w:hAnsi="Arial" w:cs="Arial"/>
              </w:rPr>
            </w:pPr>
            <w:sdt>
              <w:sdtPr>
                <w:rPr>
                  <w:rFonts w:ascii="Arial" w:hAnsi="Arial" w:cs="Arial"/>
                </w:rPr>
                <w:id w:val="990442119"/>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Intervention (if relevant) </w:t>
            </w:r>
          </w:p>
          <w:p w14:paraId="12CC424F" w14:textId="77777777" w:rsidR="00666912" w:rsidRPr="001D501A" w:rsidRDefault="007F0E19" w:rsidP="00666912">
            <w:pPr>
              <w:rPr>
                <w:rFonts w:ascii="Arial" w:hAnsi="Arial" w:cs="Arial"/>
              </w:rPr>
            </w:pPr>
            <w:sdt>
              <w:sdtPr>
                <w:rPr>
                  <w:rFonts w:ascii="Arial" w:hAnsi="Arial" w:cs="Arial"/>
                </w:rPr>
                <w:id w:val="-1906523847"/>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Data collection </w:t>
            </w:r>
          </w:p>
          <w:p w14:paraId="411880E1" w14:textId="77777777" w:rsidR="00666912" w:rsidRPr="001D501A" w:rsidRDefault="007F0E19" w:rsidP="00666912">
            <w:pPr>
              <w:rPr>
                <w:rFonts w:ascii="Arial" w:hAnsi="Arial" w:cs="Arial"/>
              </w:rPr>
            </w:pPr>
            <w:sdt>
              <w:sdtPr>
                <w:rPr>
                  <w:rFonts w:ascii="Arial" w:hAnsi="Arial" w:cs="Arial"/>
                </w:rPr>
                <w:id w:val="61069707"/>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Data management </w:t>
            </w:r>
          </w:p>
          <w:p w14:paraId="641509B5" w14:textId="77777777" w:rsidR="00666912" w:rsidRPr="001D501A" w:rsidRDefault="007F0E19" w:rsidP="00666912">
            <w:pPr>
              <w:rPr>
                <w:rFonts w:ascii="Arial" w:hAnsi="Arial" w:cs="Arial"/>
              </w:rPr>
            </w:pPr>
            <w:sdt>
              <w:sdtPr>
                <w:rPr>
                  <w:rFonts w:ascii="Arial" w:hAnsi="Arial" w:cs="Arial"/>
                </w:rPr>
                <w:id w:val="442421368"/>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 xml:space="preserve">Data analysis </w:t>
            </w:r>
          </w:p>
          <w:p w14:paraId="45E89B99" w14:textId="16225A05" w:rsidR="00666912" w:rsidRDefault="007F0E19" w:rsidP="00666912">
            <w:pPr>
              <w:rPr>
                <w:rFonts w:ascii="Arial" w:hAnsi="Arial" w:cs="Arial"/>
                <w:i/>
                <w:iCs/>
                <w:color w:val="2E74B5" w:themeColor="accent1" w:themeShade="BF"/>
                <w:lang w:eastAsia="en-AU"/>
              </w:rPr>
            </w:pPr>
            <w:sdt>
              <w:sdtPr>
                <w:rPr>
                  <w:rFonts w:ascii="Arial" w:hAnsi="Arial" w:cs="Arial"/>
                </w:rPr>
                <w:id w:val="72471723"/>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w:t>
            </w:r>
            <w:r w:rsidR="00666912" w:rsidRPr="001D501A">
              <w:rPr>
                <w:rFonts w:ascii="Arial" w:hAnsi="Arial" w:cs="Arial"/>
              </w:rPr>
              <w:t>Publication</w:t>
            </w:r>
          </w:p>
        </w:tc>
      </w:tr>
    </w:tbl>
    <w:p w14:paraId="4C0F0B14" w14:textId="77777777" w:rsidR="00666912" w:rsidRDefault="00666912" w:rsidP="007F0E19">
      <w:pPr>
        <w:spacing w:after="0"/>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05E915C5" w14:textId="77777777" w:rsidTr="00666912">
        <w:tc>
          <w:tcPr>
            <w:tcW w:w="9736" w:type="dxa"/>
          </w:tcPr>
          <w:p w14:paraId="16943455" w14:textId="65FDAA9C" w:rsidR="00666912" w:rsidRPr="007F0E19" w:rsidRDefault="00666912" w:rsidP="007F0E19">
            <w:pPr>
              <w:pStyle w:val="ListParagraph"/>
              <w:numPr>
                <w:ilvl w:val="0"/>
                <w:numId w:val="50"/>
              </w:numPr>
              <w:rPr>
                <w:rFonts w:ascii="Arial" w:hAnsi="Arial" w:cs="Arial"/>
                <w:b/>
                <w:bCs/>
                <w:color w:val="000000" w:themeColor="text1"/>
                <w:lang w:eastAsia="en-AU"/>
              </w:rPr>
            </w:pPr>
            <w:r w:rsidRPr="007F0E19">
              <w:rPr>
                <w:rFonts w:ascii="Arial" w:hAnsi="Arial" w:cs="Arial"/>
                <w:b/>
                <w:bCs/>
                <w:color w:val="000000" w:themeColor="text1"/>
                <w:lang w:eastAsia="en-AU"/>
              </w:rPr>
              <w:t>How will the AI tool be used at each relevant stage of the research project?</w:t>
            </w:r>
          </w:p>
          <w:p w14:paraId="38A1A123" w14:textId="77777777" w:rsidR="00666912" w:rsidRPr="00666912" w:rsidRDefault="00666912" w:rsidP="00666912">
            <w:pPr>
              <w:ind w:left="360"/>
              <w:rPr>
                <w:rFonts w:ascii="Arial" w:hAnsi="Arial" w:cs="Arial"/>
                <w:i/>
                <w:iCs/>
                <w:color w:val="000000" w:themeColor="text1"/>
                <w:sz w:val="19"/>
                <w:szCs w:val="19"/>
                <w:lang w:eastAsia="en-AU"/>
              </w:rPr>
            </w:pPr>
            <w:hyperlink r:id="rId57" w:anchor="anchor-privacy-and-security" w:history="1">
              <w:r w:rsidRPr="007F0E19">
                <w:rPr>
                  <w:rStyle w:val="Hyperlink"/>
                  <w:rFonts w:ascii="Arial" w:hAnsi="Arial" w:cs="Arial"/>
                  <w:i/>
                  <w:iCs/>
                  <w:sz w:val="19"/>
                  <w:szCs w:val="19"/>
                </w:rPr>
                <w:t>NSW Mandatory Ethical Principle</w:t>
              </w:r>
              <w:r w:rsidRPr="00666912">
                <w:rPr>
                  <w:rStyle w:val="Hyperlink"/>
                  <w:rFonts w:ascii="Arial" w:hAnsi="Arial" w:cs="Arial"/>
                  <w:i/>
                  <w:iCs/>
                  <w:sz w:val="19"/>
                  <w:szCs w:val="19"/>
                  <w:lang w:eastAsia="en-AU"/>
                </w:rPr>
                <w:t>s</w:t>
              </w:r>
              <w:r w:rsidRPr="007F0E19">
                <w:rPr>
                  <w:rStyle w:val="Hyperlink"/>
                  <w:rFonts w:ascii="Arial" w:hAnsi="Arial" w:cs="Arial"/>
                  <w:i/>
                  <w:iCs/>
                  <w:sz w:val="19"/>
                  <w:szCs w:val="19"/>
                </w:rPr>
                <w:t xml:space="preserve"> – Accountability</w:t>
              </w:r>
            </w:hyperlink>
          </w:p>
          <w:p w14:paraId="3B0D3CFA" w14:textId="77777777" w:rsidR="00666912" w:rsidRDefault="00666912" w:rsidP="00931CF5">
            <w:pPr>
              <w:rPr>
                <w:rFonts w:ascii="Arial" w:hAnsi="Arial" w:cs="Arial"/>
                <w:i/>
                <w:iCs/>
                <w:color w:val="2E74B5" w:themeColor="accent1" w:themeShade="BF"/>
                <w:lang w:eastAsia="en-AU"/>
              </w:rPr>
            </w:pPr>
          </w:p>
        </w:tc>
      </w:tr>
      <w:tr w:rsidR="00666912" w14:paraId="21CDC4A0" w14:textId="77777777" w:rsidTr="00666912">
        <w:tc>
          <w:tcPr>
            <w:tcW w:w="9736" w:type="dxa"/>
          </w:tcPr>
          <w:p w14:paraId="0C79CD37" w14:textId="77777777" w:rsidR="00666912" w:rsidRPr="00836BA0" w:rsidRDefault="00666912" w:rsidP="00666912">
            <w:pPr>
              <w:rPr>
                <w:rFonts w:ascii="Arial" w:hAnsi="Arial" w:cs="Arial"/>
                <w:b/>
                <w:bCs/>
                <w:lang w:eastAsia="en-AU"/>
              </w:rPr>
            </w:pPr>
            <w:r>
              <w:rPr>
                <w:rFonts w:ascii="Arial" w:hAnsi="Arial" w:cs="Arial"/>
                <w:b/>
                <w:bCs/>
                <w:lang w:eastAsia="en-AU"/>
              </w:rPr>
              <w:t xml:space="preserve">Response: </w:t>
            </w:r>
          </w:p>
          <w:p w14:paraId="59F4DCF7" w14:textId="77777777" w:rsidR="00666912" w:rsidRDefault="00666912" w:rsidP="00931CF5">
            <w:pPr>
              <w:rPr>
                <w:rFonts w:ascii="Arial" w:hAnsi="Arial" w:cs="Arial"/>
                <w:i/>
                <w:iCs/>
                <w:color w:val="2E74B5" w:themeColor="accent1" w:themeShade="BF"/>
                <w:lang w:eastAsia="en-AU"/>
              </w:rPr>
            </w:pPr>
          </w:p>
        </w:tc>
      </w:tr>
    </w:tbl>
    <w:p w14:paraId="0FB838BA"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04EE255E" w14:textId="77777777" w:rsidTr="00836BA0">
        <w:tc>
          <w:tcPr>
            <w:tcW w:w="9736" w:type="dxa"/>
          </w:tcPr>
          <w:p w14:paraId="6B5EE756" w14:textId="77777777" w:rsidR="00666912" w:rsidRDefault="00666912" w:rsidP="00666912">
            <w:pPr>
              <w:pStyle w:val="ListParagraph"/>
              <w:numPr>
                <w:ilvl w:val="0"/>
                <w:numId w:val="50"/>
              </w:numPr>
              <w:rPr>
                <w:rFonts w:ascii="Arial" w:hAnsi="Arial" w:cs="Arial"/>
                <w:b/>
                <w:bCs/>
                <w:color w:val="000000" w:themeColor="text1"/>
                <w:lang w:eastAsia="en-AU"/>
              </w:rPr>
            </w:pPr>
            <w:r w:rsidRPr="00F41110">
              <w:rPr>
                <w:rFonts w:ascii="Arial" w:hAnsi="Arial" w:cs="Arial"/>
                <w:b/>
                <w:bCs/>
                <w:color w:val="000000" w:themeColor="text1"/>
                <w:lang w:eastAsia="en-AU"/>
              </w:rPr>
              <w:t>Have alternative (non</w:t>
            </w:r>
            <w:r w:rsidRPr="00F41110">
              <w:rPr>
                <w:rFonts w:ascii="Cambria Math" w:hAnsi="Cambria Math" w:cs="Cambria Math"/>
                <w:b/>
                <w:bCs/>
                <w:color w:val="000000" w:themeColor="text1"/>
                <w:lang w:eastAsia="en-AU"/>
              </w:rPr>
              <w:t>‑</w:t>
            </w:r>
            <w:r w:rsidRPr="00F41110">
              <w:rPr>
                <w:rFonts w:ascii="Arial" w:hAnsi="Arial" w:cs="Arial"/>
                <w:b/>
                <w:bCs/>
                <w:color w:val="000000" w:themeColor="text1"/>
                <w:lang w:eastAsia="en-AU"/>
              </w:rPr>
              <w:t>AI) solutions been assessed and ruled out because they would not deliver the same benefits as an AI approach?</w:t>
            </w:r>
          </w:p>
          <w:p w14:paraId="77607012" w14:textId="77777777" w:rsidR="00666912" w:rsidRPr="00666912" w:rsidRDefault="00666912" w:rsidP="00666912">
            <w:pPr>
              <w:ind w:left="360"/>
              <w:rPr>
                <w:rFonts w:ascii="Arial" w:hAnsi="Arial" w:cs="Arial"/>
                <w:i/>
                <w:iCs/>
                <w:color w:val="000000" w:themeColor="text1"/>
                <w:sz w:val="19"/>
                <w:szCs w:val="19"/>
                <w:lang w:eastAsia="en-AU"/>
              </w:rPr>
            </w:pPr>
            <w:hyperlink r:id="rId58" w:anchor="anchor-privacy-and-security" w:history="1">
              <w:r w:rsidRPr="00666912">
                <w:rPr>
                  <w:rStyle w:val="Hyperlink"/>
                  <w:rFonts w:ascii="Arial" w:hAnsi="Arial" w:cs="Arial"/>
                  <w:i/>
                  <w:iCs/>
                  <w:sz w:val="19"/>
                  <w:szCs w:val="19"/>
                  <w:lang w:eastAsia="en-AU"/>
                </w:rPr>
                <w:t>NSW Mandatory Ethical Principles – C</w:t>
              </w:r>
              <w:r w:rsidRPr="00666912">
                <w:rPr>
                  <w:rStyle w:val="Hyperlink"/>
                  <w:rFonts w:ascii="Arial" w:hAnsi="Arial" w:cs="Arial"/>
                  <w:i/>
                  <w:iCs/>
                  <w:sz w:val="19"/>
                  <w:szCs w:val="19"/>
                </w:rPr>
                <w:t xml:space="preserve">ommunity Benefit </w:t>
              </w:r>
            </w:hyperlink>
          </w:p>
          <w:p w14:paraId="067D0324" w14:textId="77777777" w:rsidR="00666912" w:rsidRDefault="00666912" w:rsidP="00836BA0">
            <w:pPr>
              <w:rPr>
                <w:rFonts w:ascii="Arial" w:hAnsi="Arial" w:cs="Arial"/>
                <w:i/>
                <w:iCs/>
                <w:color w:val="2E74B5" w:themeColor="accent1" w:themeShade="BF"/>
                <w:lang w:eastAsia="en-AU"/>
              </w:rPr>
            </w:pPr>
          </w:p>
        </w:tc>
      </w:tr>
      <w:tr w:rsidR="00666912" w14:paraId="1D7A7DCD" w14:textId="77777777" w:rsidTr="00836BA0">
        <w:tc>
          <w:tcPr>
            <w:tcW w:w="9736" w:type="dxa"/>
          </w:tcPr>
          <w:p w14:paraId="3F1C3DD9" w14:textId="542DFE49" w:rsidR="00666912" w:rsidRPr="007F0E19" w:rsidRDefault="00666912" w:rsidP="00836BA0">
            <w:pPr>
              <w:rPr>
                <w:rFonts w:ascii="Arial" w:hAnsi="Arial" w:cs="Arial"/>
                <w:b/>
                <w:bCs/>
                <w:lang w:eastAsia="en-AU"/>
              </w:rPr>
            </w:pPr>
            <w:r>
              <w:rPr>
                <w:rFonts w:ascii="Arial" w:hAnsi="Arial" w:cs="Arial"/>
                <w:b/>
                <w:bCs/>
                <w:lang w:eastAsia="en-AU"/>
              </w:rPr>
              <w:t xml:space="preserve">Response: </w:t>
            </w:r>
          </w:p>
          <w:p w14:paraId="397D783D" w14:textId="77777777" w:rsidR="00666912" w:rsidRDefault="00666912" w:rsidP="00836BA0">
            <w:pPr>
              <w:rPr>
                <w:rFonts w:ascii="Arial" w:hAnsi="Arial" w:cs="Arial"/>
                <w:i/>
                <w:iCs/>
                <w:color w:val="2E74B5" w:themeColor="accent1" w:themeShade="BF"/>
                <w:lang w:eastAsia="en-AU"/>
              </w:rPr>
            </w:pPr>
          </w:p>
        </w:tc>
      </w:tr>
    </w:tbl>
    <w:p w14:paraId="526C79D8"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72A31FA1" w14:textId="77777777" w:rsidTr="00836BA0">
        <w:tc>
          <w:tcPr>
            <w:tcW w:w="9736" w:type="dxa"/>
          </w:tcPr>
          <w:p w14:paraId="67995DE8" w14:textId="77777777" w:rsidR="00666912" w:rsidRDefault="00666912" w:rsidP="00666912">
            <w:pPr>
              <w:pStyle w:val="ListParagraph"/>
              <w:numPr>
                <w:ilvl w:val="0"/>
                <w:numId w:val="50"/>
              </w:numPr>
              <w:rPr>
                <w:rFonts w:ascii="Arial" w:hAnsi="Arial" w:cs="Arial"/>
                <w:b/>
                <w:bCs/>
                <w:color w:val="000000" w:themeColor="text1"/>
                <w:lang w:eastAsia="en-AU"/>
              </w:rPr>
            </w:pPr>
            <w:r w:rsidRPr="001D501A">
              <w:rPr>
                <w:rFonts w:ascii="Arial" w:hAnsi="Arial" w:cs="Arial"/>
                <w:b/>
                <w:bCs/>
                <w:color w:val="000000" w:themeColor="text1"/>
                <w:lang w:eastAsia="en-AU"/>
              </w:rPr>
              <w:t>Will participant data be entered into any AI system operated by a third party?</w:t>
            </w:r>
          </w:p>
          <w:p w14:paraId="0A2495A6" w14:textId="77777777" w:rsidR="00666912" w:rsidRDefault="00666912" w:rsidP="00836BA0">
            <w:pPr>
              <w:ind w:left="360"/>
              <w:rPr>
                <w:sz w:val="19"/>
                <w:szCs w:val="19"/>
              </w:rPr>
            </w:pPr>
          </w:p>
          <w:p w14:paraId="0443803E" w14:textId="77777777" w:rsidR="00666912" w:rsidRPr="001D501A" w:rsidRDefault="00666912" w:rsidP="00666912">
            <w:pPr>
              <w:pStyle w:val="ListParagraph"/>
              <w:ind w:left="360"/>
              <w:rPr>
                <w:rFonts w:ascii="Arial" w:hAnsi="Arial" w:cs="Arial"/>
                <w:color w:val="000000" w:themeColor="text1"/>
                <w:sz w:val="19"/>
                <w:szCs w:val="19"/>
                <w:lang w:eastAsia="en-AU"/>
              </w:rPr>
            </w:pPr>
            <w:r w:rsidRPr="001D501A">
              <w:rPr>
                <w:rFonts w:ascii="Arial" w:hAnsi="Arial" w:cs="Arial"/>
                <w:color w:val="000000" w:themeColor="text1"/>
                <w:sz w:val="19"/>
                <w:szCs w:val="19"/>
                <w:lang w:eastAsia="en-AU"/>
              </w:rPr>
              <w:t>If yes,</w:t>
            </w:r>
            <w:r w:rsidRPr="001D501A">
              <w:rPr>
                <w:rFonts w:ascii="Arial" w:hAnsi="Arial" w:cs="Arial"/>
                <w:color w:val="000000" w:themeColor="text1"/>
                <w:lang w:eastAsia="en-AU"/>
              </w:rPr>
              <w:t xml:space="preserve"> </w:t>
            </w:r>
            <w:r w:rsidRPr="001D501A">
              <w:rPr>
                <w:rFonts w:ascii="Arial" w:hAnsi="Arial" w:cs="Arial"/>
                <w:color w:val="000000" w:themeColor="text1"/>
                <w:sz w:val="19"/>
                <w:szCs w:val="19"/>
                <w:lang w:eastAsia="en-AU"/>
              </w:rPr>
              <w:t>describe:</w:t>
            </w:r>
          </w:p>
          <w:p w14:paraId="2C9B9048" w14:textId="77777777" w:rsidR="00666912" w:rsidRPr="001D501A" w:rsidRDefault="00666912" w:rsidP="00666912">
            <w:pPr>
              <w:pStyle w:val="ListParagraph"/>
              <w:numPr>
                <w:ilvl w:val="0"/>
                <w:numId w:val="43"/>
              </w:numPr>
              <w:rPr>
                <w:rFonts w:ascii="Arial" w:hAnsi="Arial" w:cs="Arial"/>
                <w:color w:val="000000" w:themeColor="text1"/>
                <w:sz w:val="19"/>
                <w:szCs w:val="19"/>
                <w:lang w:eastAsia="en-AU"/>
              </w:rPr>
            </w:pPr>
            <w:r w:rsidRPr="001D501A">
              <w:rPr>
                <w:rFonts w:ascii="Arial" w:hAnsi="Arial" w:cs="Arial"/>
                <w:color w:val="000000" w:themeColor="text1"/>
                <w:sz w:val="19"/>
                <w:szCs w:val="19"/>
                <w:lang w:eastAsia="en-AU"/>
              </w:rPr>
              <w:t>if the data will be retained by the AI system</w:t>
            </w:r>
          </w:p>
          <w:p w14:paraId="66FAF81D" w14:textId="77777777" w:rsidR="00666912" w:rsidRPr="001D501A" w:rsidRDefault="00666912" w:rsidP="00666912">
            <w:pPr>
              <w:pStyle w:val="ListParagraph"/>
              <w:numPr>
                <w:ilvl w:val="0"/>
                <w:numId w:val="43"/>
              </w:numPr>
              <w:rPr>
                <w:rFonts w:ascii="Arial" w:hAnsi="Arial" w:cs="Arial"/>
                <w:color w:val="000000" w:themeColor="text1"/>
                <w:sz w:val="19"/>
                <w:szCs w:val="19"/>
                <w:lang w:eastAsia="en-AU"/>
              </w:rPr>
            </w:pPr>
            <w:r w:rsidRPr="001D501A">
              <w:rPr>
                <w:rFonts w:ascii="Arial" w:hAnsi="Arial" w:cs="Arial"/>
                <w:color w:val="000000" w:themeColor="text1"/>
                <w:sz w:val="19"/>
                <w:szCs w:val="19"/>
                <w:lang w:eastAsia="en-AU"/>
              </w:rPr>
              <w:t>if there are any restrictions, licensing conditions, or ethical considerations in the tool’s</w:t>
            </w:r>
          </w:p>
          <w:p w14:paraId="450D6832" w14:textId="77777777" w:rsidR="00666912" w:rsidRPr="001D501A" w:rsidRDefault="00666912" w:rsidP="00666912">
            <w:pPr>
              <w:pStyle w:val="ListParagraph"/>
              <w:numPr>
                <w:ilvl w:val="0"/>
                <w:numId w:val="43"/>
              </w:numPr>
              <w:rPr>
                <w:rFonts w:ascii="Arial" w:hAnsi="Arial" w:cs="Arial"/>
                <w:color w:val="000000" w:themeColor="text1"/>
                <w:sz w:val="19"/>
                <w:szCs w:val="19"/>
                <w:lang w:eastAsia="en-AU"/>
              </w:rPr>
            </w:pPr>
            <w:r w:rsidRPr="001D501A">
              <w:rPr>
                <w:rFonts w:ascii="Arial" w:hAnsi="Arial" w:cs="Arial"/>
                <w:color w:val="000000" w:themeColor="text1"/>
                <w:sz w:val="19"/>
                <w:szCs w:val="19"/>
                <w:lang w:eastAsia="en-AU"/>
              </w:rPr>
              <w:t>creation that may affect participants’ rights or data privacy</w:t>
            </w:r>
          </w:p>
          <w:p w14:paraId="2E632314" w14:textId="77777777" w:rsidR="00666912" w:rsidRPr="001D501A" w:rsidRDefault="00666912" w:rsidP="00666912">
            <w:pPr>
              <w:pStyle w:val="ListParagraph"/>
              <w:numPr>
                <w:ilvl w:val="0"/>
                <w:numId w:val="43"/>
              </w:numPr>
              <w:rPr>
                <w:rFonts w:ascii="Arial" w:hAnsi="Arial" w:cs="Arial"/>
                <w:color w:val="000000" w:themeColor="text1"/>
                <w:sz w:val="19"/>
                <w:szCs w:val="19"/>
                <w:lang w:eastAsia="en-AU"/>
              </w:rPr>
            </w:pPr>
            <w:r w:rsidRPr="001D501A">
              <w:rPr>
                <w:rFonts w:ascii="Arial" w:hAnsi="Arial" w:cs="Arial"/>
                <w:color w:val="000000" w:themeColor="text1"/>
                <w:sz w:val="19"/>
                <w:szCs w:val="19"/>
                <w:lang w:eastAsia="en-AU"/>
              </w:rPr>
              <w:t>whether the data will be used to further train the same model or other models</w:t>
            </w:r>
            <w:r>
              <w:rPr>
                <w:rFonts w:ascii="Arial" w:hAnsi="Arial" w:cs="Arial"/>
                <w:color w:val="000000" w:themeColor="text1"/>
                <w:sz w:val="19"/>
                <w:szCs w:val="19"/>
                <w:lang w:eastAsia="en-AU"/>
              </w:rPr>
              <w:t xml:space="preserve">. If data is being used to train any AI models, are participants informed that their data cannot be withdrawn once inputted into the model? </w:t>
            </w:r>
          </w:p>
          <w:p w14:paraId="2C4572BC" w14:textId="77777777" w:rsidR="00666912" w:rsidRPr="001D501A" w:rsidRDefault="00666912" w:rsidP="00666912">
            <w:pPr>
              <w:pStyle w:val="ListParagraph"/>
              <w:numPr>
                <w:ilvl w:val="0"/>
                <w:numId w:val="43"/>
              </w:numPr>
              <w:rPr>
                <w:rFonts w:ascii="Arial" w:hAnsi="Arial" w:cs="Arial"/>
                <w:color w:val="000000" w:themeColor="text1"/>
                <w:sz w:val="19"/>
                <w:szCs w:val="19"/>
                <w:lang w:eastAsia="en-AU"/>
              </w:rPr>
            </w:pPr>
            <w:r w:rsidRPr="001D501A">
              <w:rPr>
                <w:rFonts w:ascii="Arial" w:hAnsi="Arial" w:cs="Arial"/>
                <w:color w:val="000000" w:themeColor="text1"/>
                <w:sz w:val="19"/>
                <w:szCs w:val="19"/>
                <w:lang w:eastAsia="en-AU"/>
              </w:rPr>
              <w:t>how you will ensure that the data will not be disclosed, exchanged or sold by the third party</w:t>
            </w:r>
          </w:p>
          <w:p w14:paraId="7F4F602C" w14:textId="77777777" w:rsidR="00666912" w:rsidRPr="001D501A" w:rsidRDefault="00666912" w:rsidP="00666912">
            <w:pPr>
              <w:pStyle w:val="ListParagraph"/>
              <w:rPr>
                <w:rFonts w:ascii="Arial" w:hAnsi="Arial" w:cs="Arial"/>
                <w:b/>
                <w:bCs/>
                <w:color w:val="000000" w:themeColor="text1"/>
                <w:lang w:eastAsia="en-AU"/>
              </w:rPr>
            </w:pPr>
            <w:r w:rsidRPr="001D501A">
              <w:rPr>
                <w:rFonts w:ascii="Arial" w:hAnsi="Arial" w:cs="Arial"/>
                <w:color w:val="000000" w:themeColor="text1"/>
                <w:sz w:val="19"/>
                <w:szCs w:val="19"/>
                <w:lang w:eastAsia="en-AU"/>
              </w:rPr>
              <w:t>without participant consent.</w:t>
            </w:r>
          </w:p>
          <w:p w14:paraId="23297BEF" w14:textId="77777777" w:rsidR="00666912" w:rsidRDefault="00666912" w:rsidP="00666912">
            <w:pPr>
              <w:rPr>
                <w:rFonts w:ascii="Arial" w:hAnsi="Arial" w:cs="Arial"/>
                <w:b/>
                <w:bCs/>
                <w:color w:val="000000" w:themeColor="text1"/>
                <w:lang w:eastAsia="en-AU"/>
              </w:rPr>
            </w:pPr>
          </w:p>
          <w:p w14:paraId="098454B9" w14:textId="77777777" w:rsidR="00666912" w:rsidRPr="001D501A" w:rsidRDefault="00666912" w:rsidP="00666912">
            <w:pPr>
              <w:ind w:left="360"/>
              <w:rPr>
                <w:rFonts w:ascii="Arial" w:hAnsi="Arial" w:cs="Arial"/>
                <w:i/>
                <w:iCs/>
                <w:color w:val="000000" w:themeColor="text1"/>
                <w:sz w:val="19"/>
                <w:szCs w:val="19"/>
                <w:lang w:eastAsia="en-AU"/>
              </w:rPr>
            </w:pPr>
            <w:hyperlink r:id="rId59" w:anchor="anchor-privacy-and-security" w:history="1">
              <w:r w:rsidRPr="0015773E">
                <w:rPr>
                  <w:rStyle w:val="Hyperlink"/>
                  <w:rFonts w:ascii="Arial" w:hAnsi="Arial" w:cs="Arial"/>
                  <w:i/>
                  <w:iCs/>
                  <w:sz w:val="19"/>
                  <w:szCs w:val="19"/>
                  <w:lang w:eastAsia="en-AU"/>
                </w:rPr>
                <w:t>NSW Mandatory Ethical Principle</w:t>
              </w:r>
              <w:r>
                <w:rPr>
                  <w:rStyle w:val="Hyperlink"/>
                  <w:rFonts w:ascii="Arial" w:hAnsi="Arial" w:cs="Arial"/>
                  <w:i/>
                  <w:iCs/>
                  <w:sz w:val="19"/>
                  <w:szCs w:val="19"/>
                  <w:lang w:eastAsia="en-AU"/>
                </w:rPr>
                <w:t>s</w:t>
              </w:r>
              <w:r w:rsidRPr="0015773E">
                <w:rPr>
                  <w:rStyle w:val="Hyperlink"/>
                  <w:rFonts w:ascii="Arial" w:hAnsi="Arial" w:cs="Arial"/>
                  <w:i/>
                  <w:iCs/>
                  <w:sz w:val="19"/>
                  <w:szCs w:val="19"/>
                  <w:lang w:eastAsia="en-AU"/>
                </w:rPr>
                <w:t xml:space="preserve"> – Privacy and Security</w:t>
              </w:r>
            </w:hyperlink>
            <w:r>
              <w:rPr>
                <w:rFonts w:ascii="Arial" w:hAnsi="Arial" w:cs="Arial"/>
                <w:i/>
                <w:iCs/>
                <w:color w:val="000000" w:themeColor="text1"/>
                <w:sz w:val="19"/>
                <w:szCs w:val="19"/>
                <w:lang w:eastAsia="en-AU"/>
              </w:rPr>
              <w:t xml:space="preserve"> </w:t>
            </w:r>
          </w:p>
          <w:p w14:paraId="7D74938E" w14:textId="77777777" w:rsidR="00666912" w:rsidRPr="001D501A" w:rsidRDefault="00666912" w:rsidP="00836BA0">
            <w:pPr>
              <w:ind w:left="360"/>
              <w:rPr>
                <w:rFonts w:ascii="Arial" w:hAnsi="Arial" w:cs="Arial"/>
                <w:i/>
                <w:iCs/>
                <w:color w:val="000000" w:themeColor="text1"/>
                <w:sz w:val="19"/>
                <w:szCs w:val="19"/>
                <w:lang w:eastAsia="en-AU"/>
              </w:rPr>
            </w:pPr>
          </w:p>
          <w:p w14:paraId="4D593716" w14:textId="77777777" w:rsidR="00666912" w:rsidRDefault="00666912" w:rsidP="00836BA0">
            <w:pPr>
              <w:rPr>
                <w:rFonts w:ascii="Arial" w:hAnsi="Arial" w:cs="Arial"/>
                <w:i/>
                <w:iCs/>
                <w:color w:val="2E74B5" w:themeColor="accent1" w:themeShade="BF"/>
                <w:lang w:eastAsia="en-AU"/>
              </w:rPr>
            </w:pPr>
          </w:p>
        </w:tc>
      </w:tr>
      <w:tr w:rsidR="00666912" w14:paraId="5BD30455" w14:textId="77777777" w:rsidTr="00836BA0">
        <w:tc>
          <w:tcPr>
            <w:tcW w:w="9736" w:type="dxa"/>
          </w:tcPr>
          <w:p w14:paraId="44D79D55" w14:textId="5A53AA94" w:rsidR="00666912" w:rsidRDefault="007F0E19" w:rsidP="00666912">
            <w:pPr>
              <w:rPr>
                <w:rFonts w:ascii="Arial" w:hAnsi="Arial" w:cs="Arial"/>
              </w:rPr>
            </w:pPr>
            <w:sdt>
              <w:sdtPr>
                <w:rPr>
                  <w:rFonts w:ascii="Arial" w:hAnsi="Arial" w:cs="Arial"/>
                </w:rPr>
                <w:id w:val="-302696809"/>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No, continue to question 5</w:t>
            </w:r>
          </w:p>
          <w:p w14:paraId="1EBB9AC6" w14:textId="77777777" w:rsidR="00666912" w:rsidRDefault="007F0E19" w:rsidP="00666912">
            <w:pPr>
              <w:rPr>
                <w:rFonts w:ascii="Arial" w:hAnsi="Arial" w:cs="Arial"/>
              </w:rPr>
            </w:pPr>
            <w:sdt>
              <w:sdtPr>
                <w:rPr>
                  <w:rFonts w:ascii="Arial" w:hAnsi="Arial" w:cs="Arial"/>
                </w:rPr>
                <w:id w:val="-1720584993"/>
                <w14:checkbox>
                  <w14:checked w14:val="0"/>
                  <w14:checkedState w14:val="2612" w14:font="MS Gothic"/>
                  <w14:uncheckedState w14:val="2610" w14:font="MS Gothic"/>
                </w14:checkbox>
              </w:sdtPr>
              <w:sdtEndPr/>
              <w:sdtContent>
                <w:r w:rsidR="00666912">
                  <w:rPr>
                    <w:rFonts w:ascii="MS Gothic" w:eastAsia="MS Gothic" w:hAnsi="MS Gothic" w:cs="Arial" w:hint="eastAsia"/>
                  </w:rPr>
                  <w:t>☐</w:t>
                </w:r>
              </w:sdtContent>
            </w:sdt>
            <w:r w:rsidR="00666912">
              <w:rPr>
                <w:rFonts w:ascii="Arial" w:hAnsi="Arial" w:cs="Arial"/>
              </w:rPr>
              <w:t xml:space="preserve"> Yes</w:t>
            </w:r>
          </w:p>
          <w:p w14:paraId="06F4BAF8" w14:textId="77777777" w:rsidR="00666912" w:rsidRPr="00836BA0" w:rsidRDefault="00666912" w:rsidP="00666912">
            <w:pPr>
              <w:rPr>
                <w:rFonts w:ascii="Arial" w:hAnsi="Arial" w:cs="Arial"/>
                <w:b/>
                <w:bCs/>
                <w:lang w:eastAsia="en-AU"/>
              </w:rPr>
            </w:pPr>
            <w:r>
              <w:rPr>
                <w:rFonts w:ascii="Arial" w:hAnsi="Arial" w:cs="Arial"/>
                <w:b/>
                <w:bCs/>
                <w:lang w:eastAsia="en-AU"/>
              </w:rPr>
              <w:t xml:space="preserve">Response: </w:t>
            </w:r>
          </w:p>
          <w:p w14:paraId="77015F1E" w14:textId="77777777" w:rsidR="00666912" w:rsidRDefault="00666912" w:rsidP="00836BA0">
            <w:pPr>
              <w:rPr>
                <w:rFonts w:ascii="Arial" w:hAnsi="Arial" w:cs="Arial"/>
                <w:i/>
                <w:iCs/>
                <w:color w:val="2E74B5" w:themeColor="accent1" w:themeShade="BF"/>
                <w:lang w:eastAsia="en-AU"/>
              </w:rPr>
            </w:pPr>
          </w:p>
          <w:p w14:paraId="0AAAF704" w14:textId="77777777" w:rsidR="00666912" w:rsidRDefault="00666912" w:rsidP="00836BA0">
            <w:pPr>
              <w:rPr>
                <w:rFonts w:ascii="Arial" w:hAnsi="Arial" w:cs="Arial"/>
                <w:i/>
                <w:iCs/>
                <w:color w:val="2E74B5" w:themeColor="accent1" w:themeShade="BF"/>
                <w:lang w:eastAsia="en-AU"/>
              </w:rPr>
            </w:pPr>
          </w:p>
        </w:tc>
      </w:tr>
    </w:tbl>
    <w:p w14:paraId="5F05A93D"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3015AE86" w14:textId="77777777" w:rsidTr="00836BA0">
        <w:tc>
          <w:tcPr>
            <w:tcW w:w="9736" w:type="dxa"/>
          </w:tcPr>
          <w:p w14:paraId="5E7AD6FE" w14:textId="55475F49" w:rsidR="00666912" w:rsidRPr="007F0E19" w:rsidRDefault="00666912" w:rsidP="007F0E19">
            <w:pPr>
              <w:pStyle w:val="ListParagraph"/>
              <w:numPr>
                <w:ilvl w:val="0"/>
                <w:numId w:val="50"/>
              </w:numPr>
              <w:rPr>
                <w:rFonts w:ascii="Arial" w:hAnsi="Arial" w:cs="Arial"/>
                <w:b/>
                <w:bCs/>
                <w:color w:val="000000" w:themeColor="text1"/>
                <w:lang w:eastAsia="en-AU"/>
              </w:rPr>
            </w:pPr>
            <w:r w:rsidRPr="007F0E19">
              <w:rPr>
                <w:rFonts w:ascii="Arial" w:hAnsi="Arial" w:cs="Arial"/>
                <w:b/>
                <w:bCs/>
                <w:color w:val="000000" w:themeColor="text1"/>
                <w:lang w:eastAsia="en-AU"/>
              </w:rPr>
              <w:t>Describe the provenance of the AI tool’s training data (Provenance refers to the origin, history and traceability of the data, and how it was used to train the AI model). If developing a new model, describe how data will be loaded or ingested into the model.</w:t>
            </w:r>
          </w:p>
          <w:p w14:paraId="47A6EF35" w14:textId="77777777" w:rsidR="00666912" w:rsidRDefault="00666912" w:rsidP="00836BA0">
            <w:pPr>
              <w:rPr>
                <w:rFonts w:ascii="Arial" w:hAnsi="Arial" w:cs="Arial"/>
                <w:i/>
                <w:iCs/>
                <w:color w:val="2E74B5" w:themeColor="accent1" w:themeShade="BF"/>
                <w:lang w:eastAsia="en-AU"/>
              </w:rPr>
            </w:pPr>
          </w:p>
          <w:p w14:paraId="7D77F323" w14:textId="74258914" w:rsidR="00666912" w:rsidRPr="007F0E19" w:rsidRDefault="00666912" w:rsidP="007F0E19">
            <w:pPr>
              <w:ind w:left="717" w:hanging="357"/>
              <w:rPr>
                <w:rFonts w:ascii="Arial" w:hAnsi="Arial" w:cs="Arial"/>
                <w:color w:val="000000" w:themeColor="text1"/>
                <w:sz w:val="19"/>
                <w:szCs w:val="19"/>
                <w:lang w:eastAsia="en-AU"/>
              </w:rPr>
            </w:pPr>
            <w:r w:rsidRPr="007F0E19">
              <w:rPr>
                <w:rFonts w:ascii="Arial" w:hAnsi="Arial" w:cs="Arial"/>
                <w:color w:val="000000" w:themeColor="text1"/>
                <w:sz w:val="19"/>
                <w:szCs w:val="19"/>
                <w:lang w:eastAsia="en-AU"/>
              </w:rPr>
              <w:t>a. Do the data sets that are used to train the AI algorithms adequately represent the population/s impacted by or relevant to the research? Does the data set focus on diversity and inclusion?</w:t>
            </w:r>
          </w:p>
          <w:p w14:paraId="0958CF48" w14:textId="5CAE8C0A" w:rsidR="00666912" w:rsidRDefault="00666912" w:rsidP="00666912">
            <w:pPr>
              <w:ind w:left="717" w:hanging="357"/>
              <w:rPr>
                <w:rFonts w:ascii="Arial" w:hAnsi="Arial" w:cs="Arial"/>
                <w:color w:val="000000" w:themeColor="text1"/>
                <w:sz w:val="19"/>
                <w:szCs w:val="19"/>
                <w:lang w:eastAsia="en-AU"/>
              </w:rPr>
            </w:pPr>
            <w:r w:rsidRPr="007F0E19">
              <w:rPr>
                <w:rFonts w:ascii="Arial" w:hAnsi="Arial" w:cs="Arial"/>
                <w:color w:val="000000" w:themeColor="text1"/>
                <w:sz w:val="19"/>
                <w:szCs w:val="19"/>
                <w:lang w:eastAsia="en-AU"/>
              </w:rPr>
              <w:t>b. If not, justify why it is appropriate for this tool to be used on your research cohort.</w:t>
            </w:r>
          </w:p>
          <w:p w14:paraId="3CA7DFBA" w14:textId="77777777" w:rsidR="00666912" w:rsidRPr="007F0E19" w:rsidRDefault="00666912" w:rsidP="007F0E19">
            <w:pPr>
              <w:ind w:left="717" w:hanging="357"/>
              <w:rPr>
                <w:rFonts w:ascii="Arial" w:hAnsi="Arial" w:cs="Arial"/>
                <w:color w:val="000000" w:themeColor="text1"/>
                <w:sz w:val="19"/>
                <w:szCs w:val="19"/>
                <w:lang w:eastAsia="en-AU"/>
              </w:rPr>
            </w:pPr>
          </w:p>
          <w:p w14:paraId="32B3F8D9" w14:textId="77777777" w:rsidR="00666912" w:rsidRPr="00666912" w:rsidRDefault="00666912" w:rsidP="00666912">
            <w:pPr>
              <w:pStyle w:val="ListParagraph"/>
              <w:ind w:left="360"/>
              <w:rPr>
                <w:rFonts w:ascii="Arial" w:hAnsi="Arial" w:cs="Arial"/>
                <w:i/>
                <w:iCs/>
                <w:color w:val="000000" w:themeColor="text1"/>
                <w:sz w:val="19"/>
                <w:szCs w:val="19"/>
                <w:lang w:eastAsia="en-AU"/>
              </w:rPr>
            </w:pPr>
            <w:hyperlink r:id="rId60" w:history="1">
              <w:r w:rsidRPr="00836BA0">
                <w:rPr>
                  <w:rStyle w:val="Hyperlink"/>
                  <w:rFonts w:ascii="Arial" w:hAnsi="Arial" w:cs="Arial"/>
                  <w:i/>
                  <w:iCs/>
                  <w:sz w:val="19"/>
                  <w:szCs w:val="19"/>
                </w:rPr>
                <w:t>NSW Mandatory Ethical Principle</w:t>
              </w:r>
              <w:r w:rsidRPr="00666912">
                <w:rPr>
                  <w:rStyle w:val="Hyperlink"/>
                  <w:rFonts w:ascii="Arial" w:hAnsi="Arial" w:cs="Arial"/>
                  <w:i/>
                  <w:iCs/>
                  <w:sz w:val="19"/>
                  <w:szCs w:val="19"/>
                  <w:lang w:eastAsia="en-AU"/>
                </w:rPr>
                <w:t>s</w:t>
              </w:r>
              <w:r w:rsidRPr="00836BA0">
                <w:rPr>
                  <w:rStyle w:val="Hyperlink"/>
                  <w:rFonts w:ascii="Arial" w:hAnsi="Arial" w:cs="Arial"/>
                  <w:i/>
                  <w:iCs/>
                  <w:sz w:val="19"/>
                  <w:szCs w:val="19"/>
                </w:rPr>
                <w:t xml:space="preserve"> – </w:t>
              </w:r>
              <w:r w:rsidRPr="00666912">
                <w:rPr>
                  <w:rStyle w:val="Hyperlink"/>
                  <w:rFonts w:ascii="Arial" w:hAnsi="Arial" w:cs="Arial"/>
                  <w:i/>
                  <w:iCs/>
                  <w:sz w:val="19"/>
                  <w:szCs w:val="19"/>
                  <w:lang w:eastAsia="en-AU"/>
                </w:rPr>
                <w:t>Fairness</w:t>
              </w:r>
            </w:hyperlink>
          </w:p>
          <w:p w14:paraId="6231EB1D" w14:textId="77777777" w:rsidR="00666912" w:rsidRDefault="00666912" w:rsidP="00836BA0">
            <w:pPr>
              <w:rPr>
                <w:rFonts w:ascii="Arial" w:hAnsi="Arial" w:cs="Arial"/>
                <w:i/>
                <w:iCs/>
                <w:color w:val="2E74B5" w:themeColor="accent1" w:themeShade="BF"/>
                <w:lang w:eastAsia="en-AU"/>
              </w:rPr>
            </w:pPr>
          </w:p>
        </w:tc>
      </w:tr>
      <w:tr w:rsidR="00666912" w14:paraId="7541F159" w14:textId="77777777" w:rsidTr="00836BA0">
        <w:tc>
          <w:tcPr>
            <w:tcW w:w="9736" w:type="dxa"/>
          </w:tcPr>
          <w:p w14:paraId="0209BF82" w14:textId="77777777" w:rsidR="00666912" w:rsidRPr="00836BA0" w:rsidRDefault="00666912" w:rsidP="00666912">
            <w:pPr>
              <w:rPr>
                <w:rFonts w:ascii="Arial" w:hAnsi="Arial" w:cs="Arial"/>
                <w:b/>
                <w:bCs/>
                <w:lang w:eastAsia="en-AU"/>
              </w:rPr>
            </w:pPr>
            <w:r>
              <w:rPr>
                <w:rFonts w:ascii="Arial" w:hAnsi="Arial" w:cs="Arial"/>
                <w:b/>
                <w:bCs/>
                <w:lang w:eastAsia="en-AU"/>
              </w:rPr>
              <w:t xml:space="preserve">Response: </w:t>
            </w:r>
          </w:p>
          <w:p w14:paraId="6AB678B7" w14:textId="77777777" w:rsidR="00666912" w:rsidRDefault="00666912" w:rsidP="00836BA0">
            <w:pPr>
              <w:rPr>
                <w:rFonts w:ascii="Arial" w:hAnsi="Arial" w:cs="Arial"/>
                <w:i/>
                <w:iCs/>
                <w:color w:val="2E74B5" w:themeColor="accent1" w:themeShade="BF"/>
                <w:lang w:eastAsia="en-AU"/>
              </w:rPr>
            </w:pPr>
          </w:p>
        </w:tc>
      </w:tr>
    </w:tbl>
    <w:p w14:paraId="6FA7CC05"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1937140C" w14:textId="77777777" w:rsidTr="00836BA0">
        <w:tc>
          <w:tcPr>
            <w:tcW w:w="9736" w:type="dxa"/>
          </w:tcPr>
          <w:p w14:paraId="7D70C669" w14:textId="6F5F659B" w:rsidR="00666912" w:rsidRPr="007F0E19" w:rsidRDefault="00666912" w:rsidP="007F0E19">
            <w:pPr>
              <w:pStyle w:val="ListParagraph"/>
              <w:numPr>
                <w:ilvl w:val="0"/>
                <w:numId w:val="50"/>
              </w:numPr>
              <w:rPr>
                <w:rFonts w:ascii="Arial" w:hAnsi="Arial" w:cs="Arial"/>
                <w:b/>
                <w:bCs/>
                <w:color w:val="000000" w:themeColor="text1"/>
                <w:lang w:eastAsia="en-AU"/>
              </w:rPr>
            </w:pPr>
            <w:r w:rsidRPr="007F0E19">
              <w:rPr>
                <w:rFonts w:ascii="Arial" w:hAnsi="Arial" w:cs="Arial"/>
                <w:b/>
                <w:bCs/>
                <w:color w:val="000000" w:themeColor="text1"/>
                <w:lang w:eastAsia="en-AU"/>
              </w:rPr>
              <w:t>What are the characteristics of the AI tool that you intend to use?</w:t>
            </w:r>
          </w:p>
          <w:p w14:paraId="4C3D0CA8" w14:textId="77777777" w:rsidR="00666912" w:rsidRDefault="00666912" w:rsidP="00666912">
            <w:pPr>
              <w:ind w:left="360"/>
              <w:rPr>
                <w:rFonts w:ascii="Arial" w:hAnsi="Arial" w:cs="Arial"/>
                <w:sz w:val="19"/>
                <w:szCs w:val="19"/>
              </w:rPr>
            </w:pPr>
          </w:p>
          <w:p w14:paraId="1BDD135F" w14:textId="77777777" w:rsidR="00666912" w:rsidRDefault="00666912" w:rsidP="00666912">
            <w:pPr>
              <w:pStyle w:val="ListParagraph"/>
              <w:numPr>
                <w:ilvl w:val="0"/>
                <w:numId w:val="44"/>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Has the AI system been validated for its intended use/s? If so, how? If not, why not?</w:t>
            </w:r>
          </w:p>
          <w:p w14:paraId="0B3CD1D2" w14:textId="77777777" w:rsidR="00666912" w:rsidRPr="00836BA0" w:rsidRDefault="00666912" w:rsidP="00666912">
            <w:pPr>
              <w:pStyle w:val="ListParagraph"/>
              <w:numPr>
                <w:ilvl w:val="0"/>
                <w:numId w:val="44"/>
              </w:numPr>
              <w:rPr>
                <w:rFonts w:ascii="Arial" w:hAnsi="Arial" w:cs="Arial"/>
                <w:color w:val="000000" w:themeColor="text1"/>
                <w:sz w:val="19"/>
                <w:szCs w:val="19"/>
                <w:lang w:eastAsia="en-AU"/>
              </w:rPr>
            </w:pPr>
            <w:r>
              <w:rPr>
                <w:rFonts w:ascii="Arial" w:hAnsi="Arial" w:cs="Arial"/>
                <w:color w:val="000000" w:themeColor="text1"/>
                <w:sz w:val="19"/>
                <w:szCs w:val="19"/>
                <w:lang w:eastAsia="en-AU"/>
              </w:rPr>
              <w:lastRenderedPageBreak/>
              <w:t xml:space="preserve">If using an existing model, what are the existing prompts or built-in instructions for the AI </w:t>
            </w:r>
            <w:proofErr w:type="gramStart"/>
            <w:r>
              <w:rPr>
                <w:rFonts w:ascii="Arial" w:hAnsi="Arial" w:cs="Arial"/>
                <w:color w:val="000000" w:themeColor="text1"/>
                <w:sz w:val="19"/>
                <w:szCs w:val="19"/>
                <w:lang w:eastAsia="en-AU"/>
              </w:rPr>
              <w:t>model</w:t>
            </w:r>
            <w:proofErr w:type="gramEnd"/>
            <w:r>
              <w:rPr>
                <w:rFonts w:ascii="Arial" w:hAnsi="Arial" w:cs="Arial"/>
                <w:color w:val="000000" w:themeColor="text1"/>
                <w:sz w:val="19"/>
                <w:szCs w:val="19"/>
                <w:lang w:eastAsia="en-AU"/>
              </w:rPr>
              <w:t xml:space="preserve"> and will any prompts be modified for this project? How will it be checked that these prompts are appropriate? </w:t>
            </w:r>
            <w:r w:rsidRPr="00836BA0">
              <w:rPr>
                <w:rFonts w:ascii="Arial" w:hAnsi="Arial" w:cs="Arial"/>
                <w:color w:val="000000" w:themeColor="text1"/>
                <w:sz w:val="19"/>
                <w:szCs w:val="19"/>
                <w:lang w:eastAsia="en-AU"/>
              </w:rPr>
              <w:t xml:space="preserve"> </w:t>
            </w:r>
          </w:p>
          <w:p w14:paraId="374A2282" w14:textId="77777777" w:rsidR="00666912" w:rsidRPr="00836BA0" w:rsidRDefault="00666912" w:rsidP="00666912">
            <w:pPr>
              <w:pStyle w:val="ListParagraph"/>
              <w:numPr>
                <w:ilvl w:val="0"/>
                <w:numId w:val="44"/>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Is the AI tool non-adaptive or adaptive (involving continuous learning algorithms while the researcher is using the tool)? </w:t>
            </w:r>
          </w:p>
          <w:p w14:paraId="321A9810" w14:textId="77777777" w:rsidR="00666912" w:rsidRPr="00836BA0" w:rsidRDefault="00666912" w:rsidP="00666912">
            <w:pPr>
              <w:pStyle w:val="ListParagraph"/>
              <w:numPr>
                <w:ilvl w:val="0"/>
                <w:numId w:val="44"/>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If the AI tool is adaptive, what are the limits to permitted adaptations, if any? </w:t>
            </w:r>
          </w:p>
          <w:p w14:paraId="4148788D" w14:textId="77777777" w:rsidR="00666912" w:rsidRPr="00836BA0" w:rsidRDefault="00666912" w:rsidP="00666912">
            <w:pPr>
              <w:pStyle w:val="ListParagraph"/>
              <w:numPr>
                <w:ilvl w:val="0"/>
                <w:numId w:val="44"/>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Is reproducibility and/or replicability important for your AI tool? If so, explain why and how this has been adequately addressed. </w:t>
            </w:r>
          </w:p>
          <w:p w14:paraId="144591CA" w14:textId="77777777" w:rsidR="00666912" w:rsidRPr="00836BA0" w:rsidRDefault="00666912" w:rsidP="00666912">
            <w:pPr>
              <w:pStyle w:val="ListParagraph"/>
              <w:numPr>
                <w:ilvl w:val="0"/>
                <w:numId w:val="44"/>
              </w:numPr>
              <w:rPr>
                <w:rFonts w:ascii="Arial" w:hAnsi="Arial" w:cs="Arial"/>
                <w:b/>
                <w:bCs/>
                <w:color w:val="000000" w:themeColor="text1"/>
                <w:lang w:eastAsia="en-AU"/>
              </w:rPr>
            </w:pPr>
            <w:r w:rsidRPr="00836BA0">
              <w:rPr>
                <w:rFonts w:ascii="Arial" w:hAnsi="Arial" w:cs="Arial"/>
                <w:color w:val="000000" w:themeColor="text1"/>
                <w:sz w:val="19"/>
                <w:szCs w:val="19"/>
                <w:lang w:eastAsia="en-AU"/>
              </w:rPr>
              <w:t>Will the AI interact with research participants and/or research staff? If so, how?</w:t>
            </w:r>
          </w:p>
          <w:p w14:paraId="4BF6C0AF" w14:textId="77777777" w:rsidR="00666912" w:rsidRDefault="00666912" w:rsidP="00666912">
            <w:pPr>
              <w:pStyle w:val="ListParagraph"/>
              <w:rPr>
                <w:rFonts w:ascii="Arial" w:hAnsi="Arial" w:cs="Arial"/>
                <w:b/>
                <w:bCs/>
                <w:color w:val="000000" w:themeColor="text1"/>
                <w:lang w:eastAsia="en-AU"/>
              </w:rPr>
            </w:pPr>
          </w:p>
          <w:p w14:paraId="544ACC4B" w14:textId="77777777" w:rsidR="00666912" w:rsidRPr="007B79DF" w:rsidRDefault="00666912" w:rsidP="00666912">
            <w:pPr>
              <w:ind w:left="360"/>
              <w:rPr>
                <w:rFonts w:ascii="Arial" w:hAnsi="Arial" w:cs="Arial"/>
                <w:i/>
                <w:iCs/>
                <w:color w:val="000000" w:themeColor="text1"/>
                <w:sz w:val="19"/>
                <w:szCs w:val="19"/>
                <w:lang w:eastAsia="en-AU"/>
              </w:rPr>
            </w:pPr>
            <w:hyperlink r:id="rId61" w:history="1">
              <w:hyperlink r:id="rId62" w:history="1">
                <w:r w:rsidRPr="006E2018">
                  <w:rPr>
                    <w:rStyle w:val="Hyperlink"/>
                    <w:rFonts w:ascii="Arial" w:hAnsi="Arial" w:cs="Arial"/>
                    <w:i/>
                    <w:iCs/>
                    <w:sz w:val="19"/>
                    <w:szCs w:val="19"/>
                    <w:lang w:eastAsia="en-AU"/>
                  </w:rPr>
                  <w:t>NSW Mandatory Ethical Principle</w:t>
                </w:r>
                <w:r>
                  <w:rPr>
                    <w:rStyle w:val="Hyperlink"/>
                    <w:rFonts w:ascii="Arial" w:hAnsi="Arial" w:cs="Arial"/>
                    <w:i/>
                    <w:iCs/>
                    <w:sz w:val="19"/>
                    <w:szCs w:val="19"/>
                    <w:lang w:eastAsia="en-AU"/>
                  </w:rPr>
                  <w:t>s</w:t>
                </w:r>
                <w:r w:rsidRPr="006E2018">
                  <w:rPr>
                    <w:rStyle w:val="Hyperlink"/>
                    <w:rFonts w:ascii="Arial" w:hAnsi="Arial" w:cs="Arial"/>
                    <w:i/>
                    <w:iCs/>
                    <w:sz w:val="19"/>
                    <w:szCs w:val="19"/>
                    <w:lang w:eastAsia="en-AU"/>
                  </w:rPr>
                  <w:t xml:space="preserve"> – Accountability</w:t>
                </w:r>
              </w:hyperlink>
              <w:r w:rsidRPr="006E2018">
                <w:rPr>
                  <w:rStyle w:val="Hyperlink"/>
                  <w:rFonts w:ascii="Arial" w:hAnsi="Arial" w:cs="Arial"/>
                  <w:i/>
                  <w:iCs/>
                  <w:sz w:val="19"/>
                  <w:szCs w:val="19"/>
                  <w:lang w:eastAsia="en-AU"/>
                </w:rPr>
                <w:t>, Transparency</w:t>
              </w:r>
            </w:hyperlink>
          </w:p>
          <w:p w14:paraId="3EAD4B85" w14:textId="77777777" w:rsidR="00666912" w:rsidRDefault="00666912" w:rsidP="007F0E19">
            <w:pPr>
              <w:ind w:left="360"/>
              <w:rPr>
                <w:rFonts w:ascii="Arial" w:hAnsi="Arial" w:cs="Arial"/>
                <w:i/>
                <w:iCs/>
                <w:color w:val="2E74B5" w:themeColor="accent1" w:themeShade="BF"/>
                <w:lang w:eastAsia="en-AU"/>
              </w:rPr>
            </w:pPr>
          </w:p>
        </w:tc>
      </w:tr>
      <w:tr w:rsidR="00666912" w14:paraId="4F158255" w14:textId="77777777" w:rsidTr="00836BA0">
        <w:tc>
          <w:tcPr>
            <w:tcW w:w="9736" w:type="dxa"/>
          </w:tcPr>
          <w:p w14:paraId="5A82924F" w14:textId="77777777" w:rsidR="00666912" w:rsidRPr="00836BA0" w:rsidRDefault="00666912" w:rsidP="00666912">
            <w:pPr>
              <w:rPr>
                <w:rFonts w:ascii="Arial" w:hAnsi="Arial" w:cs="Arial"/>
                <w:b/>
                <w:bCs/>
                <w:lang w:eastAsia="en-AU"/>
              </w:rPr>
            </w:pPr>
            <w:r>
              <w:rPr>
                <w:rFonts w:ascii="Arial" w:hAnsi="Arial" w:cs="Arial"/>
                <w:b/>
                <w:bCs/>
                <w:lang w:eastAsia="en-AU"/>
              </w:rPr>
              <w:lastRenderedPageBreak/>
              <w:t xml:space="preserve">Response: </w:t>
            </w:r>
          </w:p>
          <w:p w14:paraId="7108C4F5" w14:textId="77777777" w:rsidR="00666912" w:rsidRDefault="00666912" w:rsidP="00836BA0">
            <w:pPr>
              <w:rPr>
                <w:rFonts w:ascii="Arial" w:hAnsi="Arial" w:cs="Arial"/>
                <w:i/>
                <w:iCs/>
                <w:color w:val="2E74B5" w:themeColor="accent1" w:themeShade="BF"/>
                <w:lang w:eastAsia="en-AU"/>
              </w:rPr>
            </w:pPr>
          </w:p>
          <w:p w14:paraId="7878D879" w14:textId="77777777" w:rsidR="00666912" w:rsidRDefault="00666912" w:rsidP="00836BA0">
            <w:pPr>
              <w:rPr>
                <w:rFonts w:ascii="Arial" w:hAnsi="Arial" w:cs="Arial"/>
                <w:i/>
                <w:iCs/>
                <w:color w:val="2E74B5" w:themeColor="accent1" w:themeShade="BF"/>
                <w:lang w:eastAsia="en-AU"/>
              </w:rPr>
            </w:pPr>
          </w:p>
        </w:tc>
      </w:tr>
    </w:tbl>
    <w:p w14:paraId="0AE563BB"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7B2AF98F" w14:textId="77777777" w:rsidTr="00836BA0">
        <w:tc>
          <w:tcPr>
            <w:tcW w:w="9736" w:type="dxa"/>
          </w:tcPr>
          <w:p w14:paraId="7337BAD8" w14:textId="0828A5BA" w:rsidR="00666912" w:rsidRPr="007F0E19" w:rsidRDefault="00666912" w:rsidP="007F0E19">
            <w:pPr>
              <w:pStyle w:val="ListParagraph"/>
              <w:numPr>
                <w:ilvl w:val="0"/>
                <w:numId w:val="50"/>
              </w:numPr>
              <w:rPr>
                <w:rFonts w:ascii="Arial" w:hAnsi="Arial" w:cs="Arial"/>
                <w:b/>
                <w:bCs/>
                <w:color w:val="000000" w:themeColor="text1"/>
                <w:lang w:eastAsia="en-AU"/>
              </w:rPr>
            </w:pPr>
            <w:r w:rsidRPr="007F0E19">
              <w:rPr>
                <w:rFonts w:ascii="Arial" w:hAnsi="Arial" w:cs="Arial"/>
                <w:b/>
                <w:bCs/>
                <w:color w:val="000000" w:themeColor="text1"/>
                <w:lang w:eastAsia="en-AU"/>
              </w:rPr>
              <w:t>Describe your plan for oversight of the AI and the outputs of the tools or systems used.</w:t>
            </w:r>
          </w:p>
          <w:p w14:paraId="3C07F012" w14:textId="77777777" w:rsidR="00666912" w:rsidRDefault="00666912" w:rsidP="00666912">
            <w:pPr>
              <w:pStyle w:val="ListParagraph"/>
              <w:ind w:left="360"/>
              <w:rPr>
                <w:rFonts w:ascii="Arial" w:hAnsi="Arial" w:cs="Arial"/>
                <w:b/>
                <w:bCs/>
                <w:color w:val="000000" w:themeColor="text1"/>
                <w:lang w:eastAsia="en-AU"/>
              </w:rPr>
            </w:pPr>
          </w:p>
          <w:p w14:paraId="1791C945" w14:textId="77777777" w:rsidR="00666912" w:rsidRDefault="00666912" w:rsidP="00666912">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What safeguards are in place to include human oversight</w:t>
            </w:r>
            <w:r>
              <w:rPr>
                <w:rFonts w:ascii="Arial" w:hAnsi="Arial" w:cs="Arial"/>
                <w:color w:val="000000" w:themeColor="text1"/>
                <w:sz w:val="19"/>
                <w:szCs w:val="19"/>
                <w:lang w:eastAsia="en-AU"/>
              </w:rPr>
              <w:t xml:space="preserve"> and monitoring</w:t>
            </w:r>
            <w:r w:rsidRPr="00836BA0">
              <w:rPr>
                <w:rFonts w:ascii="Arial" w:hAnsi="Arial" w:cs="Arial"/>
                <w:color w:val="000000" w:themeColor="text1"/>
                <w:sz w:val="19"/>
                <w:szCs w:val="19"/>
                <w:lang w:eastAsia="en-AU"/>
              </w:rPr>
              <w:t>, especially when critical decisions are necessary or unexpected developments arise?</w:t>
            </w:r>
            <w:r>
              <w:rPr>
                <w:rFonts w:ascii="Arial" w:hAnsi="Arial" w:cs="Arial"/>
                <w:color w:val="000000" w:themeColor="text1"/>
                <w:sz w:val="19"/>
                <w:szCs w:val="19"/>
                <w:lang w:eastAsia="en-AU"/>
              </w:rPr>
              <w:t xml:space="preserve"> Who will be responsible for monitoring the AI-informed decisions and for human intervention if required? </w:t>
            </w:r>
          </w:p>
          <w:p w14:paraId="4EE310AA" w14:textId="77777777" w:rsidR="00666912" w:rsidRDefault="00666912" w:rsidP="00666912">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How will you know if the tool has produced biased or unfair outputs? What steps will you take to detect and address the risk of this occurring? </w:t>
            </w:r>
          </w:p>
          <w:p w14:paraId="7803373A" w14:textId="77777777" w:rsidR="00666912" w:rsidRDefault="00666912" w:rsidP="00666912">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Who on the research team has the skills to critically assess the outputs of the AI tools/ systems and how will these team members review these outputs before they can have an impact on participants or others? </w:t>
            </w:r>
          </w:p>
          <w:p w14:paraId="2E6A945F" w14:textId="77777777" w:rsidR="00666912" w:rsidRDefault="00666912" w:rsidP="00666912">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Does your plan include the capacity to monitor and assess the performance of the AI over time? Explain how this will be done. </w:t>
            </w:r>
          </w:p>
          <w:p w14:paraId="49CAD45B" w14:textId="77777777" w:rsidR="00666912" w:rsidRDefault="00666912" w:rsidP="00666912">
            <w:pPr>
              <w:pStyle w:val="ListParagraph"/>
              <w:numPr>
                <w:ilvl w:val="0"/>
                <w:numId w:val="45"/>
              </w:numPr>
              <w:rPr>
                <w:rFonts w:ascii="Arial" w:hAnsi="Arial" w:cs="Arial"/>
                <w:color w:val="000000" w:themeColor="text1"/>
                <w:sz w:val="19"/>
                <w:szCs w:val="19"/>
                <w:lang w:eastAsia="en-AU"/>
              </w:rPr>
            </w:pPr>
            <w:r>
              <w:rPr>
                <w:rFonts w:ascii="Arial" w:hAnsi="Arial" w:cs="Arial"/>
                <w:color w:val="000000" w:themeColor="text1"/>
                <w:sz w:val="19"/>
                <w:szCs w:val="19"/>
                <w:lang w:eastAsia="en-AU"/>
              </w:rPr>
              <w:t>Where will the AI output data be stored and processed?</w:t>
            </w:r>
          </w:p>
          <w:p w14:paraId="05418AB8" w14:textId="77777777" w:rsidR="00666912" w:rsidRDefault="00666912" w:rsidP="00666912">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If relevant, will training be offered to members of the research team or organisational staff who interact with the AI during the research?</w:t>
            </w:r>
          </w:p>
          <w:p w14:paraId="3E735849" w14:textId="77777777" w:rsidR="00666912" w:rsidRDefault="00666912" w:rsidP="00666912">
            <w:pPr>
              <w:ind w:left="360"/>
              <w:rPr>
                <w:rFonts w:ascii="Arial" w:hAnsi="Arial" w:cs="Arial"/>
                <w:color w:val="000000" w:themeColor="text1"/>
                <w:sz w:val="19"/>
                <w:szCs w:val="19"/>
                <w:lang w:eastAsia="en-AU"/>
              </w:rPr>
            </w:pPr>
          </w:p>
          <w:p w14:paraId="6A0EBF22" w14:textId="77777777" w:rsidR="00666912" w:rsidRPr="007B79DF" w:rsidRDefault="00666912" w:rsidP="00666912">
            <w:pPr>
              <w:ind w:left="360"/>
              <w:rPr>
                <w:rFonts w:ascii="Arial" w:hAnsi="Arial" w:cs="Arial"/>
                <w:i/>
                <w:iCs/>
                <w:color w:val="000000" w:themeColor="text1"/>
                <w:sz w:val="19"/>
                <w:szCs w:val="19"/>
                <w:lang w:eastAsia="en-AU"/>
              </w:rPr>
            </w:pPr>
            <w:hyperlink r:id="rId63" w:history="1">
              <w:hyperlink r:id="rId64" w:history="1">
                <w:hyperlink r:id="rId65" w:history="1">
                  <w:r w:rsidRPr="006E2018">
                    <w:rPr>
                      <w:rStyle w:val="Hyperlink"/>
                      <w:rFonts w:ascii="Arial" w:hAnsi="Arial" w:cs="Arial"/>
                      <w:i/>
                      <w:iCs/>
                      <w:sz w:val="19"/>
                      <w:szCs w:val="19"/>
                      <w:lang w:eastAsia="en-AU"/>
                    </w:rPr>
                    <w:t>NSW Mandatory Ethical Principles – Accountability</w:t>
                  </w:r>
                </w:hyperlink>
                <w:r w:rsidRPr="006E2018">
                  <w:rPr>
                    <w:rStyle w:val="Hyperlink"/>
                    <w:rFonts w:ascii="Arial" w:hAnsi="Arial" w:cs="Arial"/>
                    <w:i/>
                    <w:iCs/>
                    <w:sz w:val="19"/>
                    <w:szCs w:val="19"/>
                    <w:lang w:eastAsia="en-AU"/>
                  </w:rPr>
                  <w:t>, Transparency</w:t>
                </w:r>
              </w:hyperlink>
              <w:r w:rsidRPr="006E2018">
                <w:rPr>
                  <w:rStyle w:val="Hyperlink"/>
                  <w:rFonts w:ascii="Arial" w:hAnsi="Arial" w:cs="Arial"/>
                  <w:i/>
                  <w:iCs/>
                  <w:sz w:val="19"/>
                  <w:szCs w:val="19"/>
                  <w:lang w:eastAsia="en-AU"/>
                </w:rPr>
                <w:t>, Fairness</w:t>
              </w:r>
            </w:hyperlink>
          </w:p>
          <w:p w14:paraId="52C77AA7" w14:textId="77777777" w:rsidR="00666912" w:rsidRPr="00836BA0" w:rsidRDefault="00666912" w:rsidP="00666912">
            <w:pPr>
              <w:ind w:left="360"/>
              <w:rPr>
                <w:rFonts w:ascii="Arial" w:hAnsi="Arial" w:cs="Arial"/>
                <w:color w:val="000000" w:themeColor="text1"/>
                <w:sz w:val="19"/>
                <w:szCs w:val="19"/>
                <w:lang w:eastAsia="en-AU"/>
              </w:rPr>
            </w:pPr>
          </w:p>
          <w:p w14:paraId="1A4599D3" w14:textId="77777777" w:rsidR="00666912" w:rsidRDefault="00666912" w:rsidP="00666912">
            <w:pPr>
              <w:ind w:left="360"/>
              <w:rPr>
                <w:rFonts w:ascii="Arial" w:hAnsi="Arial" w:cs="Arial"/>
                <w:i/>
                <w:iCs/>
                <w:color w:val="2E74B5" w:themeColor="accent1" w:themeShade="BF"/>
                <w:lang w:eastAsia="en-AU"/>
              </w:rPr>
            </w:pPr>
          </w:p>
        </w:tc>
      </w:tr>
      <w:tr w:rsidR="00666912" w14:paraId="7A1D991F" w14:textId="77777777" w:rsidTr="00836BA0">
        <w:tc>
          <w:tcPr>
            <w:tcW w:w="9736" w:type="dxa"/>
          </w:tcPr>
          <w:p w14:paraId="3AB4CED9" w14:textId="74423053" w:rsidR="00666912" w:rsidRPr="007F0E19" w:rsidRDefault="00666912" w:rsidP="00666912">
            <w:pPr>
              <w:rPr>
                <w:rFonts w:ascii="Arial" w:hAnsi="Arial" w:cs="Arial"/>
                <w:b/>
                <w:bCs/>
                <w:lang w:eastAsia="en-AU"/>
              </w:rPr>
            </w:pPr>
            <w:r>
              <w:rPr>
                <w:rFonts w:ascii="Arial" w:hAnsi="Arial" w:cs="Arial"/>
                <w:b/>
                <w:bCs/>
                <w:lang w:eastAsia="en-AU"/>
              </w:rPr>
              <w:t xml:space="preserve">Response: </w:t>
            </w:r>
          </w:p>
          <w:p w14:paraId="457023E3" w14:textId="77777777" w:rsidR="00666912" w:rsidRDefault="00666912" w:rsidP="00666912">
            <w:pPr>
              <w:rPr>
                <w:rFonts w:ascii="Arial" w:hAnsi="Arial" w:cs="Arial"/>
                <w:i/>
                <w:iCs/>
                <w:color w:val="2E74B5" w:themeColor="accent1" w:themeShade="BF"/>
                <w:lang w:eastAsia="en-AU"/>
              </w:rPr>
            </w:pPr>
          </w:p>
        </w:tc>
      </w:tr>
    </w:tbl>
    <w:p w14:paraId="27181A4E"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02F947FD" w14:textId="77777777" w:rsidTr="00836BA0">
        <w:tc>
          <w:tcPr>
            <w:tcW w:w="9736" w:type="dxa"/>
          </w:tcPr>
          <w:p w14:paraId="120F91D5" w14:textId="77777777" w:rsidR="00666912" w:rsidRPr="00836BA0" w:rsidRDefault="00666912" w:rsidP="00836BA0">
            <w:pPr>
              <w:pStyle w:val="ListParagraph"/>
              <w:numPr>
                <w:ilvl w:val="0"/>
                <w:numId w:val="50"/>
              </w:numPr>
              <w:rPr>
                <w:rFonts w:ascii="Arial" w:hAnsi="Arial" w:cs="Arial"/>
                <w:b/>
                <w:bCs/>
                <w:color w:val="000000" w:themeColor="text1"/>
                <w:lang w:eastAsia="en-AU"/>
              </w:rPr>
            </w:pPr>
            <w:r w:rsidRPr="00836BA0">
              <w:rPr>
                <w:rFonts w:ascii="Arial" w:hAnsi="Arial" w:cs="Arial"/>
                <w:b/>
                <w:bCs/>
                <w:color w:val="000000" w:themeColor="text1"/>
                <w:lang w:eastAsia="en-AU"/>
              </w:rPr>
              <w:t>Describe your plan for oversight of the AI and the outputs of the tools or systems used.</w:t>
            </w:r>
          </w:p>
          <w:p w14:paraId="7A5A63AE" w14:textId="77777777" w:rsidR="00666912" w:rsidRDefault="00666912" w:rsidP="00836BA0">
            <w:pPr>
              <w:pStyle w:val="ListParagraph"/>
              <w:ind w:left="360"/>
              <w:rPr>
                <w:rFonts w:ascii="Arial" w:hAnsi="Arial" w:cs="Arial"/>
                <w:b/>
                <w:bCs/>
                <w:color w:val="000000" w:themeColor="text1"/>
                <w:lang w:eastAsia="en-AU"/>
              </w:rPr>
            </w:pPr>
          </w:p>
          <w:p w14:paraId="78AEF91A" w14:textId="77777777" w:rsidR="00666912" w:rsidRDefault="00666912" w:rsidP="00836BA0">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What safeguards are in place to include human oversight</w:t>
            </w:r>
            <w:r>
              <w:rPr>
                <w:rFonts w:ascii="Arial" w:hAnsi="Arial" w:cs="Arial"/>
                <w:color w:val="000000" w:themeColor="text1"/>
                <w:sz w:val="19"/>
                <w:szCs w:val="19"/>
                <w:lang w:eastAsia="en-AU"/>
              </w:rPr>
              <w:t xml:space="preserve"> and monitoring</w:t>
            </w:r>
            <w:r w:rsidRPr="00836BA0">
              <w:rPr>
                <w:rFonts w:ascii="Arial" w:hAnsi="Arial" w:cs="Arial"/>
                <w:color w:val="000000" w:themeColor="text1"/>
                <w:sz w:val="19"/>
                <w:szCs w:val="19"/>
                <w:lang w:eastAsia="en-AU"/>
              </w:rPr>
              <w:t>, especially when critical decisions are necessary or unexpected developments arise?</w:t>
            </w:r>
            <w:r>
              <w:rPr>
                <w:rFonts w:ascii="Arial" w:hAnsi="Arial" w:cs="Arial"/>
                <w:color w:val="000000" w:themeColor="text1"/>
                <w:sz w:val="19"/>
                <w:szCs w:val="19"/>
                <w:lang w:eastAsia="en-AU"/>
              </w:rPr>
              <w:t xml:space="preserve"> Who will be responsible for monitoring the AI-informed decisions and for human intervention if required? </w:t>
            </w:r>
          </w:p>
          <w:p w14:paraId="6B97540D" w14:textId="77777777" w:rsidR="00666912" w:rsidRDefault="00666912" w:rsidP="00836BA0">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How will you know if the tool has produced biased or unfair outputs? What steps will you take to detect and address the risk of this occurring? </w:t>
            </w:r>
          </w:p>
          <w:p w14:paraId="27806F6F" w14:textId="77777777" w:rsidR="00666912" w:rsidRDefault="00666912" w:rsidP="00836BA0">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Who on the research team has the skills to critically assess the outputs of the AI tools/ systems and how will these team members review these outputs before they can have an impact on participants or others? </w:t>
            </w:r>
          </w:p>
          <w:p w14:paraId="053FC0C8" w14:textId="77777777" w:rsidR="00666912" w:rsidRDefault="00666912" w:rsidP="00836BA0">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 xml:space="preserve">Does your plan include the capacity to monitor and assess the performance of the AI over time? Explain how this will be done. </w:t>
            </w:r>
          </w:p>
          <w:p w14:paraId="79D368C2" w14:textId="77777777" w:rsidR="00666912" w:rsidRDefault="00666912" w:rsidP="00836BA0">
            <w:pPr>
              <w:pStyle w:val="ListParagraph"/>
              <w:numPr>
                <w:ilvl w:val="0"/>
                <w:numId w:val="45"/>
              </w:numPr>
              <w:rPr>
                <w:rFonts w:ascii="Arial" w:hAnsi="Arial" w:cs="Arial"/>
                <w:color w:val="000000" w:themeColor="text1"/>
                <w:sz w:val="19"/>
                <w:szCs w:val="19"/>
                <w:lang w:eastAsia="en-AU"/>
              </w:rPr>
            </w:pPr>
            <w:r>
              <w:rPr>
                <w:rFonts w:ascii="Arial" w:hAnsi="Arial" w:cs="Arial"/>
                <w:color w:val="000000" w:themeColor="text1"/>
                <w:sz w:val="19"/>
                <w:szCs w:val="19"/>
                <w:lang w:eastAsia="en-AU"/>
              </w:rPr>
              <w:t>Where will the AI output data be stored and processed?</w:t>
            </w:r>
          </w:p>
          <w:p w14:paraId="3E66CBD8" w14:textId="77777777" w:rsidR="00666912" w:rsidRDefault="00666912" w:rsidP="00836BA0">
            <w:pPr>
              <w:pStyle w:val="ListParagraph"/>
              <w:numPr>
                <w:ilvl w:val="0"/>
                <w:numId w:val="45"/>
              </w:numPr>
              <w:rPr>
                <w:rFonts w:ascii="Arial" w:hAnsi="Arial" w:cs="Arial"/>
                <w:color w:val="000000" w:themeColor="text1"/>
                <w:sz w:val="19"/>
                <w:szCs w:val="19"/>
                <w:lang w:eastAsia="en-AU"/>
              </w:rPr>
            </w:pPr>
            <w:r w:rsidRPr="00836BA0">
              <w:rPr>
                <w:rFonts w:ascii="Arial" w:hAnsi="Arial" w:cs="Arial"/>
                <w:color w:val="000000" w:themeColor="text1"/>
                <w:sz w:val="19"/>
                <w:szCs w:val="19"/>
                <w:lang w:eastAsia="en-AU"/>
              </w:rPr>
              <w:t>If relevant, will training be offered to members of the research team or organisational staff who interact with the AI during the research?</w:t>
            </w:r>
          </w:p>
          <w:p w14:paraId="08A6F091" w14:textId="77777777" w:rsidR="00666912" w:rsidRDefault="00666912" w:rsidP="00836BA0">
            <w:pPr>
              <w:ind w:left="360"/>
              <w:rPr>
                <w:rFonts w:ascii="Arial" w:hAnsi="Arial" w:cs="Arial"/>
                <w:color w:val="000000" w:themeColor="text1"/>
                <w:sz w:val="19"/>
                <w:szCs w:val="19"/>
                <w:lang w:eastAsia="en-AU"/>
              </w:rPr>
            </w:pPr>
          </w:p>
          <w:p w14:paraId="0767AF04" w14:textId="77777777" w:rsidR="00666912" w:rsidRPr="007B79DF" w:rsidRDefault="00666912" w:rsidP="00836BA0">
            <w:pPr>
              <w:ind w:left="360"/>
              <w:rPr>
                <w:rFonts w:ascii="Arial" w:hAnsi="Arial" w:cs="Arial"/>
                <w:i/>
                <w:iCs/>
                <w:color w:val="000000" w:themeColor="text1"/>
                <w:sz w:val="19"/>
                <w:szCs w:val="19"/>
                <w:lang w:eastAsia="en-AU"/>
              </w:rPr>
            </w:pPr>
            <w:hyperlink r:id="rId66" w:history="1">
              <w:hyperlink r:id="rId67" w:history="1">
                <w:hyperlink r:id="rId68" w:history="1">
                  <w:r w:rsidRPr="006E2018">
                    <w:rPr>
                      <w:rStyle w:val="Hyperlink"/>
                      <w:rFonts w:ascii="Arial" w:hAnsi="Arial" w:cs="Arial"/>
                      <w:i/>
                      <w:iCs/>
                      <w:sz w:val="19"/>
                      <w:szCs w:val="19"/>
                      <w:lang w:eastAsia="en-AU"/>
                    </w:rPr>
                    <w:t>NSW Mandatory Ethical Principles – Accountability</w:t>
                  </w:r>
                </w:hyperlink>
                <w:r w:rsidRPr="006E2018">
                  <w:rPr>
                    <w:rStyle w:val="Hyperlink"/>
                    <w:rFonts w:ascii="Arial" w:hAnsi="Arial" w:cs="Arial"/>
                    <w:i/>
                    <w:iCs/>
                    <w:sz w:val="19"/>
                    <w:szCs w:val="19"/>
                    <w:lang w:eastAsia="en-AU"/>
                  </w:rPr>
                  <w:t>, Transparency</w:t>
                </w:r>
              </w:hyperlink>
              <w:r w:rsidRPr="006E2018">
                <w:rPr>
                  <w:rStyle w:val="Hyperlink"/>
                  <w:rFonts w:ascii="Arial" w:hAnsi="Arial" w:cs="Arial"/>
                  <w:i/>
                  <w:iCs/>
                  <w:sz w:val="19"/>
                  <w:szCs w:val="19"/>
                  <w:lang w:eastAsia="en-AU"/>
                </w:rPr>
                <w:t>, Fairness</w:t>
              </w:r>
            </w:hyperlink>
          </w:p>
          <w:p w14:paraId="2FB1D2BE" w14:textId="77777777" w:rsidR="00666912" w:rsidRPr="00836BA0" w:rsidRDefault="00666912" w:rsidP="00836BA0">
            <w:pPr>
              <w:ind w:left="360"/>
              <w:rPr>
                <w:rFonts w:ascii="Arial" w:hAnsi="Arial" w:cs="Arial"/>
                <w:color w:val="000000" w:themeColor="text1"/>
                <w:sz w:val="19"/>
                <w:szCs w:val="19"/>
                <w:lang w:eastAsia="en-AU"/>
              </w:rPr>
            </w:pPr>
          </w:p>
          <w:p w14:paraId="2C216DC5" w14:textId="77777777" w:rsidR="00666912" w:rsidRPr="00666912" w:rsidRDefault="00666912" w:rsidP="00666912">
            <w:pPr>
              <w:ind w:left="360"/>
              <w:rPr>
                <w:rFonts w:ascii="Arial" w:hAnsi="Arial" w:cs="Arial"/>
                <w:color w:val="000000" w:themeColor="text1"/>
                <w:sz w:val="19"/>
                <w:szCs w:val="19"/>
                <w:lang w:eastAsia="en-AU"/>
              </w:rPr>
            </w:pPr>
            <w:r w:rsidRPr="00666912">
              <w:rPr>
                <w:rStyle w:val="Hyperlink"/>
                <w:rFonts w:ascii="Arial" w:hAnsi="Arial" w:cs="Arial"/>
                <w:i/>
                <w:iCs/>
                <w:color w:val="000000" w:themeColor="text1"/>
                <w:sz w:val="19"/>
                <w:szCs w:val="19"/>
                <w:u w:val="none"/>
              </w:rPr>
              <w:t xml:space="preserve">See </w:t>
            </w:r>
            <w:hyperlink r:id="rId69" w:history="1">
              <w:r w:rsidRPr="00666912">
                <w:rPr>
                  <w:rStyle w:val="Hyperlink"/>
                  <w:rFonts w:ascii="Arial" w:hAnsi="Arial" w:cs="Arial"/>
                  <w:i/>
                  <w:iCs/>
                  <w:sz w:val="19"/>
                  <w:szCs w:val="19"/>
                </w:rPr>
                <w:t>NSW AI Assessment Framework (AIAF)</w:t>
              </w:r>
            </w:hyperlink>
            <w:r w:rsidRPr="00666912">
              <w:rPr>
                <w:rStyle w:val="Hyperlink"/>
                <w:rFonts w:ascii="Arial" w:hAnsi="Arial" w:cs="Arial"/>
                <w:i/>
                <w:iCs/>
                <w:color w:val="000000" w:themeColor="text1"/>
                <w:sz w:val="19"/>
                <w:szCs w:val="19"/>
                <w:u w:val="none"/>
              </w:rPr>
              <w:t xml:space="preserve"> for further guidance on</w:t>
            </w:r>
            <w:r w:rsidRPr="007F0E19">
              <w:rPr>
                <w:rStyle w:val="Hyperlink"/>
                <w:rFonts w:ascii="Arial" w:hAnsi="Arial" w:cs="Arial"/>
                <w:i/>
                <w:iCs/>
                <w:color w:val="000000" w:themeColor="text1"/>
                <w:sz w:val="19"/>
                <w:szCs w:val="19"/>
                <w:u w:val="none"/>
              </w:rPr>
              <w:t xml:space="preserve"> managing AI risk within NSW government agencies. </w:t>
            </w:r>
          </w:p>
          <w:p w14:paraId="53EE95E5" w14:textId="77777777" w:rsidR="00666912" w:rsidRDefault="00666912" w:rsidP="00836BA0">
            <w:pPr>
              <w:ind w:left="360"/>
              <w:rPr>
                <w:rFonts w:ascii="Arial" w:hAnsi="Arial" w:cs="Arial"/>
                <w:i/>
                <w:iCs/>
                <w:color w:val="2E74B5" w:themeColor="accent1" w:themeShade="BF"/>
                <w:lang w:eastAsia="en-AU"/>
              </w:rPr>
            </w:pPr>
          </w:p>
        </w:tc>
      </w:tr>
      <w:tr w:rsidR="00666912" w14:paraId="00F123D0" w14:textId="77777777" w:rsidTr="00836BA0">
        <w:tc>
          <w:tcPr>
            <w:tcW w:w="9736" w:type="dxa"/>
          </w:tcPr>
          <w:p w14:paraId="304B6790" w14:textId="71473E33" w:rsidR="00666912" w:rsidRPr="007F0E19" w:rsidRDefault="00666912" w:rsidP="00836BA0">
            <w:pPr>
              <w:rPr>
                <w:rFonts w:ascii="Arial" w:hAnsi="Arial" w:cs="Arial"/>
                <w:b/>
                <w:bCs/>
                <w:lang w:eastAsia="en-AU"/>
              </w:rPr>
            </w:pPr>
            <w:r>
              <w:rPr>
                <w:rFonts w:ascii="Arial" w:hAnsi="Arial" w:cs="Arial"/>
                <w:b/>
                <w:bCs/>
                <w:lang w:eastAsia="en-AU"/>
              </w:rPr>
              <w:t xml:space="preserve">Response: </w:t>
            </w:r>
          </w:p>
          <w:p w14:paraId="57D0D10F" w14:textId="77777777" w:rsidR="00666912" w:rsidRDefault="00666912" w:rsidP="00836BA0">
            <w:pPr>
              <w:rPr>
                <w:rFonts w:ascii="Arial" w:hAnsi="Arial" w:cs="Arial"/>
                <w:i/>
                <w:iCs/>
                <w:color w:val="2E74B5" w:themeColor="accent1" w:themeShade="BF"/>
                <w:lang w:eastAsia="en-AU"/>
              </w:rPr>
            </w:pPr>
          </w:p>
        </w:tc>
      </w:tr>
    </w:tbl>
    <w:p w14:paraId="60131166"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335E5463" w14:textId="77777777" w:rsidTr="00836BA0">
        <w:tc>
          <w:tcPr>
            <w:tcW w:w="9736" w:type="dxa"/>
          </w:tcPr>
          <w:p w14:paraId="77176190" w14:textId="11340173" w:rsidR="00666912" w:rsidRPr="007F0E19" w:rsidRDefault="00666912" w:rsidP="007F0E19">
            <w:pPr>
              <w:pStyle w:val="ListParagraph"/>
              <w:numPr>
                <w:ilvl w:val="0"/>
                <w:numId w:val="50"/>
              </w:numPr>
              <w:rPr>
                <w:rFonts w:ascii="Arial" w:hAnsi="Arial" w:cs="Arial"/>
                <w:b/>
                <w:bCs/>
                <w:color w:val="000000" w:themeColor="text1"/>
                <w:lang w:eastAsia="en-AU"/>
              </w:rPr>
            </w:pPr>
            <w:r w:rsidRPr="007F0E19">
              <w:rPr>
                <w:rFonts w:ascii="Arial" w:hAnsi="Arial" w:cs="Arial"/>
                <w:b/>
                <w:bCs/>
                <w:color w:val="000000" w:themeColor="text1"/>
                <w:lang w:eastAsia="en-AU"/>
              </w:rPr>
              <w:t>What information about the use of AI in the research and the projected impact of any AI-assisted or AI-generated outputs of the research will be made available to participants, and the public (if relevant) and how will it be communicated?</w:t>
            </w:r>
          </w:p>
          <w:p w14:paraId="5706B664" w14:textId="77777777" w:rsidR="00666912" w:rsidRDefault="00666912" w:rsidP="00666912">
            <w:pPr>
              <w:rPr>
                <w:rFonts w:ascii="Arial" w:hAnsi="Arial" w:cs="Arial"/>
                <w:b/>
                <w:bCs/>
                <w:color w:val="000000" w:themeColor="text1"/>
                <w:lang w:eastAsia="en-AU"/>
              </w:rPr>
            </w:pPr>
          </w:p>
          <w:p w14:paraId="378FF584" w14:textId="77777777" w:rsidR="00666912" w:rsidRDefault="00666912" w:rsidP="00666912">
            <w:pPr>
              <w:ind w:left="360"/>
              <w:rPr>
                <w:rStyle w:val="Hyperlink"/>
                <w:rFonts w:ascii="Arial" w:hAnsi="Arial" w:cs="Arial"/>
                <w:i/>
                <w:iCs/>
                <w:sz w:val="19"/>
                <w:szCs w:val="19"/>
                <w:lang w:eastAsia="en-AU"/>
              </w:rPr>
            </w:pPr>
            <w:hyperlink r:id="rId70" w:history="1">
              <w:r w:rsidRPr="006E2018">
                <w:rPr>
                  <w:rStyle w:val="Hyperlink"/>
                  <w:rFonts w:ascii="Arial" w:hAnsi="Arial" w:cs="Arial"/>
                  <w:i/>
                  <w:iCs/>
                  <w:sz w:val="19"/>
                  <w:szCs w:val="19"/>
                  <w:lang w:eastAsia="en-AU"/>
                </w:rPr>
                <w:t>NSW Mandatory Ethical Principles –</w:t>
              </w:r>
            </w:hyperlink>
            <w:r w:rsidRPr="006E2018">
              <w:rPr>
                <w:rStyle w:val="Hyperlink"/>
                <w:rFonts w:ascii="Arial" w:hAnsi="Arial" w:cs="Arial"/>
                <w:i/>
                <w:iCs/>
                <w:sz w:val="19"/>
                <w:szCs w:val="19"/>
                <w:lang w:eastAsia="en-AU"/>
              </w:rPr>
              <w:t xml:space="preserve"> Transparency</w:t>
            </w:r>
          </w:p>
          <w:p w14:paraId="1AE08BC2" w14:textId="77777777" w:rsidR="00666912" w:rsidRDefault="00666912" w:rsidP="00836BA0">
            <w:pPr>
              <w:ind w:left="360"/>
              <w:rPr>
                <w:rFonts w:ascii="Arial" w:hAnsi="Arial" w:cs="Arial"/>
                <w:i/>
                <w:iCs/>
                <w:color w:val="2E74B5" w:themeColor="accent1" w:themeShade="BF"/>
                <w:lang w:eastAsia="en-AU"/>
              </w:rPr>
            </w:pPr>
          </w:p>
        </w:tc>
      </w:tr>
      <w:tr w:rsidR="00666912" w14:paraId="6967BE22" w14:textId="77777777" w:rsidTr="00836BA0">
        <w:tc>
          <w:tcPr>
            <w:tcW w:w="9736" w:type="dxa"/>
          </w:tcPr>
          <w:p w14:paraId="44D83BAC" w14:textId="77777777" w:rsidR="00666912" w:rsidRPr="00836BA0" w:rsidRDefault="00666912" w:rsidP="00836BA0">
            <w:pPr>
              <w:rPr>
                <w:rFonts w:ascii="Arial" w:hAnsi="Arial" w:cs="Arial"/>
                <w:b/>
                <w:bCs/>
                <w:lang w:eastAsia="en-AU"/>
              </w:rPr>
            </w:pPr>
            <w:r>
              <w:rPr>
                <w:rFonts w:ascii="Arial" w:hAnsi="Arial" w:cs="Arial"/>
                <w:b/>
                <w:bCs/>
                <w:lang w:eastAsia="en-AU"/>
              </w:rPr>
              <w:t xml:space="preserve">Response: </w:t>
            </w:r>
          </w:p>
          <w:p w14:paraId="367609EE" w14:textId="77777777" w:rsidR="00666912" w:rsidRDefault="00666912" w:rsidP="00836BA0">
            <w:pPr>
              <w:rPr>
                <w:rFonts w:ascii="Arial" w:hAnsi="Arial" w:cs="Arial"/>
                <w:i/>
                <w:iCs/>
                <w:color w:val="2E74B5" w:themeColor="accent1" w:themeShade="BF"/>
                <w:lang w:eastAsia="en-AU"/>
              </w:rPr>
            </w:pPr>
          </w:p>
        </w:tc>
      </w:tr>
    </w:tbl>
    <w:p w14:paraId="390E430A" w14:textId="77777777" w:rsidR="00666912" w:rsidRDefault="00666912" w:rsidP="00931CF5">
      <w:pPr>
        <w:rPr>
          <w:rFonts w:ascii="Arial" w:hAnsi="Arial" w:cs="Arial"/>
          <w:i/>
          <w:iCs/>
          <w:color w:val="2E74B5" w:themeColor="accent1" w:themeShade="BF"/>
          <w:lang w:eastAsia="en-AU"/>
        </w:rPr>
      </w:pPr>
    </w:p>
    <w:tbl>
      <w:tblPr>
        <w:tblStyle w:val="TableGrid"/>
        <w:tblW w:w="0" w:type="auto"/>
        <w:tblLook w:val="04A0" w:firstRow="1" w:lastRow="0" w:firstColumn="1" w:lastColumn="0" w:noHBand="0" w:noVBand="1"/>
      </w:tblPr>
      <w:tblGrid>
        <w:gridCol w:w="9736"/>
      </w:tblGrid>
      <w:tr w:rsidR="00666912" w14:paraId="30BFCEE0" w14:textId="77777777" w:rsidTr="00836BA0">
        <w:tc>
          <w:tcPr>
            <w:tcW w:w="9736" w:type="dxa"/>
          </w:tcPr>
          <w:p w14:paraId="22D717FB" w14:textId="717353AD" w:rsidR="00666912" w:rsidRPr="007F0E19" w:rsidRDefault="00666912" w:rsidP="007F0E19">
            <w:pPr>
              <w:pStyle w:val="ListParagraph"/>
              <w:numPr>
                <w:ilvl w:val="0"/>
                <w:numId w:val="50"/>
              </w:numPr>
              <w:rPr>
                <w:rFonts w:ascii="Arial" w:hAnsi="Arial" w:cs="Arial"/>
                <w:i/>
                <w:iCs/>
                <w:color w:val="2E74B5" w:themeColor="accent1" w:themeShade="BF"/>
                <w:lang w:eastAsia="en-AU"/>
              </w:rPr>
            </w:pPr>
            <w:r w:rsidRPr="007F0E19">
              <w:rPr>
                <w:rFonts w:ascii="Arial" w:hAnsi="Arial" w:cs="Arial"/>
                <w:b/>
                <w:bCs/>
                <w:color w:val="000000" w:themeColor="text1"/>
                <w:lang w:eastAsia="en-AU"/>
              </w:rPr>
              <w:t xml:space="preserve">Is the AI model is being developed for clinical/diagnostic purposes. If yes, it may be considered a medical device to be conducted as a clinical trial under the TGA Clinical Trial Notification Scheme (CTN). If this is the case, complete TGA approval status section (section 11.4) and refer to the </w:t>
            </w:r>
            <w:hyperlink r:id="rId71" w:history="1">
              <w:r w:rsidRPr="00666912">
                <w:rPr>
                  <w:rStyle w:val="Hyperlink"/>
                  <w:rFonts w:ascii="Arial" w:hAnsi="Arial" w:cs="Arial"/>
                  <w:b/>
                  <w:bCs/>
                  <w:lang w:eastAsia="en-AU"/>
                </w:rPr>
                <w:t>TGA website</w:t>
              </w:r>
            </w:hyperlink>
            <w:r w:rsidRPr="007F0E19">
              <w:rPr>
                <w:rFonts w:ascii="Arial" w:hAnsi="Arial" w:cs="Arial"/>
                <w:b/>
                <w:bCs/>
                <w:color w:val="000000" w:themeColor="text1"/>
                <w:lang w:eastAsia="en-AU"/>
              </w:rPr>
              <w:t xml:space="preserve"> for further guidance.</w:t>
            </w:r>
          </w:p>
        </w:tc>
      </w:tr>
      <w:tr w:rsidR="00666912" w14:paraId="7E6DDD33" w14:textId="77777777" w:rsidTr="00836BA0">
        <w:tc>
          <w:tcPr>
            <w:tcW w:w="9736" w:type="dxa"/>
          </w:tcPr>
          <w:p w14:paraId="49704748" w14:textId="77777777" w:rsidR="00666912" w:rsidRPr="00836BA0" w:rsidRDefault="00666912" w:rsidP="00836BA0">
            <w:pPr>
              <w:rPr>
                <w:rFonts w:ascii="Arial" w:hAnsi="Arial" w:cs="Arial"/>
                <w:b/>
                <w:bCs/>
                <w:lang w:eastAsia="en-AU"/>
              </w:rPr>
            </w:pPr>
            <w:r>
              <w:rPr>
                <w:rFonts w:ascii="Arial" w:hAnsi="Arial" w:cs="Arial"/>
                <w:b/>
                <w:bCs/>
                <w:lang w:eastAsia="en-AU"/>
              </w:rPr>
              <w:t xml:space="preserve">Response: </w:t>
            </w:r>
          </w:p>
          <w:p w14:paraId="736B822D" w14:textId="77777777" w:rsidR="00666912" w:rsidRDefault="00666912" w:rsidP="00836BA0">
            <w:pPr>
              <w:rPr>
                <w:rFonts w:ascii="Arial" w:hAnsi="Arial" w:cs="Arial"/>
                <w:i/>
                <w:iCs/>
                <w:color w:val="2E74B5" w:themeColor="accent1" w:themeShade="BF"/>
                <w:lang w:eastAsia="en-AU"/>
              </w:rPr>
            </w:pPr>
          </w:p>
        </w:tc>
      </w:tr>
    </w:tbl>
    <w:p w14:paraId="1AA60403" w14:textId="77777777" w:rsidR="00666912" w:rsidRDefault="00666912" w:rsidP="00931CF5">
      <w:pPr>
        <w:rPr>
          <w:rFonts w:ascii="Arial" w:hAnsi="Arial" w:cs="Arial"/>
          <w:i/>
          <w:iCs/>
          <w:color w:val="2E74B5" w:themeColor="accent1" w:themeShade="BF"/>
          <w:lang w:eastAsia="en-AU"/>
        </w:rPr>
      </w:pPr>
    </w:p>
    <w:p w14:paraId="06F367F5" w14:textId="4CF1F246" w:rsidR="00E67EB2" w:rsidRPr="00D3396A" w:rsidRDefault="00911F78"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27" w:name="_Toc227146456"/>
      <w:r w:rsidRPr="00D3396A">
        <w:rPr>
          <w:rFonts w:ascii="Arial" w:eastAsia="Times New Roman" w:hAnsi="Arial" w:cs="Arial"/>
          <w:b/>
          <w:bCs/>
          <w:color w:val="000000"/>
          <w:sz w:val="28"/>
          <w:szCs w:val="28"/>
          <w:lang w:eastAsia="en-AU"/>
        </w:rPr>
        <w:t>1</w:t>
      </w:r>
      <w:r w:rsidR="00EF4EFA">
        <w:rPr>
          <w:rFonts w:ascii="Arial" w:eastAsia="Times New Roman" w:hAnsi="Arial" w:cs="Arial"/>
          <w:b/>
          <w:bCs/>
          <w:color w:val="000000"/>
          <w:sz w:val="28"/>
          <w:szCs w:val="28"/>
          <w:lang w:eastAsia="en-AU"/>
        </w:rPr>
        <w:t>2</w:t>
      </w:r>
      <w:r w:rsidRPr="00D3396A">
        <w:rPr>
          <w:rFonts w:ascii="Arial" w:eastAsia="Times New Roman" w:hAnsi="Arial" w:cs="Arial"/>
          <w:b/>
          <w:bCs/>
          <w:color w:val="000000"/>
          <w:sz w:val="28"/>
          <w:szCs w:val="28"/>
          <w:lang w:eastAsia="en-AU"/>
        </w:rPr>
        <w:t>.</w:t>
      </w:r>
      <w:r w:rsidRPr="00D3396A">
        <w:rPr>
          <w:rFonts w:ascii="Arial" w:eastAsia="Times New Roman" w:hAnsi="Arial" w:cs="Arial"/>
          <w:b/>
          <w:bCs/>
          <w:color w:val="000000"/>
          <w:sz w:val="28"/>
          <w:szCs w:val="28"/>
          <w:lang w:eastAsia="en-AU"/>
        </w:rPr>
        <w:tab/>
      </w:r>
      <w:r w:rsidR="00E67EB2" w:rsidRPr="00D3396A">
        <w:rPr>
          <w:rFonts w:ascii="Arial" w:eastAsia="Times New Roman" w:hAnsi="Arial" w:cs="Arial"/>
          <w:b/>
          <w:bCs/>
          <w:color w:val="000000"/>
          <w:sz w:val="28"/>
          <w:szCs w:val="28"/>
          <w:lang w:eastAsia="en-AU"/>
        </w:rPr>
        <w:t>DATA COLLECTION</w:t>
      </w:r>
      <w:bookmarkEnd w:id="118"/>
      <w:bookmarkEnd w:id="119"/>
      <w:bookmarkEnd w:id="120"/>
      <w:bookmarkEnd w:id="127"/>
    </w:p>
    <w:p w14:paraId="42E7D195" w14:textId="77777777" w:rsidR="00E67EB2" w:rsidRPr="00D3396A" w:rsidRDefault="00E67EB2" w:rsidP="00E67EB2">
      <w:pPr>
        <w:spacing w:after="120" w:line="276" w:lineRule="auto"/>
        <w:rPr>
          <w:rFonts w:ascii="Arial" w:eastAsia="Times New Roman" w:hAnsi="Arial" w:cs="Arial"/>
          <w:color w:val="000000"/>
          <w:lang w:eastAsia="en-AU"/>
        </w:rPr>
      </w:pPr>
    </w:p>
    <w:p w14:paraId="52602814" w14:textId="0BA7C836"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28" w:name="_Toc361670621"/>
      <w:bookmarkStart w:id="129" w:name="_Toc84840173"/>
      <w:bookmarkStart w:id="130" w:name="_Toc88120309"/>
      <w:bookmarkStart w:id="131" w:name="_Toc227146457"/>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PARTICIPANT REGISTRATION</w:t>
      </w:r>
      <w:bookmarkEnd w:id="128"/>
      <w:bookmarkEnd w:id="129"/>
      <w:bookmarkEnd w:id="130"/>
      <w:bookmarkEnd w:id="131"/>
    </w:p>
    <w:p w14:paraId="4DEE7722" w14:textId="77777777" w:rsidR="00E67EB2" w:rsidRPr="00D3396A" w:rsidRDefault="00E67EB2" w:rsidP="00E67EB2">
      <w:pPr>
        <w:spacing w:after="120" w:line="276" w:lineRule="auto"/>
        <w:rPr>
          <w:rFonts w:ascii="Arial" w:eastAsia="Times New Roman" w:hAnsi="Arial" w:cs="Arial"/>
          <w:color w:val="000000"/>
          <w:lang w:eastAsia="en-AU"/>
        </w:rPr>
      </w:pPr>
    </w:p>
    <w:p w14:paraId="505D3475" w14:textId="3EB87185"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2" w:name="_Toc361670622"/>
      <w:bookmarkStart w:id="133" w:name="_Toc84840174"/>
      <w:bookmarkStart w:id="134" w:name="_Toc88120310"/>
      <w:bookmarkStart w:id="135" w:name="_Toc227146458"/>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FORMS AND PROCEDURE FOR COLLECTING DATA</w:t>
      </w:r>
      <w:bookmarkEnd w:id="132"/>
      <w:bookmarkEnd w:id="133"/>
      <w:bookmarkEnd w:id="134"/>
      <w:bookmarkEnd w:id="135"/>
    </w:p>
    <w:p w14:paraId="22B255EE" w14:textId="77777777" w:rsidR="00E67EB2" w:rsidRPr="00D3396A" w:rsidRDefault="00E67EB2" w:rsidP="00E67EB2">
      <w:pPr>
        <w:spacing w:after="120" w:line="276" w:lineRule="auto"/>
        <w:rPr>
          <w:rFonts w:ascii="Arial" w:eastAsia="Times New Roman" w:hAnsi="Arial" w:cs="Arial"/>
          <w:color w:val="000000"/>
          <w:lang w:eastAsia="en-AU"/>
        </w:rPr>
      </w:pPr>
    </w:p>
    <w:p w14:paraId="2E9754BE" w14:textId="44E7D41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6" w:name="_Toc361670623"/>
      <w:bookmarkStart w:id="137" w:name="_Toc84840175"/>
      <w:bookmarkStart w:id="138" w:name="_Toc88120311"/>
      <w:bookmarkStart w:id="139" w:name="_Toc227146459"/>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CASE REPORT FORMS AND SCHEDULE FOR COMPLETION</w:t>
      </w:r>
      <w:bookmarkEnd w:id="136"/>
      <w:bookmarkEnd w:id="137"/>
      <w:bookmarkEnd w:id="138"/>
      <w:bookmarkEnd w:id="139"/>
    </w:p>
    <w:p w14:paraId="7E9AC939" w14:textId="77777777" w:rsidR="00E67EB2" w:rsidRPr="00D3396A" w:rsidRDefault="00E67EB2" w:rsidP="00E67EB2">
      <w:pPr>
        <w:spacing w:after="120" w:line="276" w:lineRule="auto"/>
        <w:rPr>
          <w:rFonts w:ascii="Arial" w:eastAsia="Times New Roman" w:hAnsi="Arial" w:cs="Arial"/>
          <w:color w:val="000000"/>
          <w:lang w:eastAsia="en-AU"/>
        </w:rPr>
      </w:pPr>
    </w:p>
    <w:p w14:paraId="1326857F" w14:textId="0CC0F30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0" w:name="_Toc361670624"/>
      <w:bookmarkStart w:id="141" w:name="_Toc84840176"/>
      <w:bookmarkStart w:id="142" w:name="_Toc88120312"/>
      <w:bookmarkStart w:id="143" w:name="_Toc227146460"/>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DATA FLOW</w:t>
      </w:r>
      <w:bookmarkEnd w:id="140"/>
      <w:bookmarkEnd w:id="141"/>
      <w:bookmarkEnd w:id="142"/>
      <w:bookmarkEnd w:id="143"/>
    </w:p>
    <w:p w14:paraId="47DC214B" w14:textId="77777777" w:rsidR="00E67EB2" w:rsidRPr="00D3396A" w:rsidRDefault="00E67EB2" w:rsidP="00E67EB2">
      <w:pPr>
        <w:spacing w:after="120" w:line="276" w:lineRule="auto"/>
        <w:rPr>
          <w:rFonts w:ascii="Arial" w:eastAsia="Times New Roman" w:hAnsi="Arial" w:cs="Arial"/>
          <w:color w:val="000000"/>
          <w:lang w:eastAsia="en-AU"/>
        </w:rPr>
      </w:pPr>
    </w:p>
    <w:p w14:paraId="62F61103" w14:textId="6137A6CF"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44" w:name="_Toc84840177"/>
      <w:bookmarkStart w:id="145" w:name="_Toc88120313"/>
      <w:bookmarkStart w:id="146" w:name="_Toc227146461"/>
      <w:r w:rsidRPr="00D3396A">
        <w:rPr>
          <w:rFonts w:ascii="Arial" w:eastAsia="Times New Roman" w:hAnsi="Arial" w:cs="Arial"/>
          <w:b/>
          <w:bCs/>
          <w:color w:val="262626"/>
          <w:sz w:val="28"/>
          <w:szCs w:val="28"/>
          <w:lang w:eastAsia="en-AU"/>
        </w:rPr>
        <w:t>1</w:t>
      </w:r>
      <w:r w:rsidR="00EF4EFA">
        <w:rPr>
          <w:rFonts w:ascii="Arial" w:eastAsia="Times New Roman" w:hAnsi="Arial" w:cs="Arial"/>
          <w:b/>
          <w:bCs/>
          <w:color w:val="262626"/>
          <w:sz w:val="28"/>
          <w:szCs w:val="28"/>
          <w:lang w:eastAsia="en-AU"/>
        </w:rPr>
        <w:t>3</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STATISTICAL METHODS</w:t>
      </w:r>
      <w:bookmarkEnd w:id="144"/>
      <w:bookmarkEnd w:id="145"/>
      <w:bookmarkEnd w:id="146"/>
    </w:p>
    <w:p w14:paraId="14F786F8" w14:textId="77777777" w:rsidR="00E67EB2" w:rsidRPr="00D3396A" w:rsidRDefault="00E67EB2" w:rsidP="00E67EB2">
      <w:pPr>
        <w:spacing w:after="120" w:line="276" w:lineRule="auto"/>
        <w:rPr>
          <w:rFonts w:ascii="Arial" w:eastAsia="Times New Roman" w:hAnsi="Arial" w:cs="Arial"/>
          <w:color w:val="000000"/>
          <w:lang w:eastAsia="en-AU"/>
        </w:rPr>
      </w:pPr>
    </w:p>
    <w:p w14:paraId="77019AA1" w14:textId="2F07428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7" w:name="_Toc84840178"/>
      <w:bookmarkStart w:id="148" w:name="_Toc88120314"/>
      <w:bookmarkStart w:id="149" w:name="_Toc227146462"/>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SAMPLE SIZE ESTIMATION</w:t>
      </w:r>
      <w:bookmarkEnd w:id="147"/>
      <w:bookmarkEnd w:id="148"/>
      <w:bookmarkEnd w:id="149"/>
    </w:p>
    <w:p w14:paraId="6128BFF2" w14:textId="77777777" w:rsidR="00E5520B" w:rsidRPr="00D3396A" w:rsidRDefault="00E5520B" w:rsidP="0082201F">
      <w:pPr>
        <w:spacing w:after="0" w:line="276" w:lineRule="auto"/>
        <w:rPr>
          <w:rFonts w:ascii="Arial" w:eastAsia="Times New Roman" w:hAnsi="Arial" w:cs="Arial"/>
          <w:color w:val="000000"/>
          <w:lang w:eastAsia="en-AU"/>
        </w:rPr>
      </w:pPr>
    </w:p>
    <w:p w14:paraId="1395F7B8" w14:textId="54F2EAB4" w:rsidR="00E67EB2" w:rsidRDefault="00E5520B" w:rsidP="00E5520B">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Researchers are encouraged to seek advice from the SLHD Research Statisticians on the statistical aspects of their study.</w:t>
      </w:r>
      <w:r w:rsidR="007906AD" w:rsidRPr="0082201F">
        <w:rPr>
          <w:rFonts w:ascii="Arial" w:eastAsia="Times New Roman" w:hAnsi="Arial" w:cs="Arial"/>
          <w:i/>
          <w:iCs/>
          <w:color w:val="2E74B5" w:themeColor="accent1" w:themeShade="BF"/>
          <w:lang w:eastAsia="en-AU"/>
        </w:rPr>
        <w:t xml:space="preserve"> </w:t>
      </w:r>
      <w:r w:rsidRPr="0082201F">
        <w:rPr>
          <w:rFonts w:ascii="Arial" w:eastAsia="Times New Roman" w:hAnsi="Arial" w:cs="Arial"/>
          <w:i/>
          <w:iCs/>
          <w:color w:val="2E74B5" w:themeColor="accent1" w:themeShade="BF"/>
          <w:lang w:eastAsia="en-AU"/>
        </w:rPr>
        <w:t>(To request a consult/assistance, please submit a request through the online form</w:t>
      </w:r>
      <w:r w:rsidRPr="00D3396A">
        <w:rPr>
          <w:rFonts w:ascii="Arial" w:eastAsia="Times New Roman" w:hAnsi="Arial" w:cs="Arial"/>
          <w:i/>
          <w:iCs/>
          <w:color w:val="000000"/>
          <w:lang w:eastAsia="en-AU"/>
        </w:rPr>
        <w:t xml:space="preserve">: </w:t>
      </w:r>
      <w:hyperlink r:id="rId72" w:history="1">
        <w:r w:rsidRPr="00D3396A">
          <w:rPr>
            <w:rStyle w:val="Hyperlink"/>
            <w:rFonts w:ascii="Arial" w:eastAsia="Times New Roman" w:hAnsi="Arial" w:cs="Arial"/>
            <w:i/>
            <w:iCs/>
            <w:lang w:eastAsia="en-AU"/>
          </w:rPr>
          <w:t>Clinical Research Centre Request Portal</w:t>
        </w:r>
      </w:hyperlink>
      <w:r w:rsidRPr="006E38AD">
        <w:rPr>
          <w:rFonts w:ascii="Arial" w:eastAsia="Times New Roman" w:hAnsi="Arial" w:cs="Arial"/>
          <w:i/>
          <w:iCs/>
          <w:color w:val="2E74B5" w:themeColor="accent1" w:themeShade="BF"/>
          <w:lang w:eastAsia="en-AU"/>
        </w:rPr>
        <w:t>).</w:t>
      </w:r>
    </w:p>
    <w:p w14:paraId="50363EA2" w14:textId="15E471FF" w:rsidR="007021BC" w:rsidRPr="00CB41C9" w:rsidRDefault="007021BC" w:rsidP="00E5520B">
      <w:pPr>
        <w:spacing w:after="120" w:line="276" w:lineRule="auto"/>
        <w:rPr>
          <w:rFonts w:ascii="Arial" w:eastAsia="Times New Roman" w:hAnsi="Arial" w:cs="Arial"/>
          <w:b/>
          <w:bCs/>
          <w:i/>
          <w:iCs/>
          <w:color w:val="2E74B5" w:themeColor="accent1" w:themeShade="BF"/>
          <w:lang w:eastAsia="en-AU"/>
        </w:rPr>
      </w:pPr>
      <w:r w:rsidRPr="001D501A">
        <w:rPr>
          <w:rFonts w:ascii="Arial" w:eastAsia="Times New Roman" w:hAnsi="Arial" w:cs="Arial"/>
          <w:i/>
          <w:iCs/>
          <w:color w:val="2E74B5" w:themeColor="accent1" w:themeShade="BF"/>
          <w:lang w:eastAsia="en-AU"/>
        </w:rPr>
        <w:t xml:space="preserve">Note: According to the </w:t>
      </w:r>
      <w:hyperlink r:id="rId73" w:tgtFrame="_blank" w:history="1">
        <w:r w:rsidRPr="001D501A">
          <w:rPr>
            <w:rStyle w:val="Hyperlink"/>
            <w:rFonts w:ascii="Arial" w:eastAsia="Times New Roman" w:hAnsi="Arial" w:cs="Arial"/>
            <w:i/>
            <w:iCs/>
            <w:lang w:eastAsia="en-AU"/>
          </w:rPr>
          <w:t>CONSORT 2010 extension for pilot and feasibility trials</w:t>
        </w:r>
      </w:hyperlink>
      <w:r w:rsidRPr="001D501A">
        <w:rPr>
          <w:rFonts w:ascii="Arial" w:eastAsia="Times New Roman" w:hAnsi="Arial" w:cs="Arial"/>
          <w:i/>
          <w:iCs/>
          <w:color w:val="2E74B5" w:themeColor="accent1" w:themeShade="BF"/>
          <w:lang w:eastAsia="en-AU"/>
        </w:rPr>
        <w:t>, the rationale for the sample size in a pilot trial must be included to justify how the numbers were determined.</w:t>
      </w:r>
    </w:p>
    <w:p w14:paraId="54A65317" w14:textId="77777777" w:rsidR="007021BC" w:rsidRPr="00D3396A" w:rsidRDefault="007021BC" w:rsidP="00E5520B">
      <w:pPr>
        <w:spacing w:after="120" w:line="276" w:lineRule="auto"/>
        <w:rPr>
          <w:rFonts w:ascii="Arial" w:eastAsia="Times New Roman" w:hAnsi="Arial" w:cs="Arial"/>
          <w:i/>
          <w:iCs/>
          <w:color w:val="000000"/>
          <w:lang w:eastAsia="en-AU"/>
        </w:rPr>
      </w:pPr>
    </w:p>
    <w:p w14:paraId="7B4D109A" w14:textId="4490A530"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50" w:name="_Toc84840179"/>
      <w:bookmarkStart w:id="151" w:name="_Toc88120315"/>
      <w:bookmarkStart w:id="152" w:name="_Toc227146463"/>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STATISTICAL ANALYSIS PLAN</w:t>
      </w:r>
      <w:bookmarkEnd w:id="150"/>
      <w:bookmarkEnd w:id="151"/>
      <w:bookmarkEnd w:id="152"/>
    </w:p>
    <w:p w14:paraId="5E691D49" w14:textId="77777777" w:rsidR="006E4168" w:rsidRDefault="006E4168" w:rsidP="001D501A">
      <w:pPr>
        <w:spacing w:after="0" w:line="276" w:lineRule="auto"/>
        <w:rPr>
          <w:rFonts w:ascii="Arial" w:eastAsia="Times New Roman" w:hAnsi="Arial" w:cs="Arial"/>
          <w:i/>
          <w:iCs/>
          <w:color w:val="0070C0"/>
          <w:lang w:eastAsia="en-AU"/>
        </w:rPr>
      </w:pPr>
    </w:p>
    <w:p w14:paraId="4AE76078" w14:textId="76A621BC" w:rsidR="006E4168" w:rsidRDefault="006E4168" w:rsidP="00E67EB2">
      <w:pPr>
        <w:spacing w:after="120" w:line="276" w:lineRule="auto"/>
        <w:rPr>
          <w:rFonts w:ascii="Arial" w:eastAsia="Times New Roman" w:hAnsi="Arial" w:cs="Arial"/>
          <w:i/>
          <w:iCs/>
          <w:color w:val="0070C0"/>
          <w:lang w:eastAsia="en-AU"/>
        </w:rPr>
      </w:pPr>
      <w:r>
        <w:rPr>
          <w:rFonts w:ascii="Arial" w:eastAsia="Times New Roman" w:hAnsi="Arial" w:cs="Arial"/>
          <w:i/>
          <w:iCs/>
          <w:color w:val="0070C0"/>
          <w:lang w:eastAsia="en-AU"/>
        </w:rPr>
        <w:lastRenderedPageBreak/>
        <w:t>The statistical analysis plan should describe:</w:t>
      </w:r>
    </w:p>
    <w:p w14:paraId="14D4D68E" w14:textId="5F319E04" w:rsidR="006E4168" w:rsidRDefault="006E4168" w:rsidP="006E4168">
      <w:pPr>
        <w:pStyle w:val="ListParagraph"/>
        <w:numPr>
          <w:ilvl w:val="0"/>
          <w:numId w:val="48"/>
        </w:numPr>
        <w:spacing w:after="120" w:line="276" w:lineRule="auto"/>
        <w:rPr>
          <w:rFonts w:ascii="Arial" w:eastAsia="Times New Roman" w:hAnsi="Arial" w:cs="Arial"/>
          <w:i/>
          <w:iCs/>
          <w:color w:val="0070C0"/>
          <w:lang w:eastAsia="en-AU"/>
        </w:rPr>
      </w:pPr>
      <w:r w:rsidRPr="001D501A">
        <w:rPr>
          <w:rFonts w:ascii="Arial" w:eastAsia="Times New Roman" w:hAnsi="Arial" w:cs="Arial"/>
          <w:i/>
          <w:iCs/>
          <w:color w:val="0070C0"/>
          <w:lang w:eastAsia="en-AU"/>
        </w:rPr>
        <w:t>Statistical methods used to compare groups for primary and secondary outcomes, including harms</w:t>
      </w:r>
    </w:p>
    <w:p w14:paraId="6DC1F477" w14:textId="04EB4EEC" w:rsidR="006E4168" w:rsidRDefault="006E4168" w:rsidP="006E4168">
      <w:pPr>
        <w:pStyle w:val="ListParagraph"/>
        <w:numPr>
          <w:ilvl w:val="0"/>
          <w:numId w:val="48"/>
        </w:numPr>
        <w:spacing w:after="120" w:line="276" w:lineRule="auto"/>
        <w:rPr>
          <w:rFonts w:ascii="Arial" w:eastAsia="Times New Roman" w:hAnsi="Arial" w:cs="Arial"/>
          <w:i/>
          <w:iCs/>
          <w:color w:val="0070C0"/>
          <w:lang w:eastAsia="en-AU"/>
        </w:rPr>
      </w:pPr>
      <w:r w:rsidRPr="006E4168">
        <w:rPr>
          <w:rFonts w:ascii="Arial" w:eastAsia="Times New Roman" w:hAnsi="Arial" w:cs="Arial"/>
          <w:i/>
          <w:iCs/>
          <w:color w:val="0070C0"/>
          <w:lang w:eastAsia="en-AU"/>
        </w:rPr>
        <w:t>Definition of who will be included in each analysis (e.g., all randomi</w:t>
      </w:r>
      <w:r>
        <w:rPr>
          <w:rFonts w:ascii="Arial" w:eastAsia="Times New Roman" w:hAnsi="Arial" w:cs="Arial"/>
          <w:i/>
          <w:iCs/>
          <w:color w:val="0070C0"/>
          <w:lang w:eastAsia="en-AU"/>
        </w:rPr>
        <w:t>s</w:t>
      </w:r>
      <w:r w:rsidRPr="006E4168">
        <w:rPr>
          <w:rFonts w:ascii="Arial" w:eastAsia="Times New Roman" w:hAnsi="Arial" w:cs="Arial"/>
          <w:i/>
          <w:iCs/>
          <w:color w:val="0070C0"/>
          <w:lang w:eastAsia="en-AU"/>
        </w:rPr>
        <w:t>ed participants), and in which group</w:t>
      </w:r>
    </w:p>
    <w:p w14:paraId="4D6493E9" w14:textId="2F139E23" w:rsidR="006E4168" w:rsidRDefault="006E4168" w:rsidP="006E4168">
      <w:pPr>
        <w:pStyle w:val="ListParagraph"/>
        <w:numPr>
          <w:ilvl w:val="0"/>
          <w:numId w:val="48"/>
        </w:numPr>
        <w:spacing w:after="120" w:line="276" w:lineRule="auto"/>
        <w:rPr>
          <w:rFonts w:ascii="Arial" w:eastAsia="Times New Roman" w:hAnsi="Arial" w:cs="Arial"/>
          <w:i/>
          <w:iCs/>
          <w:color w:val="0070C0"/>
          <w:lang w:eastAsia="en-AU"/>
        </w:rPr>
      </w:pPr>
      <w:r w:rsidRPr="006E4168">
        <w:rPr>
          <w:rFonts w:ascii="Arial" w:eastAsia="Times New Roman" w:hAnsi="Arial" w:cs="Arial"/>
          <w:i/>
          <w:iCs/>
          <w:color w:val="0070C0"/>
          <w:lang w:eastAsia="en-AU"/>
        </w:rPr>
        <w:t>How missing data will be handled in the analysis</w:t>
      </w:r>
    </w:p>
    <w:p w14:paraId="351A3E8A" w14:textId="3920D1EF" w:rsidR="006E4168" w:rsidRDefault="006E4168" w:rsidP="006E4168">
      <w:pPr>
        <w:pStyle w:val="ListParagraph"/>
        <w:numPr>
          <w:ilvl w:val="0"/>
          <w:numId w:val="48"/>
        </w:numPr>
        <w:spacing w:after="120" w:line="276" w:lineRule="auto"/>
        <w:rPr>
          <w:rFonts w:ascii="Arial" w:eastAsia="Times New Roman" w:hAnsi="Arial" w:cs="Arial"/>
          <w:i/>
          <w:iCs/>
          <w:color w:val="0070C0"/>
          <w:lang w:eastAsia="en-AU"/>
        </w:rPr>
      </w:pPr>
      <w:r w:rsidRPr="006E4168">
        <w:rPr>
          <w:rFonts w:ascii="Arial" w:eastAsia="Times New Roman" w:hAnsi="Arial" w:cs="Arial"/>
          <w:i/>
          <w:iCs/>
          <w:color w:val="0070C0"/>
          <w:lang w:eastAsia="en-AU"/>
        </w:rPr>
        <w:t>Methods for any additional analyses (e.g., subgroup and sensitivity analyses)</w:t>
      </w:r>
    </w:p>
    <w:p w14:paraId="1F46C108" w14:textId="77777777" w:rsidR="006E4168" w:rsidRPr="001D501A" w:rsidRDefault="006E4168" w:rsidP="001D501A">
      <w:pPr>
        <w:pStyle w:val="ListParagraph"/>
        <w:spacing w:after="120" w:line="276" w:lineRule="auto"/>
        <w:rPr>
          <w:rFonts w:ascii="Arial" w:eastAsia="Times New Roman" w:hAnsi="Arial" w:cs="Arial"/>
          <w:i/>
          <w:iCs/>
          <w:color w:val="0070C0"/>
          <w:lang w:eastAsia="en-AU"/>
        </w:rPr>
      </w:pPr>
    </w:p>
    <w:p w14:paraId="758E8219" w14:textId="7C1E0258"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53" w:name="_Toc84840180"/>
      <w:bookmarkStart w:id="154" w:name="_Toc88120316"/>
      <w:bookmarkStart w:id="155" w:name="_Toc227146464"/>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INTERIM ANALYSES</w:t>
      </w:r>
      <w:bookmarkEnd w:id="153"/>
      <w:bookmarkEnd w:id="154"/>
      <w:bookmarkEnd w:id="155"/>
    </w:p>
    <w:p w14:paraId="6DB2D3D9" w14:textId="77777777" w:rsidR="00E67EB2" w:rsidRPr="00D3396A" w:rsidRDefault="00E67EB2" w:rsidP="00E67EB2">
      <w:pPr>
        <w:spacing w:after="120" w:line="276" w:lineRule="auto"/>
        <w:rPr>
          <w:rFonts w:ascii="Arial" w:eastAsia="Times New Roman" w:hAnsi="Arial" w:cs="Arial"/>
          <w:color w:val="000000"/>
          <w:lang w:eastAsia="en-AU"/>
        </w:rPr>
      </w:pPr>
    </w:p>
    <w:p w14:paraId="0076170F" w14:textId="264CD6FE"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56" w:name="_Toc84840186"/>
      <w:bookmarkStart w:id="157" w:name="_Toc88120322"/>
      <w:bookmarkStart w:id="158" w:name="_Toc227146465"/>
      <w:r w:rsidRPr="00D3396A">
        <w:rPr>
          <w:rFonts w:ascii="Arial" w:eastAsia="Times New Roman" w:hAnsi="Arial" w:cs="Arial"/>
          <w:b/>
          <w:bCs/>
          <w:color w:val="262626"/>
          <w:sz w:val="28"/>
          <w:szCs w:val="28"/>
          <w:lang w:eastAsia="en-AU"/>
        </w:rPr>
        <w:t>1</w:t>
      </w:r>
      <w:r w:rsidR="00EF4EFA">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93685">
        <w:rPr>
          <w:rFonts w:ascii="Arial" w:eastAsia="Times New Roman" w:hAnsi="Arial" w:cs="Arial"/>
          <w:b/>
          <w:bCs/>
          <w:color w:val="262626"/>
          <w:sz w:val="28"/>
          <w:szCs w:val="28"/>
          <w:lang w:eastAsia="en-AU"/>
        </w:rPr>
        <w:tab/>
      </w:r>
      <w:r w:rsidR="00E67EB2" w:rsidRPr="00D3396A">
        <w:rPr>
          <w:rFonts w:ascii="Arial" w:eastAsia="Times New Roman" w:hAnsi="Arial" w:cs="Arial"/>
          <w:b/>
          <w:bCs/>
          <w:color w:val="262626"/>
          <w:sz w:val="28"/>
          <w:szCs w:val="28"/>
          <w:lang w:eastAsia="en-AU"/>
        </w:rPr>
        <w:t>QUALITY CONTROL AND ASSURANCE</w:t>
      </w:r>
      <w:bookmarkEnd w:id="156"/>
      <w:bookmarkEnd w:id="157"/>
      <w:bookmarkEnd w:id="158"/>
    </w:p>
    <w:p w14:paraId="4D5F4B3A" w14:textId="77777777" w:rsidR="00E67EB2" w:rsidRPr="00D3396A" w:rsidRDefault="00E67EB2" w:rsidP="00E67EB2">
      <w:pPr>
        <w:spacing w:after="120" w:line="276" w:lineRule="auto"/>
        <w:rPr>
          <w:rFonts w:ascii="Arial" w:eastAsia="Times New Roman" w:hAnsi="Arial" w:cs="Arial"/>
          <w:color w:val="000000"/>
          <w:lang w:eastAsia="en-AU"/>
        </w:rPr>
      </w:pPr>
    </w:p>
    <w:p w14:paraId="10E3E9A7" w14:textId="6CE08CD6" w:rsidR="00E93685" w:rsidRPr="00E93685" w:rsidRDefault="00A214B1" w:rsidP="00E93685">
      <w:pPr>
        <w:keepNext/>
        <w:keepLines/>
        <w:spacing w:before="200" w:after="0" w:line="276" w:lineRule="auto"/>
        <w:outlineLvl w:val="2"/>
        <w:rPr>
          <w:rFonts w:ascii="Arial" w:eastAsia="Times New Roman" w:hAnsi="Arial" w:cs="Arial"/>
          <w:bCs/>
          <w:color w:val="000000"/>
          <w:lang w:eastAsia="en-AU"/>
        </w:rPr>
      </w:pPr>
      <w:bookmarkStart w:id="159" w:name="_Toc84840187"/>
      <w:bookmarkStart w:id="160" w:name="_Toc88120323"/>
      <w:bookmarkStart w:id="161" w:name="_Toc227146466"/>
      <w:r w:rsidRPr="00E93685">
        <w:rPr>
          <w:rFonts w:ascii="Arial" w:eastAsia="Times New Roman" w:hAnsi="Arial" w:cs="Arial"/>
          <w:bCs/>
          <w:color w:val="000000"/>
          <w:lang w:eastAsia="en-AU"/>
        </w:rPr>
        <w:t>1</w:t>
      </w:r>
      <w:r w:rsidR="00EF4EFA">
        <w:rPr>
          <w:rFonts w:ascii="Arial" w:eastAsia="Times New Roman" w:hAnsi="Arial" w:cs="Arial"/>
          <w:bCs/>
          <w:color w:val="000000"/>
          <w:lang w:eastAsia="en-AU"/>
        </w:rPr>
        <w:t>4</w:t>
      </w:r>
      <w:r w:rsidR="00E67EB2" w:rsidRPr="00E93685">
        <w:rPr>
          <w:rFonts w:ascii="Arial" w:eastAsia="Times New Roman" w:hAnsi="Arial" w:cs="Arial"/>
          <w:bCs/>
          <w:color w:val="000000"/>
          <w:lang w:eastAsia="en-AU"/>
        </w:rPr>
        <w:t>.1.</w:t>
      </w:r>
      <w:r w:rsidR="00E67EB2" w:rsidRPr="00E93685">
        <w:rPr>
          <w:rFonts w:ascii="Arial" w:eastAsia="Times New Roman" w:hAnsi="Arial" w:cs="Arial"/>
          <w:bCs/>
          <w:color w:val="000000"/>
          <w:lang w:eastAsia="en-AU"/>
        </w:rPr>
        <w:tab/>
      </w:r>
      <w:bookmarkStart w:id="162" w:name="_Hlk136010182"/>
      <w:bookmarkEnd w:id="159"/>
      <w:bookmarkEnd w:id="160"/>
      <w:r w:rsidR="00E93685" w:rsidRPr="00E93685">
        <w:rPr>
          <w:rFonts w:ascii="Arial" w:eastAsia="Times New Roman" w:hAnsi="Arial" w:cs="Arial"/>
          <w:bCs/>
          <w:color w:val="000000"/>
          <w:lang w:eastAsia="en-AU"/>
        </w:rPr>
        <w:t>DATA QUALITY ASSURANCE</w:t>
      </w:r>
      <w:bookmarkEnd w:id="161"/>
    </w:p>
    <w:bookmarkEnd w:id="162"/>
    <w:p w14:paraId="1287600C" w14:textId="77777777" w:rsidR="00E93685" w:rsidRPr="00E93685" w:rsidRDefault="00E93685" w:rsidP="0082201F">
      <w:pPr>
        <w:spacing w:after="0"/>
        <w:rPr>
          <w:rFonts w:ascii="Arial" w:eastAsia="Times New Roman" w:hAnsi="Arial" w:cs="Arial"/>
          <w:bCs/>
          <w:color w:val="000000"/>
          <w:lang w:eastAsia="en-AU"/>
        </w:rPr>
      </w:pPr>
    </w:p>
    <w:p w14:paraId="5BD6A315" w14:textId="14866C41" w:rsidR="000A2C57" w:rsidRDefault="000A2C57" w:rsidP="00E93685">
      <w:pPr>
        <w:rPr>
          <w:rFonts w:ascii="Arial" w:eastAsia="Times New Roman" w:hAnsi="Arial" w:cs="Arial"/>
          <w:bCs/>
          <w:i/>
          <w:iCs/>
          <w:color w:val="2E74B5" w:themeColor="accent1" w:themeShade="BF"/>
          <w:lang w:val="en-US" w:eastAsia="en-AU"/>
        </w:rPr>
      </w:pPr>
      <w:r>
        <w:rPr>
          <w:rFonts w:ascii="Arial" w:eastAsia="Times New Roman" w:hAnsi="Arial" w:cs="Arial"/>
          <w:bCs/>
          <w:i/>
          <w:iCs/>
          <w:color w:val="2E74B5" w:themeColor="accent1" w:themeShade="BF"/>
          <w:lang w:val="en-US" w:eastAsia="en-AU"/>
        </w:rPr>
        <w:t>A process should be described for checking the quality of the data and ensuring that it is accurate.</w:t>
      </w:r>
    </w:p>
    <w:p w14:paraId="6E7C5E8F" w14:textId="09B76627"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The investigator must permit study-related monitoring, audits, HREC review, and regulatory agency inspections and provide direct access to source documents. Source documents provide evidence for the existence of the participant and substantiate the integrity of the data collected. Source documents are filed at the investigator’s site.</w:t>
      </w:r>
    </w:p>
    <w:p w14:paraId="3444889D" w14:textId="77B0539A"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Data entered in the study database that are transcribed from source documents must be consistent with the source documents or the discrepancies must be explained.</w:t>
      </w:r>
      <w:r w:rsidR="000A2C57">
        <w:rPr>
          <w:rFonts w:ascii="Arial" w:eastAsia="Times New Roman" w:hAnsi="Arial" w:cs="Arial"/>
          <w:bCs/>
          <w:i/>
          <w:iCs/>
          <w:color w:val="2E74B5" w:themeColor="accent1" w:themeShade="BF"/>
          <w:lang w:val="en-US" w:eastAsia="en-AU"/>
        </w:rPr>
        <w:t xml:space="preserve"> </w:t>
      </w:r>
    </w:p>
    <w:p w14:paraId="4439C1D5" w14:textId="1BE21FA9" w:rsidR="00E93685" w:rsidRPr="00E93685" w:rsidRDefault="00E93685" w:rsidP="00E93685">
      <w:pPr>
        <w:rPr>
          <w:rFonts w:ascii="Arial" w:eastAsia="Times New Roman" w:hAnsi="Arial" w:cs="Arial"/>
          <w:bCs/>
          <w:i/>
          <w:iCs/>
          <w:color w:val="2E74B5" w:themeColor="accent1" w:themeShade="BF"/>
          <w:lang w:eastAsia="en-AU"/>
        </w:rPr>
      </w:pPr>
      <w:r w:rsidRPr="00E93685">
        <w:rPr>
          <w:rFonts w:ascii="Arial" w:eastAsia="Times New Roman" w:hAnsi="Arial" w:cs="Arial"/>
          <w:bCs/>
          <w:i/>
          <w:iCs/>
          <w:color w:val="2E74B5" w:themeColor="accent1" w:themeShade="BF"/>
          <w:lang w:val="en-US" w:eastAsia="en-AU"/>
        </w:rPr>
        <w:t xml:space="preserve">Records and documents, including signed </w:t>
      </w:r>
      <w:r w:rsidR="000A2C57">
        <w:rPr>
          <w:rFonts w:ascii="Arial" w:eastAsia="Times New Roman" w:hAnsi="Arial" w:cs="Arial"/>
          <w:bCs/>
          <w:i/>
          <w:iCs/>
          <w:color w:val="2E74B5" w:themeColor="accent1" w:themeShade="BF"/>
          <w:lang w:val="en-US" w:eastAsia="en-AU"/>
        </w:rPr>
        <w:t>Participant Information Sheet and Consent Forms</w:t>
      </w:r>
      <w:r w:rsidRPr="00E93685">
        <w:rPr>
          <w:rFonts w:ascii="Arial" w:eastAsia="Times New Roman" w:hAnsi="Arial" w:cs="Arial"/>
          <w:bCs/>
          <w:i/>
          <w:iCs/>
          <w:color w:val="2E74B5" w:themeColor="accent1" w:themeShade="BF"/>
          <w:lang w:val="en-US" w:eastAsia="en-AU"/>
        </w:rPr>
        <w:t>, pertaining to the conduct of this study must be retained by the investigator for [X] years after study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6C91DAFB" w14:textId="76CDD733" w:rsidR="00E21FD4" w:rsidRPr="00D3396A" w:rsidRDefault="00E21FD4" w:rsidP="00E93685">
      <w:pPr>
        <w:rPr>
          <w:rFonts w:ascii="Arial" w:eastAsia="Times New Roman" w:hAnsi="Arial" w:cs="Arial"/>
          <w:color w:val="000000"/>
          <w:lang w:eastAsia="en-AU"/>
        </w:rPr>
      </w:pPr>
    </w:p>
    <w:p w14:paraId="2F3E6E25" w14:textId="7D87E147"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3" w:name="_Toc84840188"/>
      <w:bookmarkStart w:id="164" w:name="_Toc88120324"/>
      <w:bookmarkStart w:id="165" w:name="_Toc227146467"/>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AUDITS</w:t>
      </w:r>
      <w:bookmarkEnd w:id="163"/>
      <w:bookmarkEnd w:id="164"/>
      <w:bookmarkEnd w:id="165"/>
      <w:r w:rsidR="005D20E7" w:rsidRPr="00D3396A">
        <w:rPr>
          <w:rFonts w:ascii="Arial" w:eastAsia="Times New Roman" w:hAnsi="Arial" w:cs="Arial"/>
          <w:bCs/>
          <w:color w:val="000000"/>
          <w:lang w:eastAsia="en-AU"/>
        </w:rPr>
        <w:t xml:space="preserve"> </w:t>
      </w:r>
    </w:p>
    <w:p w14:paraId="34FFC186" w14:textId="77777777" w:rsidR="00A54F5F" w:rsidRDefault="00A54F5F" w:rsidP="0082201F">
      <w:pPr>
        <w:spacing w:after="0"/>
        <w:rPr>
          <w:rFonts w:ascii="Arial" w:eastAsia="Times New Roman" w:hAnsi="Arial" w:cs="Arial"/>
          <w:bCs/>
          <w:i/>
          <w:iCs/>
          <w:color w:val="2E74B5" w:themeColor="accent1" w:themeShade="BF"/>
          <w:lang w:eastAsia="en-AU"/>
        </w:rPr>
      </w:pPr>
    </w:p>
    <w:p w14:paraId="77C30CB2" w14:textId="17E7DC6B"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Clinical trials of medicines and biologicals regulated under the CTN or CTA schemes are subject to the Good Clinical Practice (GCP) Inspection Program. The TGA inspects Australian clinical trial investigator sites of clinical trials for medicines and biologicals to assess whether they are meeting their GCP responsibilities.</w:t>
      </w:r>
    </w:p>
    <w:p w14:paraId="10CB1203" w14:textId="77777777"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Refer to: </w:t>
      </w:r>
      <w:hyperlink r:id="rId74" w:tgtFrame="_top" w:history="1">
        <w:r w:rsidRPr="00D3396A">
          <w:rPr>
            <w:rStyle w:val="Hyperlink"/>
            <w:rFonts w:ascii="Arial" w:eastAsia="Times New Roman" w:hAnsi="Arial" w:cs="Arial"/>
            <w:bCs/>
            <w:i/>
            <w:iCs/>
            <w:color w:val="2E74B5" w:themeColor="accent1" w:themeShade="BF"/>
            <w:lang w:eastAsia="en-AU"/>
          </w:rPr>
          <w:t>Good Clinical Practice (GCP) inspection program | Therapeutic Goods Administration (TGA)</w:t>
        </w:r>
      </w:hyperlink>
    </w:p>
    <w:p w14:paraId="1DF28695" w14:textId="7B0A9618" w:rsidR="005D20E7" w:rsidRPr="00D3396A" w:rsidRDefault="008E3E07" w:rsidP="008F1886">
      <w:pPr>
        <w:rPr>
          <w:rFonts w:ascii="Arial" w:eastAsia="Times New Roman" w:hAnsi="Arial" w:cs="Arial"/>
          <w:bCs/>
          <w:color w:val="000000"/>
          <w:lang w:eastAsia="en-AU"/>
        </w:rPr>
      </w:pPr>
      <w:r w:rsidRPr="00D3396A">
        <w:rPr>
          <w:rFonts w:ascii="Arial" w:eastAsia="Times New Roman" w:hAnsi="Arial" w:cs="Arial"/>
          <w:bCs/>
          <w:i/>
          <w:iCs/>
          <w:color w:val="2E74B5" w:themeColor="accent1" w:themeShade="BF"/>
          <w:lang w:eastAsia="en-AU"/>
        </w:rPr>
        <w:t>You should ensure you have appropriate processes in place and ensure you have developed SOPs to allow for the identification, retrieval and management of all documentation relating to clinical-trial-related activities as the TGA inspectors may ask to evaluate this documentation during the inspection process.</w:t>
      </w:r>
    </w:p>
    <w:p w14:paraId="6E5B572D" w14:textId="5F7A2BB8" w:rsidR="00753CE0" w:rsidRPr="00B66C85" w:rsidRDefault="00753CE0"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lastRenderedPageBreak/>
        <w:t>A schedule of planned GCP audits should be listed either as frequency (quarterly and yearly) or actual dates. Details of who will be responsible for the audits should be detailed</w:t>
      </w:r>
      <w:r w:rsidR="008E3E07" w:rsidRPr="00B66C85">
        <w:rPr>
          <w:rFonts w:ascii="Arial" w:eastAsia="Times New Roman" w:hAnsi="Arial" w:cs="Arial"/>
          <w:bCs/>
          <w:i/>
          <w:iCs/>
          <w:color w:val="2E74B5" w:themeColor="accent1" w:themeShade="BF"/>
          <w:lang w:eastAsia="en-AU"/>
        </w:rPr>
        <w:t>.</w:t>
      </w:r>
    </w:p>
    <w:p w14:paraId="0F667C90" w14:textId="60DA6471" w:rsidR="008E3E07" w:rsidRPr="00D3396A" w:rsidRDefault="008E3E07" w:rsidP="001D501A">
      <w:pPr>
        <w:spacing w:after="120" w:line="276" w:lineRule="auto"/>
        <w:rPr>
          <w:rFonts w:ascii="Arial" w:eastAsia="Times New Roman" w:hAnsi="Arial" w:cs="Arial"/>
          <w:bCs/>
          <w:color w:val="000000"/>
          <w:lang w:eastAsia="en-AU"/>
        </w:rPr>
      </w:pPr>
      <w:r w:rsidRPr="00D3396A">
        <w:rPr>
          <w:rFonts w:ascii="Arial" w:eastAsia="Times New Roman" w:hAnsi="Arial" w:cs="Arial"/>
          <w:i/>
          <w:color w:val="000000"/>
          <w:lang w:eastAsia="en-AU"/>
        </w:rPr>
        <w:t>Below is an example of a GCP Audit Schedule:</w:t>
      </w:r>
    </w:p>
    <w:tbl>
      <w:tblPr>
        <w:tblStyle w:val="TableGrid"/>
        <w:tblW w:w="0" w:type="auto"/>
        <w:tblLook w:val="04A0" w:firstRow="1" w:lastRow="0" w:firstColumn="1" w:lastColumn="0" w:noHBand="0" w:noVBand="1"/>
      </w:tblPr>
      <w:tblGrid>
        <w:gridCol w:w="3116"/>
        <w:gridCol w:w="3117"/>
        <w:gridCol w:w="3117"/>
      </w:tblGrid>
      <w:tr w:rsidR="007021BC" w:rsidRPr="00703326" w14:paraId="3038C3EC" w14:textId="77777777" w:rsidTr="00215D81">
        <w:tc>
          <w:tcPr>
            <w:tcW w:w="3116" w:type="dxa"/>
          </w:tcPr>
          <w:p w14:paraId="0FC268C0" w14:textId="77777777" w:rsidR="007021BC" w:rsidRPr="00CB41C9" w:rsidRDefault="007021BC" w:rsidP="00215D81">
            <w:pPr>
              <w:jc w:val="center"/>
              <w:rPr>
                <w:rFonts w:ascii="Arial" w:hAnsi="Arial" w:cs="Arial"/>
                <w:b/>
                <w:bCs/>
              </w:rPr>
            </w:pPr>
            <w:r w:rsidRPr="00CB41C9">
              <w:rPr>
                <w:rFonts w:ascii="Arial" w:hAnsi="Arial" w:cs="Arial"/>
                <w:b/>
                <w:bCs/>
              </w:rPr>
              <w:t>Task</w:t>
            </w:r>
          </w:p>
        </w:tc>
        <w:tc>
          <w:tcPr>
            <w:tcW w:w="3117" w:type="dxa"/>
          </w:tcPr>
          <w:p w14:paraId="30394D37" w14:textId="77777777" w:rsidR="007021BC" w:rsidRPr="00CB41C9" w:rsidRDefault="007021BC" w:rsidP="00215D81">
            <w:pPr>
              <w:jc w:val="center"/>
              <w:rPr>
                <w:rFonts w:ascii="Arial" w:hAnsi="Arial" w:cs="Arial"/>
                <w:b/>
                <w:bCs/>
              </w:rPr>
            </w:pPr>
            <w:r w:rsidRPr="00CB41C9">
              <w:rPr>
                <w:rFonts w:ascii="Arial" w:hAnsi="Arial" w:cs="Arial"/>
                <w:b/>
                <w:bCs/>
              </w:rPr>
              <w:t>Person Responsible</w:t>
            </w:r>
          </w:p>
        </w:tc>
        <w:tc>
          <w:tcPr>
            <w:tcW w:w="3117" w:type="dxa"/>
          </w:tcPr>
          <w:p w14:paraId="21540B0D" w14:textId="77777777" w:rsidR="007021BC" w:rsidRPr="00CB41C9" w:rsidRDefault="007021BC" w:rsidP="00215D81">
            <w:pPr>
              <w:jc w:val="center"/>
              <w:rPr>
                <w:rFonts w:ascii="Arial" w:hAnsi="Arial" w:cs="Arial"/>
                <w:b/>
                <w:bCs/>
              </w:rPr>
            </w:pPr>
            <w:r w:rsidRPr="00CB41C9">
              <w:rPr>
                <w:rFonts w:ascii="Arial" w:hAnsi="Arial" w:cs="Arial"/>
                <w:b/>
                <w:bCs/>
              </w:rPr>
              <w:t>Date</w:t>
            </w:r>
          </w:p>
        </w:tc>
      </w:tr>
      <w:tr w:rsidR="007021BC" w:rsidRPr="00703326" w14:paraId="6E839F9F" w14:textId="77777777" w:rsidTr="00CF079D">
        <w:tc>
          <w:tcPr>
            <w:tcW w:w="3116" w:type="dxa"/>
            <w:vAlign w:val="center"/>
          </w:tcPr>
          <w:p w14:paraId="0CC0F22E" w14:textId="77777777" w:rsidR="007021BC" w:rsidRPr="00CF079D" w:rsidRDefault="007021BC" w:rsidP="004A6446">
            <w:pPr>
              <w:rPr>
                <w:rFonts w:ascii="Arial" w:hAnsi="Arial" w:cs="Arial"/>
                <w:sz w:val="20"/>
                <w:szCs w:val="20"/>
              </w:rPr>
            </w:pPr>
            <w:r w:rsidRPr="004A6446">
              <w:rPr>
                <w:rFonts w:ascii="Arial" w:hAnsi="Arial" w:cs="Arial"/>
                <w:bCs/>
                <w:color w:val="000000"/>
                <w:sz w:val="20"/>
                <w:szCs w:val="20"/>
                <w:lang w:eastAsia="en-AU"/>
              </w:rPr>
              <w:t>Conduct monitoring of the study and provide the HREC with a copy of the completed self-assessment checklist from the SLHD Audit Preparation Tool</w:t>
            </w:r>
          </w:p>
        </w:tc>
        <w:tc>
          <w:tcPr>
            <w:tcW w:w="3117" w:type="dxa"/>
          </w:tcPr>
          <w:p w14:paraId="61178016" w14:textId="77777777" w:rsidR="007021BC" w:rsidRPr="00CF079D" w:rsidRDefault="007021BC" w:rsidP="004A6446">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5D99C0BB" w14:textId="77777777" w:rsidR="007021BC" w:rsidRPr="00CF079D" w:rsidRDefault="007021BC" w:rsidP="004A6446">
            <w:pPr>
              <w:rPr>
                <w:rFonts w:ascii="Arial" w:hAnsi="Arial" w:cs="Arial"/>
                <w:sz w:val="20"/>
                <w:szCs w:val="20"/>
              </w:rPr>
            </w:pPr>
            <w:r w:rsidRPr="004A6446">
              <w:rPr>
                <w:rFonts w:ascii="Arial" w:hAnsi="Arial" w:cs="Arial"/>
                <w:bCs/>
                <w:color w:val="000000"/>
                <w:sz w:val="20"/>
                <w:szCs w:val="20"/>
                <w:lang w:eastAsia="en-AU"/>
              </w:rPr>
              <w:t>Yearly</w:t>
            </w:r>
          </w:p>
        </w:tc>
      </w:tr>
      <w:tr w:rsidR="007021BC" w:rsidRPr="00703326" w14:paraId="2D90BAC2" w14:textId="77777777" w:rsidTr="00215D81">
        <w:tc>
          <w:tcPr>
            <w:tcW w:w="3116" w:type="dxa"/>
            <w:vAlign w:val="center"/>
          </w:tcPr>
          <w:p w14:paraId="4A8F80DC" w14:textId="77777777" w:rsidR="007021BC" w:rsidRPr="00CF079D" w:rsidRDefault="007021BC" w:rsidP="00215D81">
            <w:pPr>
              <w:rPr>
                <w:rFonts w:ascii="Arial" w:hAnsi="Arial" w:cs="Arial"/>
                <w:sz w:val="20"/>
                <w:szCs w:val="20"/>
              </w:rPr>
            </w:pPr>
            <w:r w:rsidRPr="004A6446">
              <w:rPr>
                <w:rFonts w:ascii="Arial" w:hAnsi="Arial" w:cs="Arial"/>
                <w:bCs/>
                <w:color w:val="000000"/>
                <w:sz w:val="20"/>
                <w:szCs w:val="20"/>
                <w:lang w:eastAsia="en-AU"/>
              </w:rPr>
              <w:t>Annual GCP self-assessment check</w:t>
            </w:r>
          </w:p>
        </w:tc>
        <w:tc>
          <w:tcPr>
            <w:tcW w:w="3117" w:type="dxa"/>
          </w:tcPr>
          <w:p w14:paraId="7E4F598D"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452B6A10" w14:textId="77777777" w:rsidR="007021BC" w:rsidRPr="00CF079D" w:rsidRDefault="007021BC" w:rsidP="00215D81">
            <w:pPr>
              <w:rPr>
                <w:rFonts w:ascii="Arial" w:hAnsi="Arial" w:cs="Arial"/>
                <w:sz w:val="20"/>
                <w:szCs w:val="20"/>
              </w:rPr>
            </w:pPr>
            <w:r w:rsidRPr="004A6446">
              <w:rPr>
                <w:rFonts w:ascii="Arial" w:hAnsi="Arial" w:cs="Arial"/>
                <w:bCs/>
                <w:color w:val="000000"/>
                <w:sz w:val="20"/>
                <w:szCs w:val="20"/>
                <w:lang w:eastAsia="en-AU"/>
              </w:rPr>
              <w:t>Yearly</w:t>
            </w:r>
          </w:p>
        </w:tc>
      </w:tr>
      <w:tr w:rsidR="007021BC" w:rsidRPr="00703326" w14:paraId="5FFF3317" w14:textId="77777777" w:rsidTr="00215D81">
        <w:tc>
          <w:tcPr>
            <w:tcW w:w="3116" w:type="dxa"/>
          </w:tcPr>
          <w:p w14:paraId="2459813D" w14:textId="77777777" w:rsidR="007021BC" w:rsidRPr="00CF079D" w:rsidRDefault="007021BC" w:rsidP="00215D81">
            <w:pPr>
              <w:rPr>
                <w:rFonts w:ascii="Arial" w:hAnsi="Arial" w:cs="Arial"/>
                <w:sz w:val="20"/>
                <w:szCs w:val="20"/>
              </w:rPr>
            </w:pPr>
            <w:r w:rsidRPr="00CF079D">
              <w:rPr>
                <w:rFonts w:ascii="Arial" w:hAnsi="Arial" w:cs="Arial"/>
                <w:sz w:val="20"/>
                <w:szCs w:val="20"/>
              </w:rPr>
              <w:t>Protocol Deviations and Serious Adverse Events Reported to HREC</w:t>
            </w:r>
          </w:p>
        </w:tc>
        <w:tc>
          <w:tcPr>
            <w:tcW w:w="3117" w:type="dxa"/>
          </w:tcPr>
          <w:p w14:paraId="18BFD60E"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 Research Nurse</w:t>
            </w:r>
          </w:p>
        </w:tc>
        <w:tc>
          <w:tcPr>
            <w:tcW w:w="3117" w:type="dxa"/>
          </w:tcPr>
          <w:p w14:paraId="1283A936" w14:textId="77777777" w:rsidR="007021BC" w:rsidRPr="00CF079D" w:rsidRDefault="007021BC" w:rsidP="00215D81">
            <w:pPr>
              <w:rPr>
                <w:rFonts w:ascii="Arial" w:hAnsi="Arial" w:cs="Arial"/>
                <w:sz w:val="20"/>
                <w:szCs w:val="20"/>
              </w:rPr>
            </w:pPr>
            <w:r w:rsidRPr="00CF079D">
              <w:rPr>
                <w:rFonts w:ascii="Arial" w:hAnsi="Arial" w:cs="Arial"/>
                <w:sz w:val="20"/>
                <w:szCs w:val="20"/>
              </w:rPr>
              <w:t xml:space="preserve">When </w:t>
            </w:r>
            <w:proofErr w:type="gramStart"/>
            <w:r w:rsidRPr="00CF079D">
              <w:rPr>
                <w:rFonts w:ascii="Arial" w:hAnsi="Arial" w:cs="Arial"/>
                <w:sz w:val="20"/>
                <w:szCs w:val="20"/>
              </w:rPr>
              <w:t>Required</w:t>
            </w:r>
            <w:proofErr w:type="gramEnd"/>
          </w:p>
        </w:tc>
      </w:tr>
      <w:tr w:rsidR="007021BC" w:rsidRPr="00703326" w14:paraId="0425E10E" w14:textId="77777777" w:rsidTr="00215D81">
        <w:tc>
          <w:tcPr>
            <w:tcW w:w="3116" w:type="dxa"/>
          </w:tcPr>
          <w:p w14:paraId="5C57D537" w14:textId="77777777" w:rsidR="007021BC" w:rsidRPr="00CF079D" w:rsidRDefault="007021BC" w:rsidP="00215D81">
            <w:pPr>
              <w:rPr>
                <w:rFonts w:ascii="Arial" w:hAnsi="Arial" w:cs="Arial"/>
                <w:sz w:val="20"/>
                <w:szCs w:val="20"/>
              </w:rPr>
            </w:pPr>
            <w:r w:rsidRPr="00CF079D">
              <w:rPr>
                <w:rFonts w:ascii="Arial" w:hAnsi="Arial" w:cs="Arial"/>
                <w:sz w:val="20"/>
                <w:szCs w:val="20"/>
              </w:rPr>
              <w:t>Annual Reports Submitted to HREC</w:t>
            </w:r>
          </w:p>
        </w:tc>
        <w:tc>
          <w:tcPr>
            <w:tcW w:w="3117" w:type="dxa"/>
          </w:tcPr>
          <w:p w14:paraId="309B9358"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5B70742E" w14:textId="77777777" w:rsidR="007021BC" w:rsidRPr="00CF079D" w:rsidRDefault="007021BC" w:rsidP="00215D81">
            <w:pPr>
              <w:rPr>
                <w:rFonts w:ascii="Arial" w:hAnsi="Arial" w:cs="Arial"/>
                <w:sz w:val="20"/>
                <w:szCs w:val="20"/>
              </w:rPr>
            </w:pPr>
            <w:r w:rsidRPr="00CF079D">
              <w:rPr>
                <w:rFonts w:ascii="Arial" w:hAnsi="Arial" w:cs="Arial"/>
                <w:sz w:val="20"/>
                <w:szCs w:val="20"/>
              </w:rPr>
              <w:t>Yearly</w:t>
            </w:r>
          </w:p>
        </w:tc>
      </w:tr>
      <w:tr w:rsidR="007021BC" w:rsidRPr="00703326" w14:paraId="0CF82B6F" w14:textId="77777777" w:rsidTr="00215D81">
        <w:tc>
          <w:tcPr>
            <w:tcW w:w="3116" w:type="dxa"/>
          </w:tcPr>
          <w:p w14:paraId="3C378F7B" w14:textId="77777777" w:rsidR="007021BC" w:rsidRPr="00CF079D" w:rsidRDefault="007021BC" w:rsidP="00215D81">
            <w:pPr>
              <w:rPr>
                <w:rFonts w:ascii="Arial" w:hAnsi="Arial" w:cs="Arial"/>
                <w:sz w:val="20"/>
                <w:szCs w:val="20"/>
              </w:rPr>
            </w:pPr>
            <w:r w:rsidRPr="00CF079D">
              <w:rPr>
                <w:rFonts w:ascii="Arial" w:hAnsi="Arial" w:cs="Arial"/>
                <w:sz w:val="20"/>
                <w:szCs w:val="20"/>
              </w:rPr>
              <w:t>Communications with HREC and Site Governance</w:t>
            </w:r>
          </w:p>
        </w:tc>
        <w:tc>
          <w:tcPr>
            <w:tcW w:w="3117" w:type="dxa"/>
          </w:tcPr>
          <w:p w14:paraId="3A8840C5"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18298C4D" w14:textId="77777777" w:rsidR="007021BC" w:rsidRPr="00CF079D" w:rsidRDefault="007021BC" w:rsidP="00215D81">
            <w:pPr>
              <w:rPr>
                <w:rFonts w:ascii="Arial" w:hAnsi="Arial" w:cs="Arial"/>
                <w:sz w:val="20"/>
                <w:szCs w:val="20"/>
              </w:rPr>
            </w:pPr>
            <w:r w:rsidRPr="00CF079D">
              <w:rPr>
                <w:rFonts w:ascii="Arial" w:hAnsi="Arial" w:cs="Arial"/>
                <w:sz w:val="20"/>
                <w:szCs w:val="20"/>
              </w:rPr>
              <w:t xml:space="preserve">When </w:t>
            </w:r>
            <w:proofErr w:type="gramStart"/>
            <w:r w:rsidRPr="00CF079D">
              <w:rPr>
                <w:rFonts w:ascii="Arial" w:hAnsi="Arial" w:cs="Arial"/>
                <w:sz w:val="20"/>
                <w:szCs w:val="20"/>
              </w:rPr>
              <w:t>Required</w:t>
            </w:r>
            <w:proofErr w:type="gramEnd"/>
          </w:p>
        </w:tc>
      </w:tr>
      <w:tr w:rsidR="007021BC" w:rsidRPr="00703326" w14:paraId="6FC84324" w14:textId="77777777" w:rsidTr="00215D81">
        <w:tc>
          <w:tcPr>
            <w:tcW w:w="3116" w:type="dxa"/>
          </w:tcPr>
          <w:p w14:paraId="27A7036A" w14:textId="77777777" w:rsidR="007021BC" w:rsidRPr="00CF079D" w:rsidRDefault="007021BC" w:rsidP="00215D81">
            <w:pPr>
              <w:rPr>
                <w:rFonts w:ascii="Arial" w:hAnsi="Arial" w:cs="Arial"/>
                <w:sz w:val="20"/>
                <w:szCs w:val="20"/>
              </w:rPr>
            </w:pPr>
            <w:r w:rsidRPr="00CF079D">
              <w:rPr>
                <w:rFonts w:ascii="Arial" w:hAnsi="Arial" w:cs="Arial"/>
                <w:sz w:val="20"/>
                <w:szCs w:val="20"/>
              </w:rPr>
              <w:t>Management of the Investigational Medicinal Product (IMP) used in the trial</w:t>
            </w:r>
          </w:p>
        </w:tc>
        <w:tc>
          <w:tcPr>
            <w:tcW w:w="3117" w:type="dxa"/>
          </w:tcPr>
          <w:p w14:paraId="4D3AB4ED" w14:textId="77777777" w:rsidR="007021BC" w:rsidRPr="00CF079D" w:rsidRDefault="007021BC" w:rsidP="00215D81">
            <w:pPr>
              <w:rPr>
                <w:rFonts w:ascii="Arial" w:hAnsi="Arial" w:cs="Arial"/>
                <w:sz w:val="20"/>
                <w:szCs w:val="20"/>
              </w:rPr>
            </w:pPr>
            <w:r w:rsidRPr="00CF079D">
              <w:rPr>
                <w:rFonts w:ascii="Arial" w:hAnsi="Arial" w:cs="Arial"/>
                <w:sz w:val="20"/>
                <w:szCs w:val="20"/>
              </w:rPr>
              <w:t>Pharmacists, Research Nurse</w:t>
            </w:r>
          </w:p>
        </w:tc>
        <w:tc>
          <w:tcPr>
            <w:tcW w:w="3117" w:type="dxa"/>
          </w:tcPr>
          <w:p w14:paraId="603BC382" w14:textId="77777777" w:rsidR="007021BC" w:rsidRPr="00CF079D" w:rsidRDefault="007021BC" w:rsidP="00215D81">
            <w:pPr>
              <w:rPr>
                <w:rFonts w:ascii="Arial" w:hAnsi="Arial" w:cs="Arial"/>
                <w:sz w:val="20"/>
                <w:szCs w:val="20"/>
              </w:rPr>
            </w:pPr>
            <w:r w:rsidRPr="00CF079D">
              <w:rPr>
                <w:rFonts w:ascii="Arial" w:hAnsi="Arial" w:cs="Arial"/>
                <w:sz w:val="20"/>
                <w:szCs w:val="20"/>
              </w:rPr>
              <w:t>Weekly</w:t>
            </w:r>
          </w:p>
        </w:tc>
      </w:tr>
      <w:tr w:rsidR="007021BC" w:rsidRPr="00703326" w14:paraId="652DF0E1" w14:textId="77777777" w:rsidTr="00215D81">
        <w:tc>
          <w:tcPr>
            <w:tcW w:w="3116" w:type="dxa"/>
          </w:tcPr>
          <w:p w14:paraId="70C4B203" w14:textId="77777777" w:rsidR="007021BC" w:rsidRPr="00CF079D" w:rsidRDefault="007021BC" w:rsidP="00215D81">
            <w:pPr>
              <w:rPr>
                <w:rFonts w:ascii="Arial" w:hAnsi="Arial" w:cs="Arial"/>
                <w:sz w:val="20"/>
                <w:szCs w:val="20"/>
              </w:rPr>
            </w:pPr>
            <w:r w:rsidRPr="00CF079D">
              <w:rPr>
                <w:rFonts w:ascii="Arial" w:hAnsi="Arial" w:cs="Arial"/>
                <w:sz w:val="20"/>
                <w:szCs w:val="20"/>
              </w:rPr>
              <w:t>Equipment Calibrated and Validated</w:t>
            </w:r>
          </w:p>
        </w:tc>
        <w:tc>
          <w:tcPr>
            <w:tcW w:w="3117" w:type="dxa"/>
          </w:tcPr>
          <w:p w14:paraId="44EE19B2" w14:textId="77777777" w:rsidR="007021BC" w:rsidRPr="00CF079D" w:rsidRDefault="007021BC" w:rsidP="00215D81">
            <w:pPr>
              <w:rPr>
                <w:rFonts w:ascii="Arial" w:hAnsi="Arial" w:cs="Arial"/>
                <w:sz w:val="20"/>
                <w:szCs w:val="20"/>
              </w:rPr>
            </w:pPr>
            <w:r w:rsidRPr="00CF079D">
              <w:rPr>
                <w:rFonts w:ascii="Arial" w:hAnsi="Arial" w:cs="Arial"/>
                <w:sz w:val="20"/>
                <w:szCs w:val="20"/>
              </w:rPr>
              <w:t>Study Coordinator, Research Nurse</w:t>
            </w:r>
          </w:p>
        </w:tc>
        <w:tc>
          <w:tcPr>
            <w:tcW w:w="3117" w:type="dxa"/>
          </w:tcPr>
          <w:p w14:paraId="7D5C9E32" w14:textId="77777777" w:rsidR="007021BC" w:rsidRPr="00CF079D" w:rsidRDefault="007021BC" w:rsidP="00215D81">
            <w:pPr>
              <w:rPr>
                <w:rFonts w:ascii="Arial" w:hAnsi="Arial" w:cs="Arial"/>
                <w:sz w:val="20"/>
                <w:szCs w:val="20"/>
              </w:rPr>
            </w:pPr>
            <w:r w:rsidRPr="00CF079D">
              <w:rPr>
                <w:rFonts w:ascii="Arial" w:hAnsi="Arial" w:cs="Arial"/>
                <w:sz w:val="20"/>
                <w:szCs w:val="20"/>
              </w:rPr>
              <w:t>Yearly</w:t>
            </w:r>
          </w:p>
        </w:tc>
      </w:tr>
      <w:tr w:rsidR="007021BC" w:rsidRPr="00703326" w14:paraId="15F2B079" w14:textId="77777777" w:rsidTr="00215D81">
        <w:tc>
          <w:tcPr>
            <w:tcW w:w="3116" w:type="dxa"/>
          </w:tcPr>
          <w:p w14:paraId="2E7EC660" w14:textId="77777777" w:rsidR="007021BC" w:rsidRPr="00CF079D" w:rsidRDefault="007021BC" w:rsidP="00215D81">
            <w:pPr>
              <w:rPr>
                <w:rFonts w:ascii="Arial" w:hAnsi="Arial" w:cs="Arial"/>
                <w:sz w:val="20"/>
                <w:szCs w:val="20"/>
              </w:rPr>
            </w:pPr>
            <w:r w:rsidRPr="00CF079D">
              <w:rPr>
                <w:rFonts w:ascii="Arial" w:hAnsi="Arial" w:cs="Arial"/>
                <w:sz w:val="20"/>
                <w:szCs w:val="20"/>
              </w:rPr>
              <w:t>Delegation of Authority Log up to date</w:t>
            </w:r>
          </w:p>
        </w:tc>
        <w:tc>
          <w:tcPr>
            <w:tcW w:w="3117" w:type="dxa"/>
          </w:tcPr>
          <w:p w14:paraId="508D1429"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4F4B4714" w14:textId="77777777" w:rsidR="007021BC" w:rsidRPr="00CF079D" w:rsidRDefault="007021BC" w:rsidP="00215D81">
            <w:pPr>
              <w:rPr>
                <w:rFonts w:ascii="Arial" w:hAnsi="Arial" w:cs="Arial"/>
                <w:sz w:val="20"/>
                <w:szCs w:val="20"/>
              </w:rPr>
            </w:pPr>
            <w:r w:rsidRPr="00CF079D">
              <w:rPr>
                <w:rFonts w:ascii="Arial" w:hAnsi="Arial" w:cs="Arial"/>
                <w:sz w:val="20"/>
                <w:szCs w:val="20"/>
              </w:rPr>
              <w:t xml:space="preserve">Monthly/When </w:t>
            </w:r>
            <w:proofErr w:type="gramStart"/>
            <w:r w:rsidRPr="00CF079D">
              <w:rPr>
                <w:rFonts w:ascii="Arial" w:hAnsi="Arial" w:cs="Arial"/>
                <w:sz w:val="20"/>
                <w:szCs w:val="20"/>
              </w:rPr>
              <w:t>Required</w:t>
            </w:r>
            <w:proofErr w:type="gramEnd"/>
          </w:p>
        </w:tc>
      </w:tr>
      <w:tr w:rsidR="007021BC" w:rsidRPr="00703326" w14:paraId="09FDF5A1" w14:textId="77777777" w:rsidTr="00215D81">
        <w:tc>
          <w:tcPr>
            <w:tcW w:w="3116" w:type="dxa"/>
          </w:tcPr>
          <w:p w14:paraId="1A68BC25" w14:textId="77777777" w:rsidR="007021BC" w:rsidRPr="00CF079D" w:rsidRDefault="007021BC" w:rsidP="00215D81">
            <w:pPr>
              <w:rPr>
                <w:rFonts w:ascii="Arial" w:hAnsi="Arial" w:cs="Arial"/>
                <w:sz w:val="20"/>
                <w:szCs w:val="20"/>
              </w:rPr>
            </w:pPr>
            <w:r w:rsidRPr="00CF079D">
              <w:rPr>
                <w:rFonts w:ascii="Arial" w:hAnsi="Arial" w:cs="Arial"/>
                <w:sz w:val="20"/>
                <w:szCs w:val="20"/>
              </w:rPr>
              <w:t>Trial Master File (either electronic or hard copy) up to date</w:t>
            </w:r>
          </w:p>
        </w:tc>
        <w:tc>
          <w:tcPr>
            <w:tcW w:w="3117" w:type="dxa"/>
          </w:tcPr>
          <w:p w14:paraId="3F069508" w14:textId="77777777" w:rsidR="007021BC" w:rsidRPr="00CF079D" w:rsidRDefault="007021BC" w:rsidP="00215D81">
            <w:pPr>
              <w:rPr>
                <w:rFonts w:ascii="Arial" w:hAnsi="Arial" w:cs="Arial"/>
                <w:sz w:val="20"/>
                <w:szCs w:val="20"/>
              </w:rPr>
            </w:pPr>
            <w:r w:rsidRPr="00CF079D">
              <w:rPr>
                <w:rFonts w:ascii="Arial" w:hAnsi="Arial" w:cs="Arial"/>
                <w:sz w:val="20"/>
                <w:szCs w:val="20"/>
              </w:rPr>
              <w:t>Study Coordinator</w:t>
            </w:r>
          </w:p>
        </w:tc>
        <w:tc>
          <w:tcPr>
            <w:tcW w:w="3117" w:type="dxa"/>
          </w:tcPr>
          <w:p w14:paraId="7A903995"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r w:rsidR="007021BC" w:rsidRPr="00703326" w14:paraId="7C639DC9" w14:textId="77777777" w:rsidTr="00215D81">
        <w:tc>
          <w:tcPr>
            <w:tcW w:w="3116" w:type="dxa"/>
          </w:tcPr>
          <w:p w14:paraId="6EC4D590" w14:textId="77777777" w:rsidR="007021BC" w:rsidRPr="00CF079D" w:rsidRDefault="007021BC" w:rsidP="00215D81">
            <w:pPr>
              <w:rPr>
                <w:rFonts w:ascii="Arial" w:hAnsi="Arial" w:cs="Arial"/>
                <w:sz w:val="20"/>
                <w:szCs w:val="20"/>
              </w:rPr>
            </w:pPr>
            <w:bookmarkStart w:id="166" w:name="_Hlk195520127"/>
            <w:r w:rsidRPr="00CF079D">
              <w:rPr>
                <w:rFonts w:ascii="Arial" w:hAnsi="Arial" w:cs="Arial"/>
                <w:sz w:val="20"/>
                <w:szCs w:val="20"/>
              </w:rPr>
              <w:t xml:space="preserve">Accuracy of entries in </w:t>
            </w:r>
            <w:proofErr w:type="spellStart"/>
            <w:r w:rsidRPr="00CF079D">
              <w:rPr>
                <w:rFonts w:ascii="Arial" w:hAnsi="Arial" w:cs="Arial"/>
                <w:sz w:val="20"/>
                <w:szCs w:val="20"/>
              </w:rPr>
              <w:t>REDCap</w:t>
            </w:r>
            <w:proofErr w:type="spellEnd"/>
            <w:r w:rsidRPr="00CF079D">
              <w:rPr>
                <w:rFonts w:ascii="Arial" w:hAnsi="Arial" w:cs="Arial"/>
                <w:sz w:val="20"/>
                <w:szCs w:val="20"/>
              </w:rPr>
              <w:t>, compliance of trial data with source documents and Corrections/deletions/additions to CRFs appropriately documented</w:t>
            </w:r>
          </w:p>
        </w:tc>
        <w:tc>
          <w:tcPr>
            <w:tcW w:w="3117" w:type="dxa"/>
          </w:tcPr>
          <w:p w14:paraId="1041D85F"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49166D15"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bookmarkEnd w:id="166"/>
      <w:tr w:rsidR="007021BC" w:rsidRPr="00703326" w14:paraId="0FDE35C2" w14:textId="77777777" w:rsidTr="00215D81">
        <w:tc>
          <w:tcPr>
            <w:tcW w:w="3116" w:type="dxa"/>
          </w:tcPr>
          <w:p w14:paraId="14A91C16" w14:textId="77777777" w:rsidR="007021BC" w:rsidRPr="00CF079D" w:rsidRDefault="007021BC" w:rsidP="00215D81">
            <w:pPr>
              <w:rPr>
                <w:rFonts w:ascii="Arial" w:hAnsi="Arial" w:cs="Arial"/>
                <w:sz w:val="20"/>
                <w:szCs w:val="20"/>
              </w:rPr>
            </w:pPr>
            <w:r w:rsidRPr="00CF079D">
              <w:rPr>
                <w:rFonts w:ascii="Arial" w:hAnsi="Arial" w:cs="Arial"/>
                <w:sz w:val="20"/>
                <w:szCs w:val="20"/>
              </w:rPr>
              <w:t>Compliance with Protocol</w:t>
            </w:r>
          </w:p>
        </w:tc>
        <w:tc>
          <w:tcPr>
            <w:tcW w:w="3117" w:type="dxa"/>
          </w:tcPr>
          <w:p w14:paraId="36A73968"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48521436"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r w:rsidR="007021BC" w:rsidRPr="00703326" w14:paraId="77E363B1" w14:textId="77777777" w:rsidTr="00215D81">
        <w:tc>
          <w:tcPr>
            <w:tcW w:w="3116" w:type="dxa"/>
          </w:tcPr>
          <w:p w14:paraId="5AC11AA8" w14:textId="77777777" w:rsidR="007021BC" w:rsidRPr="00CF079D" w:rsidRDefault="007021BC" w:rsidP="00215D81">
            <w:pPr>
              <w:rPr>
                <w:rFonts w:ascii="Arial" w:hAnsi="Arial" w:cs="Arial"/>
                <w:sz w:val="20"/>
                <w:szCs w:val="20"/>
              </w:rPr>
            </w:pPr>
            <w:r w:rsidRPr="00CF079D">
              <w:rPr>
                <w:rFonts w:ascii="Arial" w:hAnsi="Arial" w:cs="Arial"/>
                <w:sz w:val="20"/>
                <w:szCs w:val="20"/>
              </w:rPr>
              <w:t>Episodes of non-compliance noted in CRF</w:t>
            </w:r>
          </w:p>
        </w:tc>
        <w:tc>
          <w:tcPr>
            <w:tcW w:w="3117" w:type="dxa"/>
          </w:tcPr>
          <w:p w14:paraId="3D288E4D"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57E7EFB2"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bl>
    <w:p w14:paraId="6A00E4B7" w14:textId="77777777" w:rsidR="006A6DE2" w:rsidRDefault="006A6DE2" w:rsidP="00B85EF3">
      <w:pPr>
        <w:rPr>
          <w:rFonts w:ascii="Arial" w:eastAsia="Times New Roman" w:hAnsi="Arial" w:cs="Arial"/>
          <w:bCs/>
          <w:i/>
          <w:iCs/>
          <w:color w:val="2E74B5" w:themeColor="accent1" w:themeShade="BF"/>
          <w:lang w:eastAsia="en-AU"/>
        </w:rPr>
      </w:pPr>
    </w:p>
    <w:p w14:paraId="3772114A" w14:textId="3A132349" w:rsidR="00FE1C13" w:rsidRPr="00D3396A" w:rsidRDefault="00FE1C1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Tools and templates to assist with audit requirements can be found here: </w:t>
      </w:r>
      <w:hyperlink r:id="rId75" w:history="1">
        <w:r w:rsidRPr="00D3396A">
          <w:rPr>
            <w:rStyle w:val="Hyperlink"/>
            <w:rFonts w:ascii="Arial" w:eastAsia="Times New Roman" w:hAnsi="Arial" w:cs="Arial"/>
            <w:bCs/>
            <w:i/>
            <w:iCs/>
            <w:color w:val="2E74B5" w:themeColor="accent1" w:themeShade="BF"/>
            <w:lang w:eastAsia="en-AU"/>
          </w:rPr>
          <w:t>https://sydneyhealthpartners.org.au/being-audit-ready/</w:t>
        </w:r>
      </w:hyperlink>
      <w:r w:rsidRPr="00D3396A">
        <w:rPr>
          <w:rFonts w:ascii="Arial" w:eastAsia="Times New Roman" w:hAnsi="Arial" w:cs="Arial"/>
          <w:bCs/>
          <w:i/>
          <w:iCs/>
          <w:color w:val="2E74B5" w:themeColor="accent1" w:themeShade="BF"/>
          <w:lang w:eastAsia="en-AU"/>
        </w:rPr>
        <w:t xml:space="preserve"> </w:t>
      </w:r>
    </w:p>
    <w:p w14:paraId="79A9E256" w14:textId="60116D8F" w:rsidR="0013573B" w:rsidRPr="00D3396A" w:rsidRDefault="005D20E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For SLHD Researchers –</w:t>
      </w:r>
      <w:r w:rsidR="0013573B" w:rsidRPr="00D3396A">
        <w:rPr>
          <w:rFonts w:ascii="Arial" w:eastAsia="Times New Roman" w:hAnsi="Arial" w:cs="Arial"/>
          <w:bCs/>
          <w:i/>
          <w:iCs/>
          <w:color w:val="2E74B5" w:themeColor="accent1" w:themeShade="BF"/>
          <w:lang w:eastAsia="en-AU"/>
        </w:rPr>
        <w:t xml:space="preserve"> </w:t>
      </w:r>
      <w:r w:rsidR="0013573B" w:rsidRPr="00D3396A">
        <w:rPr>
          <w:rFonts w:ascii="Arial" w:hAnsi="Arial" w:cs="Arial"/>
          <w:i/>
          <w:iCs/>
          <w:color w:val="2E74B5" w:themeColor="accent1" w:themeShade="BF"/>
        </w:rPr>
        <w:t>The SLHD Audit Preparation Tool has been developed to assist clinical trial staff prepare for The National Clinical Trials Governance Framework (NCTGF) and The Therapeutic Good Administration (TGA), Good Clinical Practice Inspection Program.</w:t>
      </w:r>
    </w:p>
    <w:p w14:paraId="5C93433A" w14:textId="4AA5E247" w:rsidR="0013573B" w:rsidRPr="00D3396A" w:rsidRDefault="00E21FD4" w:rsidP="00B85EF3">
      <w:pPr>
        <w:rPr>
          <w:rFonts w:ascii="Arial" w:hAnsi="Arial" w:cs="Arial"/>
          <w:i/>
          <w:iCs/>
          <w:color w:val="2E74B5" w:themeColor="accent1" w:themeShade="BF"/>
        </w:rPr>
      </w:pPr>
      <w:r w:rsidRPr="00D3396A">
        <w:rPr>
          <w:rFonts w:ascii="Arial" w:hAnsi="Arial" w:cs="Arial"/>
          <w:i/>
          <w:iCs/>
          <w:color w:val="2E74B5" w:themeColor="accent1" w:themeShade="BF"/>
        </w:rPr>
        <w:t>To r</w:t>
      </w:r>
      <w:r w:rsidR="0013573B" w:rsidRPr="00D3396A">
        <w:rPr>
          <w:rFonts w:ascii="Arial" w:hAnsi="Arial" w:cs="Arial"/>
          <w:i/>
          <w:iCs/>
          <w:color w:val="2E74B5" w:themeColor="accent1" w:themeShade="BF"/>
        </w:rPr>
        <w:t xml:space="preserve">equest access to the ‘SLHD Audit Preparation Tool’ email: </w:t>
      </w:r>
      <w:hyperlink r:id="rId76" w:history="1">
        <w:r w:rsidRPr="00D3396A">
          <w:rPr>
            <w:rStyle w:val="Hyperlink"/>
            <w:rFonts w:ascii="Arial" w:hAnsi="Arial" w:cs="Arial"/>
            <w:i/>
            <w:iCs/>
            <w:color w:val="034990" w:themeColor="hyperlink" w:themeShade="BF"/>
          </w:rPr>
          <w:t>SLHD-clinicaltrials@health.nsw.gov.au</w:t>
        </w:r>
      </w:hyperlink>
    </w:p>
    <w:p w14:paraId="14AC911F" w14:textId="480A431F" w:rsidR="005D20E7" w:rsidRPr="00D3396A" w:rsidRDefault="0013573B" w:rsidP="00B85EF3">
      <w:pPr>
        <w:rPr>
          <w:rFonts w:ascii="Arial" w:eastAsia="Times New Roman" w:hAnsi="Arial" w:cs="Arial"/>
          <w:bCs/>
          <w:i/>
          <w:iCs/>
          <w:color w:val="2E74B5" w:themeColor="accent1" w:themeShade="BF"/>
          <w:lang w:eastAsia="en-AU"/>
        </w:rPr>
      </w:pPr>
      <w:r w:rsidRPr="00D3396A">
        <w:rPr>
          <w:rFonts w:ascii="Arial" w:hAnsi="Arial" w:cs="Arial"/>
          <w:i/>
          <w:iCs/>
          <w:color w:val="2E74B5" w:themeColor="accent1" w:themeShade="BF"/>
        </w:rPr>
        <w:t xml:space="preserve">Audit-Ready training recordings and slide packs are published on the SLHD Research Intranet under </w:t>
      </w:r>
      <w:hyperlink r:id="rId77" w:history="1">
        <w:r w:rsidRPr="00D3396A">
          <w:rPr>
            <w:rStyle w:val="Hyperlink"/>
            <w:rFonts w:ascii="Arial" w:eastAsia="Times New Roman" w:hAnsi="Arial" w:cs="Arial"/>
            <w:bCs/>
            <w:i/>
            <w:iCs/>
            <w:color w:val="2E74B5" w:themeColor="accent1" w:themeShade="BF"/>
            <w:lang w:eastAsia="en-AU"/>
          </w:rPr>
          <w:t>Clinical Trials Accreditation and Audit</w:t>
        </w:r>
      </w:hyperlink>
      <w:r w:rsidRPr="00D3396A">
        <w:rPr>
          <w:rFonts w:ascii="Arial" w:eastAsia="Times New Roman" w:hAnsi="Arial" w:cs="Arial"/>
          <w:bCs/>
          <w:i/>
          <w:iCs/>
          <w:color w:val="2E74B5" w:themeColor="accent1" w:themeShade="BF"/>
          <w:lang w:eastAsia="en-AU"/>
        </w:rPr>
        <w:t xml:space="preserve"> (only accessible via SLHD Research Intranet)</w:t>
      </w:r>
    </w:p>
    <w:p w14:paraId="0914482D" w14:textId="77777777" w:rsidR="00E67EB2" w:rsidRPr="00D3396A" w:rsidRDefault="00E67EB2" w:rsidP="00E67EB2">
      <w:pPr>
        <w:spacing w:after="120" w:line="276" w:lineRule="auto"/>
        <w:rPr>
          <w:rFonts w:ascii="Arial" w:eastAsia="Times New Roman" w:hAnsi="Arial" w:cs="Arial"/>
          <w:color w:val="000000"/>
          <w:lang w:eastAsia="en-AU"/>
        </w:rPr>
      </w:pPr>
    </w:p>
    <w:p w14:paraId="6A21ABCE" w14:textId="354C226F"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7" w:name="_Toc84840189"/>
      <w:bookmarkStart w:id="168" w:name="_Toc88120325"/>
      <w:bookmarkStart w:id="169" w:name="_Toc227146468"/>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PROTOCOL AMENDMENTS</w:t>
      </w:r>
      <w:bookmarkEnd w:id="167"/>
      <w:bookmarkEnd w:id="168"/>
      <w:bookmarkEnd w:id="169"/>
    </w:p>
    <w:p w14:paraId="2579F8BA" w14:textId="77777777" w:rsidR="00A54F5F" w:rsidRDefault="00A54F5F" w:rsidP="0082201F">
      <w:pPr>
        <w:spacing w:after="0"/>
        <w:rPr>
          <w:rFonts w:ascii="Arial" w:eastAsia="Times New Roman" w:hAnsi="Arial" w:cs="Arial"/>
          <w:bCs/>
          <w:i/>
          <w:iCs/>
          <w:color w:val="2E74B5" w:themeColor="accent1" w:themeShade="BF"/>
          <w:lang w:eastAsia="en-AU"/>
        </w:rPr>
      </w:pPr>
    </w:p>
    <w:p w14:paraId="187EED9D" w14:textId="5F516B06" w:rsidR="00B40847" w:rsidRPr="00D3396A" w:rsidRDefault="00B4084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lastRenderedPageBreak/>
        <w:t>Any modifications to the protocol which may impact on the conduct of the study, potential benefit of the patient or may affect patient safety, including changes of study objectives, study design,</w:t>
      </w:r>
      <w:r w:rsidR="009F4A25">
        <w:rPr>
          <w:rFonts w:ascii="Arial" w:eastAsia="Times New Roman" w:hAnsi="Arial" w:cs="Arial"/>
          <w:bCs/>
          <w:i/>
          <w:iCs/>
          <w:color w:val="2E74B5" w:themeColor="accent1" w:themeShade="BF"/>
          <w:lang w:eastAsia="en-AU"/>
        </w:rPr>
        <w:t xml:space="preserve"> research team,</w:t>
      </w:r>
      <w:r w:rsidRPr="00D3396A">
        <w:rPr>
          <w:rFonts w:ascii="Arial" w:eastAsia="Times New Roman" w:hAnsi="Arial" w:cs="Arial"/>
          <w:bCs/>
          <w:i/>
          <w:iCs/>
          <w:color w:val="2E74B5" w:themeColor="accent1" w:themeShade="BF"/>
          <w:lang w:eastAsia="en-AU"/>
        </w:rPr>
        <w:t xml:space="preserve"> patient population, sample sizes, study procedures, or significant administrative aspects will require a formal amendment to the protocol. (See: </w:t>
      </w:r>
      <w:hyperlink r:id="rId78" w:history="1">
        <w:r w:rsidRPr="00D3396A">
          <w:rPr>
            <w:rStyle w:val="Hyperlink"/>
            <w:rFonts w:ascii="Arial" w:eastAsia="Times New Roman" w:hAnsi="Arial" w:cs="Arial"/>
            <w:bCs/>
            <w:i/>
            <w:iCs/>
            <w:color w:val="2E74B5" w:themeColor="accent1" w:themeShade="BF"/>
            <w:lang w:eastAsia="en-AU"/>
          </w:rPr>
          <w:t>Protocol amendments – GUIDANCE FOR CLINICAL TRIAL PROTOCOLS (spirit-statement.org)</w:t>
        </w:r>
      </w:hyperlink>
      <w:r w:rsidRPr="00D3396A">
        <w:rPr>
          <w:rFonts w:ascii="Arial" w:eastAsia="Times New Roman" w:hAnsi="Arial" w:cs="Arial"/>
          <w:bCs/>
          <w:i/>
          <w:iCs/>
          <w:color w:val="2E74B5" w:themeColor="accent1" w:themeShade="BF"/>
          <w:lang w:eastAsia="en-AU"/>
        </w:rPr>
        <w:t>)</w:t>
      </w:r>
    </w:p>
    <w:p w14:paraId="7F94011D" w14:textId="7F745DB4" w:rsidR="004605DB" w:rsidRPr="00D3396A" w:rsidRDefault="004605DB"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If, </w:t>
      </w:r>
      <w:proofErr w:type="gramStart"/>
      <w:r w:rsidRPr="00D3396A">
        <w:rPr>
          <w:rFonts w:ascii="Arial" w:eastAsia="Times New Roman" w:hAnsi="Arial" w:cs="Arial"/>
          <w:bCs/>
          <w:i/>
          <w:iCs/>
          <w:color w:val="2E74B5" w:themeColor="accent1" w:themeShade="BF"/>
          <w:lang w:eastAsia="en-AU"/>
        </w:rPr>
        <w:t>during the course of</w:t>
      </w:r>
      <w:proofErr w:type="gramEnd"/>
      <w:r w:rsidRPr="00D3396A">
        <w:rPr>
          <w:rFonts w:ascii="Arial" w:eastAsia="Times New Roman" w:hAnsi="Arial" w:cs="Arial"/>
          <w:bCs/>
          <w:i/>
          <w:iCs/>
          <w:color w:val="2E74B5" w:themeColor="accent1" w:themeShade="BF"/>
          <w:lang w:eastAsia="en-AU"/>
        </w:rPr>
        <w:t xml:space="preserve"> the study, it is found that changes need to be made to the protocol o</w:t>
      </w:r>
      <w:r w:rsidR="00B40847" w:rsidRPr="00D3396A">
        <w:rPr>
          <w:rFonts w:ascii="Arial" w:eastAsia="Times New Roman" w:hAnsi="Arial" w:cs="Arial"/>
          <w:bCs/>
          <w:i/>
          <w:iCs/>
          <w:color w:val="2E74B5" w:themeColor="accent1" w:themeShade="BF"/>
          <w:lang w:eastAsia="en-AU"/>
        </w:rPr>
        <w:t>r</w:t>
      </w:r>
      <w:r w:rsidRPr="00D3396A">
        <w:rPr>
          <w:rFonts w:ascii="Arial" w:eastAsia="Times New Roman" w:hAnsi="Arial" w:cs="Arial"/>
          <w:bCs/>
          <w:i/>
          <w:iCs/>
          <w:color w:val="2E74B5" w:themeColor="accent1" w:themeShade="BF"/>
          <w:lang w:eastAsia="en-AU"/>
        </w:rPr>
        <w:t xml:space="preserve"> other study documents, then approval must be sought from the HREC. With a few exceptions e.g. where urgent safety measures may be required, </w:t>
      </w:r>
      <w:r w:rsidR="007906AD" w:rsidRPr="00D3396A">
        <w:rPr>
          <w:rFonts w:ascii="Arial" w:eastAsia="Times New Roman" w:hAnsi="Arial" w:cs="Arial"/>
          <w:bCs/>
          <w:i/>
          <w:iCs/>
          <w:color w:val="2E74B5" w:themeColor="accent1" w:themeShade="BF"/>
          <w:lang w:eastAsia="en-AU"/>
        </w:rPr>
        <w:t xml:space="preserve">HREC </w:t>
      </w:r>
      <w:r w:rsidRPr="00D3396A">
        <w:rPr>
          <w:rFonts w:ascii="Arial" w:eastAsia="Times New Roman" w:hAnsi="Arial" w:cs="Arial"/>
          <w:bCs/>
          <w:i/>
          <w:iCs/>
          <w:color w:val="2E74B5" w:themeColor="accent1" w:themeShade="BF"/>
          <w:lang w:eastAsia="en-AU"/>
        </w:rPr>
        <w:t>approval must be obtained before the amendment is implemented.</w:t>
      </w:r>
    </w:p>
    <w:p w14:paraId="65B7A505" w14:textId="60A336AD" w:rsidR="00987399"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An application for an amendment </w:t>
      </w:r>
      <w:r w:rsidR="00B40847" w:rsidRPr="00D3396A">
        <w:rPr>
          <w:rFonts w:ascii="Arial" w:eastAsia="Times New Roman" w:hAnsi="Arial" w:cs="Arial"/>
          <w:bCs/>
          <w:i/>
          <w:iCs/>
          <w:color w:val="2E74B5" w:themeColor="accent1" w:themeShade="BF"/>
          <w:lang w:eastAsia="en-AU"/>
        </w:rPr>
        <w:t>should be made through REGIS</w:t>
      </w:r>
      <w:r w:rsidRPr="00D3396A">
        <w:rPr>
          <w:rFonts w:ascii="Arial" w:eastAsia="Times New Roman" w:hAnsi="Arial" w:cs="Arial"/>
          <w:bCs/>
          <w:i/>
          <w:iCs/>
          <w:color w:val="2E74B5" w:themeColor="accent1" w:themeShade="BF"/>
          <w:lang w:eastAsia="en-AU"/>
        </w:rPr>
        <w:t xml:space="preserve">. </w:t>
      </w:r>
      <w:r w:rsidR="00B40847" w:rsidRPr="00D3396A">
        <w:rPr>
          <w:rFonts w:ascii="Arial" w:eastAsia="Times New Roman" w:hAnsi="Arial" w:cs="Arial"/>
          <w:bCs/>
          <w:i/>
          <w:iCs/>
          <w:color w:val="2E74B5" w:themeColor="accent1" w:themeShade="BF"/>
          <w:lang w:eastAsia="en-AU"/>
        </w:rPr>
        <w:t xml:space="preserve">See: </w:t>
      </w:r>
      <w:hyperlink r:id="rId79" w:history="1">
        <w:r w:rsidR="00987399" w:rsidRPr="00955AEA">
          <w:rPr>
            <w:rStyle w:val="Hyperlink"/>
            <w:rFonts w:ascii="Arial" w:eastAsia="Times New Roman" w:hAnsi="Arial" w:cs="Arial"/>
            <w:bCs/>
            <w:i/>
            <w:iCs/>
            <w:color w:val="034990" w:themeColor="hyperlink" w:themeShade="BF"/>
            <w:lang w:eastAsia="en-AU"/>
          </w:rPr>
          <w:t>https://www.slhd.nsw.gov.au/rpa/research/postapproval.html</w:t>
        </w:r>
      </w:hyperlink>
    </w:p>
    <w:p w14:paraId="3E4F754E" w14:textId="06BA8D8F" w:rsidR="004605DB"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Once ethics </w:t>
      </w:r>
      <w:r w:rsidR="007906AD" w:rsidRPr="00D3396A">
        <w:rPr>
          <w:rFonts w:ascii="Arial" w:eastAsia="Times New Roman" w:hAnsi="Arial" w:cs="Arial"/>
          <w:bCs/>
          <w:i/>
          <w:iCs/>
          <w:color w:val="2E74B5" w:themeColor="accent1" w:themeShade="BF"/>
          <w:lang w:eastAsia="en-AU"/>
        </w:rPr>
        <w:t xml:space="preserve">approval has been obtained for the amendment, investigators must </w:t>
      </w:r>
      <w:r w:rsidR="00F222C1" w:rsidRPr="00D3396A">
        <w:rPr>
          <w:rFonts w:ascii="Arial" w:eastAsia="Times New Roman" w:hAnsi="Arial" w:cs="Arial"/>
          <w:bCs/>
          <w:i/>
          <w:iCs/>
          <w:color w:val="2E74B5" w:themeColor="accent1" w:themeShade="BF"/>
          <w:lang w:eastAsia="en-AU"/>
        </w:rPr>
        <w:t xml:space="preserve">then </w:t>
      </w:r>
      <w:hyperlink r:id="rId80" w:history="1">
        <w:r w:rsidR="007906AD" w:rsidRPr="00D3396A">
          <w:rPr>
            <w:rStyle w:val="Hyperlink"/>
            <w:rFonts w:ascii="Arial" w:hAnsi="Arial" w:cs="Arial"/>
            <w:color w:val="2E74B5" w:themeColor="accent1" w:themeShade="BF"/>
          </w:rPr>
          <w:t>se</w:t>
        </w:r>
        <w:r w:rsidR="007906AD" w:rsidRPr="001D501A">
          <w:rPr>
            <w:rStyle w:val="Hyperlink"/>
            <w:rFonts w:ascii="Arial" w:hAnsi="Arial" w:cs="Arial"/>
            <w:i/>
            <w:iCs/>
            <w:color w:val="2E74B5" w:themeColor="accent1" w:themeShade="BF"/>
          </w:rPr>
          <w:t xml:space="preserve">ek </w:t>
        </w:r>
        <w:r w:rsidR="00547A6B" w:rsidRPr="00310E38">
          <w:rPr>
            <w:rStyle w:val="Hyperlink"/>
            <w:rFonts w:ascii="Arial" w:eastAsia="Times New Roman" w:hAnsi="Arial" w:cs="Arial"/>
            <w:bCs/>
            <w:i/>
            <w:iCs/>
            <w:color w:val="2E74B5" w:themeColor="accent1" w:themeShade="BF"/>
            <w:lang w:eastAsia="en-AU"/>
          </w:rPr>
          <w:t xml:space="preserve">site </w:t>
        </w:r>
        <w:r w:rsidR="007906AD" w:rsidRPr="001D501A">
          <w:rPr>
            <w:rStyle w:val="Hyperlink"/>
            <w:rFonts w:ascii="Arial" w:hAnsi="Arial" w:cs="Arial"/>
            <w:i/>
            <w:iCs/>
            <w:color w:val="2E74B5" w:themeColor="accent1" w:themeShade="BF"/>
          </w:rPr>
          <w:t>governance approval</w:t>
        </w:r>
      </w:hyperlink>
      <w:r w:rsidR="007906AD" w:rsidRPr="00D3396A">
        <w:rPr>
          <w:rFonts w:ascii="Arial" w:eastAsia="Times New Roman" w:hAnsi="Arial" w:cs="Arial"/>
          <w:bCs/>
          <w:i/>
          <w:iCs/>
          <w:color w:val="2E74B5" w:themeColor="accent1" w:themeShade="BF"/>
          <w:lang w:eastAsia="en-AU"/>
        </w:rPr>
        <w:t xml:space="preserve"> for the amendment before it can be implemented at </w:t>
      </w:r>
      <w:r w:rsidR="00547A6B" w:rsidRPr="00D3396A">
        <w:rPr>
          <w:rFonts w:ascii="Arial" w:eastAsia="Times New Roman" w:hAnsi="Arial" w:cs="Arial"/>
          <w:bCs/>
          <w:i/>
          <w:iCs/>
          <w:color w:val="2E74B5" w:themeColor="accent1" w:themeShade="BF"/>
          <w:lang w:eastAsia="en-AU"/>
        </w:rPr>
        <w:t>each</w:t>
      </w:r>
      <w:r w:rsidR="007906AD" w:rsidRPr="00D3396A">
        <w:rPr>
          <w:rFonts w:ascii="Arial" w:eastAsia="Times New Roman" w:hAnsi="Arial" w:cs="Arial"/>
          <w:bCs/>
          <w:i/>
          <w:iCs/>
          <w:color w:val="2E74B5" w:themeColor="accent1" w:themeShade="BF"/>
          <w:lang w:eastAsia="en-AU"/>
        </w:rPr>
        <w:t xml:space="preserve"> site.</w:t>
      </w:r>
      <w:r w:rsidR="00B40847" w:rsidRPr="00D3396A">
        <w:rPr>
          <w:rFonts w:ascii="Arial" w:eastAsia="Times New Roman" w:hAnsi="Arial" w:cs="Arial"/>
          <w:bCs/>
          <w:i/>
          <w:iCs/>
          <w:color w:val="2E74B5" w:themeColor="accent1" w:themeShade="BF"/>
          <w:lang w:eastAsia="en-AU"/>
        </w:rPr>
        <w:t xml:space="preserve"> See: </w:t>
      </w:r>
      <w:hyperlink r:id="rId81" w:history="1">
        <w:r w:rsidR="00310E38" w:rsidRPr="001C4E6F">
          <w:rPr>
            <w:rStyle w:val="Hyperlink"/>
            <w:rFonts w:ascii="Arial" w:eastAsia="Times New Roman" w:hAnsi="Arial" w:cs="Arial"/>
            <w:bCs/>
            <w:i/>
            <w:iCs/>
            <w:lang w:eastAsia="en-AU"/>
          </w:rPr>
          <w:t>https://www.slhd.nsw.gov.au/rpa/research/amendments.html</w:t>
        </w:r>
      </w:hyperlink>
      <w:r w:rsidR="00310E38">
        <w:rPr>
          <w:rFonts w:ascii="Arial" w:eastAsia="Times New Roman" w:hAnsi="Arial" w:cs="Arial"/>
          <w:bCs/>
          <w:i/>
          <w:iCs/>
          <w:color w:val="2E74B5" w:themeColor="accent1" w:themeShade="BF"/>
          <w:lang w:eastAsia="en-AU"/>
        </w:rPr>
        <w:t xml:space="preserve">  </w:t>
      </w:r>
    </w:p>
    <w:p w14:paraId="6A85E1F4" w14:textId="7A5C0AA4" w:rsidR="00591830" w:rsidRPr="00D3396A" w:rsidRDefault="00591830"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All significant protocol amendments</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 xml:space="preserve"> must be submitted in REGIS with a cover letter signed by the Coordinating Principal Investigator. </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Significant protocol amendments</w:t>
      </w:r>
      <w:r w:rsidRPr="00D3396A">
        <w:rPr>
          <w:rFonts w:ascii="Arial" w:eastAsia="Times New Roman" w:hAnsi="Arial" w:cs="Arial"/>
          <w:b/>
          <w:bCs/>
          <w:i/>
          <w:iCs/>
          <w:color w:val="2E74B5" w:themeColor="accent1" w:themeShade="BF"/>
          <w:lang w:eastAsia="en-AU"/>
        </w:rPr>
        <w:t xml:space="preserve"> </w:t>
      </w:r>
      <w:r w:rsidRPr="00D3396A">
        <w:rPr>
          <w:rFonts w:ascii="Arial" w:eastAsia="Times New Roman" w:hAnsi="Arial" w:cs="Arial"/>
          <w:bCs/>
          <w:i/>
          <w:iCs/>
          <w:color w:val="2E74B5" w:themeColor="accent1" w:themeShade="BF"/>
          <w:lang w:eastAsia="en-AU"/>
        </w:rPr>
        <w:t xml:space="preserve">include but are not limited </w:t>
      </w:r>
      <w:proofErr w:type="gramStart"/>
      <w:r w:rsidRPr="00D3396A">
        <w:rPr>
          <w:rFonts w:ascii="Arial" w:eastAsia="Times New Roman" w:hAnsi="Arial" w:cs="Arial"/>
          <w:bCs/>
          <w:i/>
          <w:iCs/>
          <w:color w:val="2E74B5" w:themeColor="accent1" w:themeShade="BF"/>
          <w:lang w:eastAsia="en-AU"/>
        </w:rPr>
        <w:t>to:</w:t>
      </w:r>
      <w:proofErr w:type="gramEnd"/>
      <w:r w:rsidRPr="00D3396A">
        <w:rPr>
          <w:rFonts w:ascii="Arial" w:eastAsia="Times New Roman" w:hAnsi="Arial" w:cs="Arial"/>
          <w:bCs/>
          <w:i/>
          <w:iCs/>
          <w:color w:val="2E74B5" w:themeColor="accent1" w:themeShade="BF"/>
          <w:lang w:eastAsia="en-AU"/>
        </w:rPr>
        <w:t xml:space="preserve"> changes to trial methodology, inclusion/exclusion criteria, recruitment processes, data management processes and participant consent processes.</w:t>
      </w:r>
    </w:p>
    <w:p w14:paraId="64090D65" w14:textId="77777777" w:rsidR="007906AD" w:rsidRPr="00D3396A" w:rsidRDefault="007906AD" w:rsidP="00B85EF3">
      <w:pPr>
        <w:rPr>
          <w:rFonts w:ascii="Arial" w:eastAsia="Times New Roman" w:hAnsi="Arial" w:cs="Arial"/>
          <w:bCs/>
          <w:i/>
          <w:iCs/>
          <w:color w:val="000000"/>
          <w:lang w:eastAsia="en-AU"/>
        </w:rPr>
      </w:pPr>
    </w:p>
    <w:p w14:paraId="52CD5749" w14:textId="42622BCC" w:rsidR="004605DB"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0" w:name="_Toc227146469"/>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4</w:t>
      </w:r>
      <w:r w:rsidR="00FE1C13" w:rsidRPr="00D3396A">
        <w:rPr>
          <w:rFonts w:ascii="Arial" w:eastAsia="Times New Roman" w:hAnsi="Arial" w:cs="Arial"/>
          <w:bCs/>
          <w:color w:val="000000"/>
          <w:lang w:eastAsia="en-AU"/>
        </w:rPr>
        <w:t>.4</w:t>
      </w:r>
      <w:r w:rsidR="004605DB" w:rsidRPr="00D3396A">
        <w:rPr>
          <w:rFonts w:ascii="Arial" w:eastAsia="Times New Roman" w:hAnsi="Arial" w:cs="Arial"/>
          <w:bCs/>
          <w:color w:val="000000"/>
          <w:lang w:eastAsia="en-AU"/>
        </w:rPr>
        <w:tab/>
        <w:t xml:space="preserve">PROTOCOL </w:t>
      </w:r>
      <w:r w:rsidR="00523B28">
        <w:rPr>
          <w:rFonts w:ascii="Arial" w:eastAsia="Times New Roman" w:hAnsi="Arial" w:cs="Arial"/>
          <w:bCs/>
          <w:color w:val="000000"/>
          <w:lang w:eastAsia="en-AU"/>
        </w:rPr>
        <w:t>NON-COMPLIANCE</w:t>
      </w:r>
      <w:bookmarkEnd w:id="170"/>
    </w:p>
    <w:p w14:paraId="3F51DBD6" w14:textId="77777777" w:rsidR="009F4A25" w:rsidRDefault="009F4A25" w:rsidP="0082201F">
      <w:pPr>
        <w:spacing w:after="0"/>
        <w:rPr>
          <w:rFonts w:ascii="Arial" w:eastAsia="Times New Roman" w:hAnsi="Arial" w:cs="Arial"/>
          <w:bCs/>
          <w:i/>
          <w:iCs/>
          <w:color w:val="2E74B5" w:themeColor="accent1" w:themeShade="BF"/>
          <w:lang w:eastAsia="en-AU"/>
        </w:rPr>
      </w:pPr>
    </w:p>
    <w:p w14:paraId="1302526D" w14:textId="77777777" w:rsidR="00523B28" w:rsidRPr="00DB1E7F" w:rsidRDefault="00523B28" w:rsidP="00523B28">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Detail how Protocol non-compliance will be recorded, measured and reported. </w:t>
      </w:r>
    </w:p>
    <w:p w14:paraId="5B20C8BB" w14:textId="77777777" w:rsidR="00523B28" w:rsidRDefault="00523B28" w:rsidP="00523B28">
      <w:pPr>
        <w:spacing w:after="120" w:line="276" w:lineRule="auto"/>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Protocol Deviations/Violations</w:t>
      </w:r>
    </w:p>
    <w:p w14:paraId="13C1A36D" w14:textId="77777777" w:rsidR="00523B28" w:rsidRDefault="00523B28" w:rsidP="00523B28">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A Protocol ‘deviation’ or ‘violation’ is any breach, divergence or departure from the requirements of Good Clinical Practice (GCP) or a study protocol. Protocol deviations/violations can be minor or major. A minor deviation/violation does not impact patient safety, data integrity, or study objectives. A major deviation/violation has or has the potential to affect patient safety, data integrity, study outcomes, or regulatory compliance.</w:t>
      </w:r>
    </w:p>
    <w:p w14:paraId="06A738E2" w14:textId="77777777" w:rsidR="00523B28" w:rsidRDefault="00523B28" w:rsidP="00523B28">
      <w:pPr>
        <w:spacing w:after="120" w:line="276" w:lineRule="auto"/>
        <w:rPr>
          <w:rFonts w:ascii="Arial" w:eastAsia="Times New Roman" w:hAnsi="Arial" w:cs="Arial"/>
          <w:i/>
          <w:color w:val="2E74B5" w:themeColor="accent1" w:themeShade="BF"/>
          <w:lang w:eastAsia="en-AU"/>
        </w:rPr>
      </w:pPr>
      <w:r w:rsidRPr="006E5E65">
        <w:rPr>
          <w:rFonts w:ascii="Arial" w:eastAsia="Times New Roman" w:hAnsi="Arial" w:cs="Arial"/>
          <w:i/>
          <w:color w:val="2E74B5" w:themeColor="accent1" w:themeShade="BF"/>
          <w:lang w:eastAsia="en-AU"/>
        </w:rPr>
        <w:t>GCP requires all deviations to be reported to and collated by the sponsor so that corrective and preventative action can be implemented and so that their impact on the analysis of the data can be considered when the clinical study report is produced.</w:t>
      </w:r>
    </w:p>
    <w:p w14:paraId="76C88042" w14:textId="5EF53EED" w:rsidR="00523B28" w:rsidRPr="00523B28" w:rsidRDefault="00523B28" w:rsidP="001D501A">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It is, according to the </w:t>
      </w:r>
      <w:hyperlink r:id="rId82" w:history="1">
        <w:r w:rsidRPr="00312EF8">
          <w:rPr>
            <w:rStyle w:val="Hyperlink"/>
            <w:rFonts w:ascii="Arial" w:eastAsia="Times New Roman" w:hAnsi="Arial" w:cs="Arial"/>
            <w:bCs/>
            <w:i/>
            <w:iCs/>
            <w:lang w:eastAsia="en-AU"/>
          </w:rPr>
          <w:t>ICH E6(R3) GCP guideline</w:t>
        </w:r>
      </w:hyperlink>
      <w:r w:rsidRPr="00D3396A">
        <w:rPr>
          <w:rFonts w:ascii="Arial" w:eastAsia="Times New Roman" w:hAnsi="Arial" w:cs="Arial"/>
          <w:bCs/>
          <w:i/>
          <w:iCs/>
          <w:color w:val="2E74B5" w:themeColor="accent1" w:themeShade="BF"/>
          <w:lang w:eastAsia="en-AU"/>
        </w:rPr>
        <w:t>, acceptable to deviate from the protocol when the purpose of the deviation is to eliminate an immediate hazard to the participants. If such a deviation is necessary, the sponsor, HREC, and if required, the regulatory authority should be informed as soon as possible after the event.</w:t>
      </w:r>
    </w:p>
    <w:p w14:paraId="583DF6FD" w14:textId="77777777" w:rsidR="00523B28" w:rsidRDefault="00523B28" w:rsidP="00523B28">
      <w:pPr>
        <w:spacing w:after="120" w:line="276" w:lineRule="auto"/>
        <w:rPr>
          <w:rFonts w:ascii="Arial" w:eastAsia="Times New Roman" w:hAnsi="Arial" w:cs="Arial"/>
          <w:i/>
          <w:color w:val="2E74B5" w:themeColor="accent1" w:themeShade="BF"/>
          <w:lang w:eastAsia="en-AU"/>
        </w:rPr>
      </w:pPr>
      <w:r w:rsidRPr="006E5E65">
        <w:rPr>
          <w:rFonts w:ascii="Arial" w:eastAsia="Times New Roman" w:hAnsi="Arial" w:cs="Arial"/>
          <w:i/>
          <w:color w:val="2E74B5" w:themeColor="accent1" w:themeShade="BF"/>
          <w:lang w:eastAsia="en-AU"/>
        </w:rPr>
        <w:t xml:space="preserve">The Principal Investigator should perform a risk assessment to determine the severity and impact and whether the deviation/violation constitutes a </w:t>
      </w:r>
      <w:r w:rsidRPr="006E5E65">
        <w:rPr>
          <w:rFonts w:ascii="Arial" w:eastAsia="Times New Roman" w:hAnsi="Arial" w:cs="Arial"/>
          <w:b/>
          <w:bCs/>
          <w:i/>
          <w:color w:val="2E74B5" w:themeColor="accent1" w:themeShade="BF"/>
          <w:lang w:eastAsia="en-AU"/>
        </w:rPr>
        <w:t>serious breach</w:t>
      </w:r>
      <w:r w:rsidRPr="006E5E65">
        <w:rPr>
          <w:rFonts w:ascii="Arial" w:eastAsia="Times New Roman" w:hAnsi="Arial" w:cs="Arial"/>
          <w:i/>
          <w:color w:val="2E74B5" w:themeColor="accent1" w:themeShade="BF"/>
          <w:lang w:eastAsia="en-AU"/>
        </w:rPr>
        <w:t xml:space="preserve">. </w:t>
      </w:r>
    </w:p>
    <w:p w14:paraId="5C392D49" w14:textId="77777777" w:rsidR="00523B28" w:rsidRPr="006E5E65" w:rsidRDefault="00523B28" w:rsidP="00523B28">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See </w:t>
      </w:r>
      <w:hyperlink r:id="rId83" w:history="1">
        <w:proofErr w:type="spellStart"/>
        <w:r w:rsidRPr="006E5E65">
          <w:rPr>
            <w:rStyle w:val="Hyperlink"/>
            <w:rFonts w:ascii="Arial" w:eastAsia="Times New Roman" w:hAnsi="Arial" w:cs="Arial"/>
            <w:i/>
            <w:lang w:eastAsia="en-AU"/>
          </w:rPr>
          <w:t>TransCelerate</w:t>
        </w:r>
        <w:proofErr w:type="spellEnd"/>
        <w:r w:rsidRPr="006E5E65">
          <w:rPr>
            <w:rStyle w:val="Hyperlink"/>
            <w:rFonts w:ascii="Arial" w:eastAsia="Times New Roman" w:hAnsi="Arial" w:cs="Arial"/>
            <w:i/>
            <w:lang w:eastAsia="en-AU"/>
          </w:rPr>
          <w:t xml:space="preserve"> guidance on Protocol Deviations</w:t>
        </w:r>
      </w:hyperlink>
      <w:r>
        <w:rPr>
          <w:rFonts w:ascii="Arial" w:eastAsia="Times New Roman" w:hAnsi="Arial" w:cs="Arial"/>
          <w:i/>
          <w:color w:val="2E74B5" w:themeColor="accent1" w:themeShade="BF"/>
          <w:lang w:eastAsia="en-AU"/>
        </w:rPr>
        <w:t xml:space="preserve">. </w:t>
      </w:r>
    </w:p>
    <w:p w14:paraId="188B4082" w14:textId="77777777" w:rsidR="00523B28" w:rsidRDefault="00523B28" w:rsidP="00523B28">
      <w:pPr>
        <w:spacing w:after="120" w:line="276" w:lineRule="auto"/>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Serious Breaches</w:t>
      </w:r>
    </w:p>
    <w:p w14:paraId="31367FCA" w14:textId="77777777" w:rsidR="00523B28" w:rsidRPr="00DB1E7F" w:rsidRDefault="00523B28" w:rsidP="00523B28">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A serious breach is a breach of Good Clinical Practice or the protocol that is likely to affect to a significant degree:</w:t>
      </w:r>
    </w:p>
    <w:p w14:paraId="12D12394" w14:textId="77777777" w:rsidR="00523B28" w:rsidRPr="00DB1E7F" w:rsidRDefault="00523B28" w:rsidP="00523B28">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lastRenderedPageBreak/>
        <w:t>• The safety or rights of a trial participant, or</w:t>
      </w:r>
      <w:r w:rsidRPr="00DB1E7F">
        <w:rPr>
          <w:rFonts w:ascii="Arial" w:eastAsia="Times New Roman" w:hAnsi="Arial" w:cs="Arial"/>
          <w:i/>
          <w:color w:val="2E74B5" w:themeColor="accent1" w:themeShade="BF"/>
          <w:lang w:eastAsia="en-AU"/>
        </w:rPr>
        <w:br/>
        <w:t>• The reliability and robustness of the data generated in a clinical trial.</w:t>
      </w:r>
    </w:p>
    <w:p w14:paraId="5434697E" w14:textId="1F8781B1" w:rsidR="00523B28" w:rsidRPr="00523B28" w:rsidRDefault="00523B28" w:rsidP="001D501A">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Serious breaches should be reported in accordance with NHMRC Guidelines document</w:t>
      </w:r>
      <w:r w:rsidRPr="00DB1E7F">
        <w:rPr>
          <w:rFonts w:ascii="Arial" w:eastAsia="Times New Roman" w:hAnsi="Arial" w:cs="Arial"/>
          <w:i/>
          <w:iCs/>
          <w:color w:val="2E74B5" w:themeColor="accent1" w:themeShade="BF"/>
          <w:lang w:eastAsia="en-AU"/>
        </w:rPr>
        <w:t>:  </w:t>
      </w:r>
      <w:hyperlink r:id="rId84" w:history="1">
        <w:r w:rsidRPr="00DB1E7F">
          <w:rPr>
            <w:rStyle w:val="Hyperlink"/>
            <w:rFonts w:ascii="Arial" w:eastAsia="Times New Roman" w:hAnsi="Arial" w:cs="Arial"/>
            <w:i/>
            <w:iCs/>
            <w:lang w:eastAsia="en-AU"/>
          </w:rPr>
          <w:t>Reporting of Serious Breaches of Good Clinical Practice (GCP) or the Protocol for Trials Involving Therapeutic Goods 2018</w:t>
        </w:r>
      </w:hyperlink>
      <w:r w:rsidRPr="00DB1E7F">
        <w:rPr>
          <w:rFonts w:ascii="Arial" w:eastAsia="Times New Roman" w:hAnsi="Arial" w:cs="Arial"/>
          <w:i/>
          <w:color w:val="2E74B5" w:themeColor="accent1" w:themeShade="BF"/>
          <w:lang w:eastAsia="en-AU"/>
        </w:rPr>
        <w:t>.</w:t>
      </w:r>
    </w:p>
    <w:p w14:paraId="6B72FB3C" w14:textId="5D67BCDA" w:rsidR="00523B28" w:rsidRDefault="00523B28" w:rsidP="00B85EF3">
      <w:pPr>
        <w:rPr>
          <w:rFonts w:ascii="Arial" w:eastAsia="Times New Roman" w:hAnsi="Arial" w:cs="Arial"/>
          <w:bCs/>
          <w:i/>
          <w:iCs/>
          <w:color w:val="2E74B5" w:themeColor="accent1" w:themeShade="BF"/>
          <w:lang w:eastAsia="en-AU"/>
        </w:rPr>
      </w:pPr>
      <w:r>
        <w:rPr>
          <w:rFonts w:ascii="Arial" w:eastAsia="Times New Roman" w:hAnsi="Arial" w:cs="Arial"/>
          <w:b/>
          <w:i/>
          <w:iCs/>
          <w:color w:val="2E74B5" w:themeColor="accent1" w:themeShade="BF"/>
          <w:lang w:eastAsia="en-AU"/>
        </w:rPr>
        <w:t>SLHD-sponsored clinical trials</w:t>
      </w:r>
    </w:p>
    <w:p w14:paraId="1DFCB43A" w14:textId="4CB4272C" w:rsidR="00523B28" w:rsidRPr="001D501A" w:rsidRDefault="00523B28" w:rsidP="00523B28">
      <w:pPr>
        <w:rPr>
          <w:rFonts w:ascii="Arial" w:eastAsia="Times New Roman" w:hAnsi="Arial" w:cs="Arial"/>
          <w:bCs/>
          <w:i/>
          <w:iCs/>
          <w:color w:val="2E74B5" w:themeColor="accent1" w:themeShade="BF"/>
          <w:lang w:eastAsia="en-AU"/>
        </w:rPr>
      </w:pPr>
      <w:r w:rsidRPr="001D501A">
        <w:rPr>
          <w:rFonts w:ascii="Arial" w:eastAsia="Times New Roman" w:hAnsi="Arial" w:cs="Arial"/>
          <w:bCs/>
          <w:i/>
          <w:iCs/>
          <w:color w:val="2E74B5" w:themeColor="accent1" w:themeShade="BF"/>
          <w:lang w:eastAsia="en-AU"/>
        </w:rPr>
        <w:t xml:space="preserve">Where SLHD has agreed to sponsor an investigator-initiated clinical trial, the Coordinating Principal Investigator / Principal Investigator (at SLHD) must take on sponsor reporting responsibilities in accordance with </w:t>
      </w:r>
      <w:hyperlink r:id="rId85" w:history="1">
        <w:r w:rsidRPr="001D501A">
          <w:rPr>
            <w:rStyle w:val="Hyperlink"/>
            <w:bCs/>
          </w:rPr>
          <w:t>GCP (</w:t>
        </w:r>
        <w:r w:rsidRPr="00523B28">
          <w:rPr>
            <w:rStyle w:val="Hyperlink"/>
            <w:rFonts w:ascii="Arial" w:eastAsia="Times New Roman" w:hAnsi="Arial" w:cs="Arial"/>
            <w:bCs/>
            <w:i/>
            <w:iCs/>
            <w:lang w:eastAsia="en-AU"/>
          </w:rPr>
          <w:t>Sections 2.5 &amp; 3.9</w:t>
        </w:r>
        <w:r w:rsidRPr="001D501A">
          <w:rPr>
            <w:rStyle w:val="Hyperlink"/>
            <w:bCs/>
          </w:rPr>
          <w:t>)</w:t>
        </w:r>
      </w:hyperlink>
      <w:r>
        <w:rPr>
          <w:rFonts w:ascii="Arial" w:eastAsia="Times New Roman" w:hAnsi="Arial" w:cs="Arial"/>
          <w:bCs/>
          <w:i/>
          <w:iCs/>
          <w:color w:val="2E74B5" w:themeColor="accent1" w:themeShade="BF"/>
          <w:lang w:eastAsia="en-AU"/>
        </w:rPr>
        <w:t>.</w:t>
      </w:r>
    </w:p>
    <w:p w14:paraId="0554E1E9" w14:textId="029ADFEB" w:rsidR="00987399" w:rsidRDefault="00523B28" w:rsidP="00523B28">
      <w:pPr>
        <w:rPr>
          <w:rFonts w:ascii="Arial" w:eastAsia="Times New Roman" w:hAnsi="Arial" w:cs="Arial"/>
          <w:bCs/>
          <w:i/>
          <w:iCs/>
          <w:color w:val="2E74B5" w:themeColor="accent1" w:themeShade="BF"/>
          <w:lang w:eastAsia="en-AU"/>
        </w:rPr>
      </w:pPr>
      <w:r w:rsidRPr="001D501A">
        <w:rPr>
          <w:rFonts w:ascii="Arial" w:eastAsia="Times New Roman" w:hAnsi="Arial" w:cs="Arial"/>
          <w:bCs/>
          <w:i/>
          <w:iCs/>
          <w:color w:val="2E74B5" w:themeColor="accent1" w:themeShade="BF"/>
          <w:lang w:eastAsia="en-AU"/>
        </w:rPr>
        <w:t>The Principal Investigator must document all protocol deviations/violations and submit a report to the SLHD HREC and RGO with their annual or quarterly (RPAH) report.</w:t>
      </w:r>
    </w:p>
    <w:p w14:paraId="39414BE9" w14:textId="77777777" w:rsidR="004A2E2A" w:rsidRPr="001D501A" w:rsidRDefault="004A2E2A" w:rsidP="00523B28">
      <w:pPr>
        <w:rPr>
          <w:rFonts w:ascii="Arial" w:eastAsia="Times New Roman" w:hAnsi="Arial" w:cs="Arial"/>
          <w:bCs/>
          <w:i/>
          <w:iCs/>
          <w:color w:val="2E74B5" w:themeColor="accent1" w:themeShade="BF"/>
          <w:lang w:eastAsia="en-AU"/>
        </w:rPr>
      </w:pPr>
    </w:p>
    <w:p w14:paraId="23171C38" w14:textId="6FC4EB2F" w:rsidR="00FE1C13" w:rsidRPr="00D3396A" w:rsidRDefault="004605DB" w:rsidP="00E67EB2">
      <w:pPr>
        <w:keepNext/>
        <w:keepLines/>
        <w:spacing w:before="200" w:after="0" w:line="276" w:lineRule="auto"/>
        <w:outlineLvl w:val="2"/>
        <w:rPr>
          <w:rFonts w:ascii="Arial" w:eastAsia="Times New Roman" w:hAnsi="Arial" w:cs="Arial"/>
          <w:bCs/>
          <w:color w:val="000000"/>
          <w:lang w:eastAsia="en-AU"/>
        </w:rPr>
      </w:pPr>
      <w:bookmarkStart w:id="171" w:name="_Toc227146470"/>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4</w:t>
      </w:r>
      <w:r w:rsidRPr="00D3396A">
        <w:rPr>
          <w:rFonts w:ascii="Arial" w:eastAsia="Times New Roman" w:hAnsi="Arial" w:cs="Arial"/>
          <w:bCs/>
          <w:color w:val="000000"/>
          <w:lang w:eastAsia="en-AU"/>
        </w:rPr>
        <w:t>.5</w:t>
      </w:r>
      <w:r w:rsidRPr="00D3396A">
        <w:rPr>
          <w:rFonts w:ascii="Arial" w:eastAsia="Times New Roman" w:hAnsi="Arial" w:cs="Arial"/>
          <w:bCs/>
          <w:color w:val="000000"/>
          <w:lang w:eastAsia="en-AU"/>
        </w:rPr>
        <w:tab/>
        <w:t>TRAINING</w:t>
      </w:r>
      <w:bookmarkEnd w:id="171"/>
      <w:r w:rsidRPr="00D3396A">
        <w:rPr>
          <w:rFonts w:ascii="Arial" w:eastAsia="Times New Roman" w:hAnsi="Arial" w:cs="Arial"/>
          <w:bCs/>
          <w:color w:val="000000"/>
          <w:lang w:eastAsia="en-AU"/>
        </w:rPr>
        <w:t xml:space="preserve"> </w:t>
      </w:r>
    </w:p>
    <w:p w14:paraId="1C1933BB" w14:textId="77777777" w:rsidR="009F4A25" w:rsidRDefault="009F4A25" w:rsidP="0082201F">
      <w:pPr>
        <w:spacing w:after="0"/>
        <w:rPr>
          <w:rFonts w:ascii="Arial" w:eastAsia="Times New Roman" w:hAnsi="Arial" w:cs="Arial"/>
          <w:bCs/>
          <w:i/>
          <w:iCs/>
          <w:color w:val="2E74B5" w:themeColor="accent1" w:themeShade="BF"/>
          <w:lang w:eastAsia="en-AU"/>
        </w:rPr>
      </w:pPr>
    </w:p>
    <w:p w14:paraId="75E0D981" w14:textId="761844ED" w:rsidR="001F5D1E" w:rsidRPr="00D3396A" w:rsidRDefault="00351EA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All listed investigators must complete Good Clinical Practice (GCP) Training prior to commencement of the study, if they have not completed it within the last 3 years. A copy of the GCP Certificate </w:t>
      </w:r>
      <w:r w:rsidR="001F5D1E" w:rsidRPr="00D3396A">
        <w:rPr>
          <w:rFonts w:ascii="Arial" w:eastAsia="Times New Roman" w:hAnsi="Arial" w:cs="Arial"/>
          <w:bCs/>
          <w:i/>
          <w:iCs/>
          <w:color w:val="2E74B5" w:themeColor="accent1" w:themeShade="BF"/>
          <w:lang w:eastAsia="en-AU"/>
        </w:rPr>
        <w:t xml:space="preserve">of completion </w:t>
      </w:r>
      <w:r w:rsidRPr="00D3396A">
        <w:rPr>
          <w:rFonts w:ascii="Arial" w:eastAsia="Times New Roman" w:hAnsi="Arial" w:cs="Arial"/>
          <w:bCs/>
          <w:i/>
          <w:iCs/>
          <w:color w:val="2E74B5" w:themeColor="accent1" w:themeShade="BF"/>
          <w:lang w:eastAsia="en-AU"/>
        </w:rPr>
        <w:t>for all listed investigators must be submitted with the ethics application.</w:t>
      </w:r>
      <w:r w:rsidR="001F5D1E" w:rsidRPr="00D3396A">
        <w:rPr>
          <w:rFonts w:ascii="Arial" w:eastAsia="Times New Roman" w:hAnsi="Arial" w:cs="Arial"/>
          <w:bCs/>
          <w:i/>
          <w:iCs/>
          <w:color w:val="2E74B5" w:themeColor="accent1" w:themeShade="BF"/>
          <w:lang w:eastAsia="en-AU"/>
        </w:rPr>
        <w:t xml:space="preserve"> NSW Health offers online Good Clinical Practice (GCP) training for all NSW Health hospital staff and NSW-based medical research institutes. See: </w:t>
      </w:r>
      <w:hyperlink r:id="rId86" w:history="1">
        <w:r w:rsidR="00956D68" w:rsidRPr="00D3396A">
          <w:rPr>
            <w:rStyle w:val="Hyperlink"/>
            <w:rFonts w:ascii="Arial" w:eastAsia="Times New Roman" w:hAnsi="Arial" w:cs="Arial"/>
            <w:bCs/>
            <w:i/>
            <w:iCs/>
            <w:color w:val="2E74B5" w:themeColor="accent1" w:themeShade="BF"/>
            <w:lang w:eastAsia="en-AU"/>
          </w:rPr>
          <w:t>https://www.medicalresearch.nsw.gov.au/gcp-training/</w:t>
        </w:r>
      </w:hyperlink>
    </w:p>
    <w:p w14:paraId="46AC1263" w14:textId="4C30C00F" w:rsidR="00956D68" w:rsidRPr="00D3396A" w:rsidRDefault="00956D68"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course can also be completed via the following link: https://globalhealthtrainingcentre.tghn.org/elearning/short-courses/</w:t>
      </w:r>
    </w:p>
    <w:p w14:paraId="19B59EB1" w14:textId="5D92BD22" w:rsidR="00D35B66" w:rsidRPr="00D3396A" w:rsidRDefault="00D35B6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Clinical Research Centre at Sydney Local Health District delivers a range of training programs for researchers involved in different stages of research</w:t>
      </w:r>
      <w:r w:rsidR="001F5D1E" w:rsidRPr="00D3396A">
        <w:rPr>
          <w:rFonts w:ascii="Arial" w:eastAsia="Times New Roman" w:hAnsi="Arial" w:cs="Arial"/>
          <w:bCs/>
          <w:i/>
          <w:iCs/>
          <w:color w:val="2E74B5" w:themeColor="accent1" w:themeShade="BF"/>
          <w:lang w:eastAsia="en-AU"/>
        </w:rPr>
        <w:t>. See:</w:t>
      </w:r>
      <w:r w:rsidR="001F5D1E" w:rsidRPr="00D3396A">
        <w:rPr>
          <w:rFonts w:ascii="Arial" w:hAnsi="Arial" w:cs="Arial"/>
          <w:color w:val="2E74B5" w:themeColor="accent1" w:themeShade="BF"/>
        </w:rPr>
        <w:t xml:space="preserve"> </w:t>
      </w:r>
      <w:hyperlink r:id="rId87" w:history="1">
        <w:r w:rsidR="001F5D1E" w:rsidRPr="00D3396A">
          <w:rPr>
            <w:rStyle w:val="Hyperlink"/>
            <w:rFonts w:ascii="Arial" w:eastAsia="Times New Roman" w:hAnsi="Arial" w:cs="Arial"/>
            <w:bCs/>
            <w:i/>
            <w:iCs/>
            <w:color w:val="2E74B5" w:themeColor="accent1" w:themeShade="BF"/>
            <w:lang w:eastAsia="en-AU"/>
          </w:rPr>
          <w:t>SLHD – Research – Researcher Support’ (nsw.gov.au)</w:t>
        </w:r>
      </w:hyperlink>
      <w:r w:rsidR="00054E24" w:rsidRPr="00D3396A">
        <w:rPr>
          <w:rFonts w:ascii="Arial" w:eastAsia="Times New Roman" w:hAnsi="Arial" w:cs="Arial"/>
          <w:bCs/>
          <w:i/>
          <w:iCs/>
          <w:color w:val="2E74B5" w:themeColor="accent1" w:themeShade="BF"/>
          <w:lang w:eastAsia="en-AU"/>
        </w:rPr>
        <w:t xml:space="preserve"> and also </w:t>
      </w:r>
      <w:hyperlink r:id="rId88" w:history="1">
        <w:r w:rsidR="00312EF8" w:rsidRPr="00F54B95">
          <w:rPr>
            <w:rStyle w:val="Hyperlink"/>
            <w:rFonts w:ascii="Arial" w:eastAsia="Times New Roman" w:hAnsi="Arial" w:cs="Arial"/>
            <w:bCs/>
            <w:i/>
            <w:iCs/>
            <w:lang w:eastAsia="en-AU"/>
          </w:rPr>
          <w:t>https://www.slhd.nsw.gov.au/rpa/research/support.html</w:t>
        </w:r>
      </w:hyperlink>
      <w:r w:rsidR="00312EF8">
        <w:rPr>
          <w:rFonts w:ascii="Arial" w:eastAsia="Times New Roman" w:hAnsi="Arial" w:cs="Arial"/>
          <w:bCs/>
          <w:i/>
          <w:iCs/>
          <w:color w:val="2E74B5" w:themeColor="accent1" w:themeShade="BF"/>
          <w:lang w:eastAsia="en-AU"/>
        </w:rPr>
        <w:t xml:space="preserve"> </w:t>
      </w:r>
    </w:p>
    <w:p w14:paraId="7E0CEA8C" w14:textId="70757671" w:rsidR="001F5D1E" w:rsidRPr="00D3396A" w:rsidRDefault="001F5D1E"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Training of all study personnel in the protocol must be undertaken prior to commencement of the study.</w:t>
      </w:r>
      <w:r w:rsidR="00F222C1" w:rsidRPr="00D3396A">
        <w:rPr>
          <w:rFonts w:ascii="Arial" w:hAnsi="Arial" w:cs="Arial"/>
          <w:color w:val="2E74B5" w:themeColor="accent1" w:themeShade="BF"/>
        </w:rPr>
        <w:t xml:space="preserve"> </w:t>
      </w:r>
      <w:r w:rsidR="00F222C1" w:rsidRPr="00D3396A">
        <w:rPr>
          <w:rFonts w:ascii="Arial" w:eastAsia="Times New Roman" w:hAnsi="Arial" w:cs="Arial"/>
          <w:bCs/>
          <w:i/>
          <w:iCs/>
          <w:color w:val="2E74B5" w:themeColor="accent1" w:themeShade="BF"/>
          <w:lang w:eastAsia="en-AU"/>
        </w:rPr>
        <w:t xml:space="preserve"> All trial-related duties delegated by the Coordinating Principal Investigator or Principal Investigator(s) and trial-related personnel must only be delegated to those that are qualified by experience and training. </w:t>
      </w:r>
      <w:r w:rsidRPr="00D3396A">
        <w:rPr>
          <w:rFonts w:ascii="Arial" w:eastAsia="Times New Roman" w:hAnsi="Arial" w:cs="Arial"/>
          <w:bCs/>
          <w:i/>
          <w:iCs/>
          <w:color w:val="2E74B5" w:themeColor="accent1" w:themeShade="BF"/>
          <w:lang w:eastAsia="en-AU"/>
        </w:rPr>
        <w:t xml:space="preserve"> </w:t>
      </w:r>
      <w:r w:rsidR="00F222C1" w:rsidRPr="00D3396A">
        <w:rPr>
          <w:rFonts w:ascii="Arial" w:eastAsia="Times New Roman" w:hAnsi="Arial" w:cs="Arial"/>
          <w:bCs/>
          <w:i/>
          <w:iCs/>
          <w:color w:val="2E74B5" w:themeColor="accent1" w:themeShade="BF"/>
          <w:lang w:eastAsia="en-AU"/>
        </w:rPr>
        <w:t>I</w:t>
      </w:r>
      <w:r w:rsidRPr="00D3396A">
        <w:rPr>
          <w:rFonts w:ascii="Arial" w:eastAsia="Times New Roman" w:hAnsi="Arial" w:cs="Arial"/>
          <w:bCs/>
          <w:i/>
          <w:iCs/>
          <w:color w:val="2E74B5" w:themeColor="accent1" w:themeShade="BF"/>
          <w:lang w:eastAsia="en-AU"/>
        </w:rPr>
        <w:t xml:space="preserve">nvestigators are encouraged to develop a training log </w:t>
      </w:r>
      <w:r w:rsidR="00956D68" w:rsidRPr="00D3396A">
        <w:rPr>
          <w:rFonts w:ascii="Arial" w:eastAsia="Times New Roman" w:hAnsi="Arial" w:cs="Arial"/>
          <w:bCs/>
          <w:i/>
          <w:iCs/>
          <w:color w:val="2E74B5" w:themeColor="accent1" w:themeShade="BF"/>
          <w:lang w:eastAsia="en-AU"/>
        </w:rPr>
        <w:t>to record and manage training activities completed by trial personnel.  The tr</w:t>
      </w:r>
      <w:r w:rsidR="0099315F" w:rsidRPr="00D3396A">
        <w:rPr>
          <w:rFonts w:ascii="Arial" w:eastAsia="Times New Roman" w:hAnsi="Arial" w:cs="Arial"/>
          <w:bCs/>
          <w:i/>
          <w:iCs/>
          <w:color w:val="2E74B5" w:themeColor="accent1" w:themeShade="BF"/>
          <w:lang w:eastAsia="en-AU"/>
        </w:rPr>
        <w:t>aining</w:t>
      </w:r>
      <w:r w:rsidR="00956D68" w:rsidRPr="00D3396A">
        <w:rPr>
          <w:rFonts w:ascii="Arial" w:eastAsia="Times New Roman" w:hAnsi="Arial" w:cs="Arial"/>
          <w:bCs/>
          <w:i/>
          <w:iCs/>
          <w:color w:val="2E74B5" w:themeColor="accent1" w:themeShade="BF"/>
          <w:lang w:eastAsia="en-AU"/>
        </w:rPr>
        <w:t xml:space="preserve"> log should be stored</w:t>
      </w:r>
      <w:r w:rsidR="0099315F" w:rsidRPr="00D3396A">
        <w:rPr>
          <w:rFonts w:ascii="Arial" w:eastAsia="Times New Roman" w:hAnsi="Arial" w:cs="Arial"/>
          <w:bCs/>
          <w:i/>
          <w:iCs/>
          <w:color w:val="2E74B5" w:themeColor="accent1" w:themeShade="BF"/>
          <w:lang w:eastAsia="en-AU"/>
        </w:rPr>
        <w:t xml:space="preserve"> in the main study file.</w:t>
      </w:r>
      <w:r w:rsidR="00956D68" w:rsidRPr="00D3396A">
        <w:rPr>
          <w:rFonts w:ascii="Arial" w:eastAsia="Times New Roman" w:hAnsi="Arial" w:cs="Arial"/>
          <w:bCs/>
          <w:i/>
          <w:iCs/>
          <w:color w:val="2E74B5" w:themeColor="accent1" w:themeShade="BF"/>
          <w:lang w:eastAsia="en-AU"/>
        </w:rPr>
        <w:t xml:space="preserve"> </w:t>
      </w:r>
    </w:p>
    <w:p w14:paraId="3AA502D6" w14:textId="0A20AAA4" w:rsidR="0006151E" w:rsidRPr="00D3396A" w:rsidRDefault="0006151E" w:rsidP="00591830">
      <w:pPr>
        <w:rPr>
          <w:rFonts w:ascii="Arial" w:eastAsia="Times New Roman" w:hAnsi="Arial" w:cs="Arial"/>
          <w:bCs/>
          <w:i/>
          <w:iCs/>
          <w:color w:val="000000"/>
          <w:lang w:eastAsia="en-AU"/>
        </w:rPr>
      </w:pPr>
    </w:p>
    <w:p w14:paraId="0A482BBB" w14:textId="707F4ACE" w:rsidR="0006151E" w:rsidRPr="00D3396A" w:rsidRDefault="0006151E" w:rsidP="0006151E">
      <w:pPr>
        <w:pStyle w:val="Heading3"/>
        <w:rPr>
          <w:rFonts w:ascii="Arial" w:eastAsia="Times New Roman" w:hAnsi="Arial" w:cs="Arial"/>
          <w:bCs/>
          <w:color w:val="000000"/>
          <w:sz w:val="22"/>
          <w:szCs w:val="22"/>
          <w:lang w:eastAsia="en-AU"/>
        </w:rPr>
      </w:pPr>
      <w:bookmarkStart w:id="172" w:name="_Toc227146471"/>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4</w:t>
      </w:r>
      <w:r w:rsidRPr="00D3396A">
        <w:rPr>
          <w:rFonts w:ascii="Arial" w:eastAsia="Times New Roman" w:hAnsi="Arial" w:cs="Arial"/>
          <w:bCs/>
          <w:color w:val="000000"/>
          <w:lang w:eastAsia="en-AU"/>
        </w:rPr>
        <w:t>.6</w:t>
      </w:r>
      <w:r w:rsidRPr="00D3396A">
        <w:rPr>
          <w:rFonts w:ascii="Arial" w:eastAsia="Times New Roman" w:hAnsi="Arial" w:cs="Arial"/>
          <w:bCs/>
          <w:color w:val="000000"/>
          <w:lang w:eastAsia="en-AU"/>
        </w:rPr>
        <w:tab/>
        <w:t>ADVERTISEMENTS OF UNAPPROVED GOODS</w:t>
      </w:r>
      <w:r w:rsidR="007C632B">
        <w:rPr>
          <w:rFonts w:ascii="Arial" w:eastAsia="Times New Roman" w:hAnsi="Arial" w:cs="Arial"/>
          <w:bCs/>
          <w:color w:val="000000"/>
          <w:lang w:eastAsia="en-AU"/>
        </w:rPr>
        <w:t xml:space="preserve"> (if applicable)</w:t>
      </w:r>
      <w:bookmarkEnd w:id="172"/>
    </w:p>
    <w:p w14:paraId="223F095B" w14:textId="0DC25C3C" w:rsidR="0006151E" w:rsidRPr="00D3396A" w:rsidRDefault="0006151E" w:rsidP="00591830">
      <w:pPr>
        <w:rPr>
          <w:rFonts w:ascii="Arial" w:eastAsia="Times New Roman" w:hAnsi="Arial" w:cs="Arial"/>
          <w:bCs/>
          <w:color w:val="000000"/>
          <w:lang w:eastAsia="en-AU"/>
        </w:rPr>
      </w:pPr>
    </w:p>
    <w:p w14:paraId="41F9E4C8" w14:textId="792C621B" w:rsidR="0006151E" w:rsidRPr="00D3396A" w:rsidRDefault="0006151E" w:rsidP="0006151E">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The TGA regulates the advertising of therapeutic goods through the administration of the </w:t>
      </w:r>
      <w:hyperlink r:id="rId89" w:history="1">
        <w:r w:rsidRPr="00D3396A">
          <w:rPr>
            <w:rStyle w:val="Hyperlink"/>
            <w:rFonts w:ascii="Arial" w:eastAsia="Times New Roman" w:hAnsi="Arial" w:cs="Arial"/>
            <w:bCs/>
            <w:i/>
            <w:iCs/>
            <w:color w:val="2E74B5" w:themeColor="accent1" w:themeShade="BF"/>
            <w:lang w:eastAsia="en-AU"/>
          </w:rPr>
          <w:t>Therapeutic Goods Act 1989</w:t>
        </w:r>
      </w:hyperlink>
      <w:r w:rsidRPr="00D3396A">
        <w:rPr>
          <w:rFonts w:ascii="Arial" w:eastAsia="Times New Roman" w:hAnsi="Arial" w:cs="Arial"/>
          <w:bCs/>
          <w:i/>
          <w:iCs/>
          <w:color w:val="2E74B5" w:themeColor="accent1" w:themeShade="BF"/>
          <w:lang w:eastAsia="en-AU"/>
        </w:rPr>
        <w:t xml:space="preserve"> (the Act), and the </w:t>
      </w:r>
      <w:hyperlink r:id="rId90" w:tgtFrame="_blank" w:tooltip="link to the FRL website" w:history="1">
        <w:r w:rsidRPr="00D3396A">
          <w:rPr>
            <w:rStyle w:val="Hyperlink"/>
            <w:rFonts w:ascii="Arial" w:eastAsia="Times New Roman" w:hAnsi="Arial" w:cs="Arial"/>
            <w:bCs/>
            <w:i/>
            <w:iCs/>
            <w:color w:val="2E74B5" w:themeColor="accent1" w:themeShade="BF"/>
            <w:lang w:eastAsia="en-AU"/>
          </w:rPr>
          <w:t>Therapeutic Goods (Therapeutic Goods Advertising Code) Instrument 2021</w:t>
        </w:r>
      </w:hyperlink>
      <w:r w:rsidRPr="00D3396A">
        <w:rPr>
          <w:rFonts w:ascii="Arial" w:eastAsia="Times New Roman" w:hAnsi="Arial" w:cs="Arial"/>
          <w:bCs/>
          <w:i/>
          <w:iCs/>
          <w:color w:val="2E74B5" w:themeColor="accent1" w:themeShade="BF"/>
          <w:u w:val="single"/>
          <w:lang w:eastAsia="en-AU"/>
        </w:rPr>
        <w:t xml:space="preserve"> </w:t>
      </w:r>
      <w:r w:rsidRPr="00D3396A">
        <w:rPr>
          <w:rFonts w:ascii="Arial" w:eastAsia="Times New Roman" w:hAnsi="Arial" w:cs="Arial"/>
          <w:bCs/>
          <w:i/>
          <w:iCs/>
          <w:color w:val="2E74B5" w:themeColor="accent1" w:themeShade="BF"/>
          <w:lang w:eastAsia="en-AU"/>
        </w:rPr>
        <w:t>(the Code). Refer to subsection 42</w:t>
      </w:r>
      <w:proofErr w:type="gramStart"/>
      <w:r w:rsidRPr="00D3396A">
        <w:rPr>
          <w:rFonts w:ascii="Arial" w:eastAsia="Times New Roman" w:hAnsi="Arial" w:cs="Arial"/>
          <w:bCs/>
          <w:i/>
          <w:iCs/>
          <w:color w:val="2E74B5" w:themeColor="accent1" w:themeShade="BF"/>
          <w:lang w:eastAsia="en-AU"/>
        </w:rPr>
        <w:t>DL(</w:t>
      </w:r>
      <w:proofErr w:type="gramEnd"/>
      <w:r w:rsidRPr="00D3396A">
        <w:rPr>
          <w:rFonts w:ascii="Arial" w:eastAsia="Times New Roman" w:hAnsi="Arial" w:cs="Arial"/>
          <w:bCs/>
          <w:i/>
          <w:iCs/>
          <w:color w:val="2E74B5" w:themeColor="accent1" w:themeShade="BF"/>
          <w:lang w:eastAsia="en-AU"/>
        </w:rPr>
        <w:t xml:space="preserve">10) of the Act which prohibits references (whether expressed or implied) to prescription medicines in advertisements about therapeutic goods that are directed to the </w:t>
      </w:r>
      <w:proofErr w:type="gramStart"/>
      <w:r w:rsidRPr="00D3396A">
        <w:rPr>
          <w:rFonts w:ascii="Arial" w:eastAsia="Times New Roman" w:hAnsi="Arial" w:cs="Arial"/>
          <w:bCs/>
          <w:i/>
          <w:iCs/>
          <w:color w:val="2E74B5" w:themeColor="accent1" w:themeShade="BF"/>
          <w:lang w:eastAsia="en-AU"/>
        </w:rPr>
        <w:t>general public</w:t>
      </w:r>
      <w:proofErr w:type="gramEnd"/>
      <w:r w:rsidRPr="00D3396A">
        <w:rPr>
          <w:rFonts w:ascii="Arial" w:eastAsia="Times New Roman" w:hAnsi="Arial" w:cs="Arial"/>
          <w:bCs/>
          <w:i/>
          <w:iCs/>
          <w:color w:val="2E74B5" w:themeColor="accent1" w:themeShade="BF"/>
          <w:lang w:eastAsia="en-AU"/>
        </w:rPr>
        <w:t>. Furthermore, subsection 42</w:t>
      </w:r>
      <w:proofErr w:type="gramStart"/>
      <w:r w:rsidRPr="00D3396A">
        <w:rPr>
          <w:rFonts w:ascii="Arial" w:eastAsia="Times New Roman" w:hAnsi="Arial" w:cs="Arial"/>
          <w:bCs/>
          <w:i/>
          <w:iCs/>
          <w:color w:val="2E74B5" w:themeColor="accent1" w:themeShade="BF"/>
          <w:lang w:eastAsia="en-AU"/>
        </w:rPr>
        <w:t>DL(</w:t>
      </w:r>
      <w:proofErr w:type="gramEnd"/>
      <w:r w:rsidRPr="00D3396A">
        <w:rPr>
          <w:rFonts w:ascii="Arial" w:eastAsia="Times New Roman" w:hAnsi="Arial" w:cs="Arial"/>
          <w:bCs/>
          <w:i/>
          <w:iCs/>
          <w:color w:val="2E74B5" w:themeColor="accent1" w:themeShade="BF"/>
          <w:lang w:eastAsia="en-AU"/>
        </w:rPr>
        <w:t>12) of the Act prohibits the advertising of unapproved therapeutic goods to the public.</w:t>
      </w:r>
    </w:p>
    <w:p w14:paraId="5262D588" w14:textId="4E2FEA24" w:rsidR="00354E83" w:rsidRPr="00CF079D" w:rsidRDefault="00F919B0" w:rsidP="0006151E">
      <w:pPr>
        <w:rPr>
          <w:rFonts w:ascii="Arial" w:hAnsi="Arial" w:cs="Arial"/>
          <w:i/>
          <w:iCs/>
        </w:rPr>
      </w:pPr>
      <w:r w:rsidRPr="00CF079D">
        <w:rPr>
          <w:rFonts w:ascii="Arial" w:eastAsia="Times New Roman" w:hAnsi="Arial" w:cs="Arial"/>
          <w:bCs/>
          <w:i/>
          <w:iCs/>
          <w:color w:val="2E74B5" w:themeColor="accent1" w:themeShade="BF"/>
          <w:lang w:eastAsia="en-AU"/>
        </w:rPr>
        <w:t xml:space="preserve">Refer to: </w:t>
      </w:r>
      <w:hyperlink r:id="rId91" w:history="1">
        <w:r w:rsidR="0013573B" w:rsidRPr="00CF079D">
          <w:rPr>
            <w:rStyle w:val="Hyperlink"/>
            <w:rFonts w:ascii="Arial" w:eastAsia="Times New Roman" w:hAnsi="Arial" w:cs="Arial"/>
            <w:bCs/>
            <w:i/>
            <w:iCs/>
            <w:color w:val="2E74B5" w:themeColor="accent1" w:themeShade="BF"/>
            <w:lang w:eastAsia="en-AU"/>
          </w:rPr>
          <w:t>https://www.slhd.nsw.gov.au/rpa/research/advertisements.html</w:t>
        </w:r>
      </w:hyperlink>
      <w:r w:rsidR="0013573B" w:rsidRPr="00CF079D">
        <w:rPr>
          <w:rFonts w:ascii="Arial" w:eastAsia="Times New Roman" w:hAnsi="Arial" w:cs="Arial"/>
          <w:bCs/>
          <w:i/>
          <w:iCs/>
          <w:color w:val="2E74B5" w:themeColor="accent1" w:themeShade="BF"/>
          <w:lang w:eastAsia="en-AU"/>
        </w:rPr>
        <w:t xml:space="preserve"> and </w:t>
      </w:r>
      <w:hyperlink r:id="rId92" w:history="1">
        <w:r w:rsidR="009646E8" w:rsidRPr="00CF079D">
          <w:rPr>
            <w:rStyle w:val="Hyperlink"/>
            <w:rFonts w:ascii="Arial" w:eastAsia="Times New Roman" w:hAnsi="Arial" w:cs="Arial"/>
            <w:bCs/>
            <w:i/>
            <w:iCs/>
            <w:color w:val="2E74B5" w:themeColor="accent1" w:themeShade="BF"/>
            <w:lang w:eastAsia="en-AU"/>
          </w:rPr>
          <w:t>https://www.slhd.nsw.gov.au/rpa/research/faqsctadverts.html</w:t>
        </w:r>
      </w:hyperlink>
    </w:p>
    <w:p w14:paraId="1C16FC3C" w14:textId="6CE85FE1" w:rsidR="00354E83" w:rsidRPr="006E38AD" w:rsidRDefault="00354E83" w:rsidP="0006151E">
      <w:pPr>
        <w:rPr>
          <w:i/>
          <w:iCs/>
          <w:color w:val="2E74B5" w:themeColor="accent1" w:themeShade="BF"/>
        </w:rPr>
      </w:pPr>
      <w:r w:rsidRPr="006E38AD">
        <w:rPr>
          <w:rFonts w:ascii="Arial" w:hAnsi="Arial" w:cs="Arial"/>
          <w:i/>
          <w:iCs/>
          <w:color w:val="2E74B5" w:themeColor="accent1" w:themeShade="BF"/>
        </w:rPr>
        <w:lastRenderedPageBreak/>
        <w:t>A </w:t>
      </w:r>
      <w:hyperlink r:id="rId93" w:history="1">
        <w:r w:rsidRPr="006E38AD">
          <w:rPr>
            <w:rStyle w:val="Hyperlink"/>
            <w:rFonts w:ascii="Arial" w:hAnsi="Arial" w:cs="Arial"/>
            <w:i/>
            <w:iCs/>
            <w:color w:val="2E74B5" w:themeColor="accent1" w:themeShade="BF"/>
          </w:rPr>
          <w:t>Social Media Plan Template</w:t>
        </w:r>
      </w:hyperlink>
      <w:r w:rsidRPr="006E38AD">
        <w:rPr>
          <w:rFonts w:ascii="Arial" w:hAnsi="Arial" w:cs="Arial"/>
          <w:i/>
          <w:iCs/>
          <w:color w:val="2E74B5" w:themeColor="accent1" w:themeShade="BF"/>
        </w:rPr>
        <w:t xml:space="preserve"> must be submitted with the application if using social media for advertising. Please note that </w:t>
      </w:r>
      <w:proofErr w:type="spellStart"/>
      <w:r w:rsidRPr="006E38AD">
        <w:rPr>
          <w:rFonts w:ascii="Arial" w:hAnsi="Arial" w:cs="Arial"/>
          <w:i/>
          <w:iCs/>
          <w:color w:val="2E74B5" w:themeColor="accent1" w:themeShade="BF"/>
        </w:rPr>
        <w:t>Tiktok</w:t>
      </w:r>
      <w:proofErr w:type="spellEnd"/>
      <w:r w:rsidRPr="006E38AD">
        <w:rPr>
          <w:rFonts w:ascii="Arial" w:hAnsi="Arial" w:cs="Arial"/>
          <w:i/>
          <w:iCs/>
          <w:color w:val="2E74B5" w:themeColor="accent1" w:themeShade="BF"/>
        </w:rPr>
        <w:t xml:space="preserve"> is prohibited to be used on NSW Governance devices. </w:t>
      </w:r>
    </w:p>
    <w:p w14:paraId="28C8E64A" w14:textId="5E65ADDB"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73" w:name="_Toc84840190"/>
      <w:bookmarkStart w:id="174" w:name="_Toc88120326"/>
      <w:bookmarkStart w:id="175" w:name="_Toc227146472"/>
      <w:r w:rsidRPr="00D3396A">
        <w:rPr>
          <w:rFonts w:ascii="Arial" w:eastAsia="Times New Roman" w:hAnsi="Arial" w:cs="Arial"/>
          <w:b/>
          <w:bCs/>
          <w:color w:val="262626"/>
          <w:sz w:val="28"/>
          <w:szCs w:val="28"/>
          <w:lang w:eastAsia="en-AU"/>
        </w:rPr>
        <w:t>1</w:t>
      </w:r>
      <w:r w:rsidR="00EF4EFA">
        <w:rPr>
          <w:rFonts w:ascii="Arial" w:eastAsia="Times New Roman" w:hAnsi="Arial" w:cs="Arial"/>
          <w:b/>
          <w:bCs/>
          <w:color w:val="262626"/>
          <w:sz w:val="28"/>
          <w:szCs w:val="28"/>
          <w:lang w:eastAsia="en-AU"/>
        </w:rPr>
        <w:t>5</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ETHICS</w:t>
      </w:r>
      <w:bookmarkEnd w:id="173"/>
      <w:bookmarkEnd w:id="174"/>
      <w:bookmarkEnd w:id="175"/>
    </w:p>
    <w:p w14:paraId="3E37604D" w14:textId="7DCB8F7C"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6" w:name="_Toc84840191"/>
      <w:bookmarkStart w:id="177" w:name="_Toc88120327"/>
      <w:bookmarkStart w:id="178" w:name="_Toc227146473"/>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INVESTIGATOR AUTHORISATION PROCEDURE</w:t>
      </w:r>
      <w:bookmarkEnd w:id="176"/>
      <w:bookmarkEnd w:id="177"/>
      <w:bookmarkEnd w:id="178"/>
    </w:p>
    <w:p w14:paraId="6D764562" w14:textId="77777777" w:rsidR="00E67EB2" w:rsidRPr="00D3396A" w:rsidRDefault="00E67EB2" w:rsidP="0082201F">
      <w:pPr>
        <w:spacing w:after="0" w:line="276" w:lineRule="auto"/>
        <w:rPr>
          <w:rFonts w:ascii="Arial" w:eastAsia="Times New Roman" w:hAnsi="Arial" w:cs="Arial"/>
          <w:color w:val="000000"/>
          <w:lang w:eastAsia="en-AU"/>
        </w:rPr>
      </w:pPr>
    </w:p>
    <w:p w14:paraId="6D50B184"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Explain what authorisation is required before authorisation is granted to commence recruiting to the study. For instance, ethics approval, approved versions of the participant information and consent form, Clinical Trial Notification (CTN) if required.</w:t>
      </w:r>
    </w:p>
    <w:p w14:paraId="4BB70AF7" w14:textId="373CAC4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The conduct of this study will commence once the initial approval process has been completed through Ethics and Governance authorisation for each site [if applicable].</w:t>
      </w:r>
    </w:p>
    <w:p w14:paraId="482C82DE"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Updated documents will only be implemented once they have been reviewed and approved by an Ethics Committee and </w:t>
      </w:r>
      <w:r w:rsidRPr="0082201F">
        <w:rPr>
          <w:rFonts w:ascii="Arial" w:eastAsia="Times New Roman" w:hAnsi="Arial" w:cs="Arial"/>
          <w:i/>
          <w:color w:val="2E74B5" w:themeColor="accent1" w:themeShade="BF"/>
          <w:u w:val="single"/>
          <w:lang w:eastAsia="en-AU"/>
        </w:rPr>
        <w:t>if applicable</w:t>
      </w:r>
      <w:r w:rsidRPr="0082201F">
        <w:rPr>
          <w:rFonts w:ascii="Arial" w:eastAsia="Times New Roman" w:hAnsi="Arial" w:cs="Arial"/>
          <w:i/>
          <w:color w:val="2E74B5" w:themeColor="accent1" w:themeShade="BF"/>
          <w:lang w:eastAsia="en-AU"/>
        </w:rPr>
        <w:t xml:space="preserve"> Governance Officer for each site.</w:t>
      </w:r>
    </w:p>
    <w:p w14:paraId="6EA55005" w14:textId="77777777" w:rsidR="00E67EB2" w:rsidRPr="00D3396A" w:rsidRDefault="00E67EB2" w:rsidP="00E67EB2">
      <w:pPr>
        <w:spacing w:after="120" w:line="276" w:lineRule="auto"/>
        <w:rPr>
          <w:rFonts w:ascii="Arial" w:eastAsia="Times New Roman" w:hAnsi="Arial" w:cs="Arial"/>
          <w:color w:val="000000"/>
          <w:lang w:eastAsia="en-AU"/>
        </w:rPr>
      </w:pPr>
    </w:p>
    <w:p w14:paraId="56FBB3B2" w14:textId="054C7B97"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9" w:name="_Toc84840192"/>
      <w:bookmarkStart w:id="180" w:name="_Toc88120328"/>
      <w:bookmarkStart w:id="181" w:name="_Toc227146474"/>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0A2C57" w:rsidRPr="00D3396A">
        <w:rPr>
          <w:rFonts w:ascii="Arial" w:eastAsia="Times New Roman" w:hAnsi="Arial" w:cs="Arial"/>
          <w:bCs/>
          <w:color w:val="000000"/>
          <w:lang w:eastAsia="en-AU"/>
        </w:rPr>
        <w:t>PA</w:t>
      </w:r>
      <w:r w:rsidR="000A2C57">
        <w:rPr>
          <w:rFonts w:ascii="Arial" w:eastAsia="Times New Roman" w:hAnsi="Arial" w:cs="Arial"/>
          <w:bCs/>
          <w:color w:val="000000"/>
          <w:lang w:eastAsia="en-AU"/>
        </w:rPr>
        <w:t>RTICIPANT</w:t>
      </w:r>
      <w:r w:rsidR="000A2C57"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PROTECTION</w:t>
      </w:r>
      <w:bookmarkEnd w:id="179"/>
      <w:bookmarkEnd w:id="180"/>
      <w:bookmarkEnd w:id="181"/>
    </w:p>
    <w:p w14:paraId="11299274" w14:textId="77777777" w:rsidR="00E67EB2" w:rsidRPr="00D3396A" w:rsidRDefault="00E67EB2" w:rsidP="0082201F">
      <w:pPr>
        <w:spacing w:after="0" w:line="276" w:lineRule="auto"/>
        <w:rPr>
          <w:rFonts w:ascii="Arial" w:eastAsia="Times New Roman" w:hAnsi="Arial" w:cs="Arial"/>
          <w:color w:val="000000"/>
          <w:lang w:eastAsia="en-AU"/>
        </w:rPr>
      </w:pPr>
    </w:p>
    <w:p w14:paraId="02E41701" w14:textId="465D157A"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responsible investigator/s will ensure that the study is completed in accordance with the guidelines set out in the </w:t>
      </w:r>
      <w:hyperlink r:id="rId94" w:history="1">
        <w:r w:rsidR="009F4A25" w:rsidRPr="006E38AD">
          <w:rPr>
            <w:rStyle w:val="Hyperlink"/>
            <w:rFonts w:ascii="Arial" w:hAnsi="Arial" w:cs="Arial"/>
            <w:i/>
            <w:iCs/>
            <w:color w:val="034990" w:themeColor="hyperlink" w:themeShade="BF"/>
          </w:rPr>
          <w:t>National Statement on Ethical Conduct in Human Research</w:t>
        </w:r>
      </w:hyperlink>
      <w:r w:rsidRPr="0082201F">
        <w:rPr>
          <w:rFonts w:ascii="Arial" w:eastAsia="Times New Roman" w:hAnsi="Arial" w:cs="Arial"/>
          <w:i/>
          <w:color w:val="2E74B5" w:themeColor="accent1" w:themeShade="BF"/>
          <w:lang w:eastAsia="en-AU"/>
        </w:rPr>
        <w:t xml:space="preserve"> (20</w:t>
      </w:r>
      <w:r w:rsidR="009F4A25">
        <w:rPr>
          <w:rFonts w:ascii="Arial" w:eastAsia="Times New Roman" w:hAnsi="Arial" w:cs="Arial"/>
          <w:i/>
          <w:color w:val="2E74B5" w:themeColor="accent1" w:themeShade="BF"/>
          <w:lang w:eastAsia="en-AU"/>
        </w:rPr>
        <w:t>25</w:t>
      </w:r>
      <w:r w:rsidRPr="0082201F">
        <w:rPr>
          <w:rFonts w:ascii="Arial" w:eastAsia="Times New Roman" w:hAnsi="Arial" w:cs="Arial"/>
          <w:i/>
          <w:color w:val="2E74B5" w:themeColor="accent1" w:themeShade="BF"/>
          <w:lang w:eastAsia="en-AU"/>
        </w:rPr>
        <w:t xml:space="preserve">) (the National Statement) and </w:t>
      </w:r>
      <w:r w:rsidRPr="00F45C47">
        <w:rPr>
          <w:rFonts w:ascii="Arial" w:eastAsia="Times New Roman" w:hAnsi="Arial" w:cs="Arial"/>
          <w:i/>
          <w:color w:val="2E74B5" w:themeColor="accent1" w:themeShade="BF"/>
          <w:lang w:eastAsia="en-AU"/>
        </w:rPr>
        <w:t xml:space="preserve">the </w:t>
      </w:r>
      <w:hyperlink r:id="rId95" w:history="1">
        <w:r w:rsidR="00F45C47" w:rsidRPr="003A3A3A">
          <w:rPr>
            <w:rStyle w:val="Hyperlink"/>
            <w:rFonts w:ascii="Arial" w:hAnsi="Arial" w:cs="Arial"/>
            <w:i/>
          </w:rPr>
          <w:t>Guideline for Good Clinical Practice E6 (R3)</w:t>
        </w:r>
      </w:hyperlink>
      <w:r w:rsidRPr="0082201F">
        <w:rPr>
          <w:rFonts w:ascii="Arial" w:eastAsia="Times New Roman" w:hAnsi="Arial" w:cs="Arial"/>
          <w:i/>
          <w:color w:val="2E74B5" w:themeColor="accent1" w:themeShade="BF"/>
          <w:lang w:eastAsia="en-AU"/>
        </w:rPr>
        <w:t xml:space="preserve"> and any other relevant legislation/guidelines. </w:t>
      </w:r>
    </w:p>
    <w:p w14:paraId="035330F2" w14:textId="77777777" w:rsidR="00E67EB2" w:rsidRPr="00D3396A" w:rsidRDefault="00E67EB2" w:rsidP="00E67EB2">
      <w:pPr>
        <w:spacing w:after="120" w:line="276" w:lineRule="auto"/>
        <w:rPr>
          <w:rFonts w:ascii="Arial" w:eastAsia="Times New Roman" w:hAnsi="Arial" w:cs="Arial"/>
          <w:color w:val="000000"/>
          <w:lang w:eastAsia="en-AU"/>
        </w:rPr>
      </w:pPr>
    </w:p>
    <w:p w14:paraId="1F0A28DB" w14:textId="622E06C7" w:rsidR="00265EAC" w:rsidRPr="008233E9" w:rsidRDefault="00265EAC" w:rsidP="009646E8">
      <w:pPr>
        <w:pStyle w:val="Heading3"/>
        <w:rPr>
          <w:rFonts w:ascii="Arial" w:eastAsia="Times New Roman" w:hAnsi="Arial" w:cs="Arial"/>
          <w:color w:val="auto"/>
          <w:sz w:val="22"/>
          <w:szCs w:val="22"/>
          <w:lang w:eastAsia="en-AU"/>
        </w:rPr>
      </w:pPr>
      <w:bookmarkStart w:id="182" w:name="_Toc227146475"/>
      <w:r w:rsidRPr="008233E9">
        <w:rPr>
          <w:rFonts w:ascii="Arial" w:eastAsia="Times New Roman" w:hAnsi="Arial" w:cs="Arial"/>
          <w:color w:val="auto"/>
          <w:sz w:val="22"/>
          <w:szCs w:val="22"/>
          <w:lang w:eastAsia="en-AU"/>
        </w:rPr>
        <w:t>1</w:t>
      </w:r>
      <w:r w:rsidR="00EF4EFA">
        <w:rPr>
          <w:rFonts w:ascii="Arial" w:eastAsia="Times New Roman" w:hAnsi="Arial" w:cs="Arial"/>
          <w:color w:val="auto"/>
          <w:sz w:val="22"/>
          <w:szCs w:val="22"/>
          <w:lang w:eastAsia="en-AU"/>
        </w:rPr>
        <w:t>5</w:t>
      </w:r>
      <w:r w:rsidRPr="008233E9">
        <w:rPr>
          <w:rFonts w:ascii="Arial" w:eastAsia="Times New Roman" w:hAnsi="Arial" w:cs="Arial"/>
          <w:color w:val="auto"/>
          <w:sz w:val="22"/>
          <w:szCs w:val="22"/>
          <w:lang w:eastAsia="en-AU"/>
        </w:rPr>
        <w:t>.</w:t>
      </w:r>
      <w:r w:rsidR="00E93685">
        <w:rPr>
          <w:rFonts w:ascii="Arial" w:eastAsia="Times New Roman" w:hAnsi="Arial" w:cs="Arial"/>
          <w:color w:val="auto"/>
          <w:sz w:val="22"/>
          <w:szCs w:val="22"/>
          <w:lang w:eastAsia="en-AU"/>
        </w:rPr>
        <w:t>3</w:t>
      </w:r>
      <w:r w:rsidRPr="008233E9">
        <w:rPr>
          <w:rFonts w:ascii="Arial" w:eastAsia="Times New Roman" w:hAnsi="Arial" w:cs="Arial"/>
          <w:color w:val="auto"/>
          <w:sz w:val="22"/>
          <w:szCs w:val="22"/>
          <w:lang w:eastAsia="en-AU"/>
        </w:rPr>
        <w:tab/>
        <w:t>PRINCIPAL INVESTIGATOR DUTIES</w:t>
      </w:r>
      <w:bookmarkEnd w:id="182"/>
    </w:p>
    <w:p w14:paraId="0AAADC8B" w14:textId="77777777" w:rsidR="009F4A25" w:rsidRDefault="009F4A25" w:rsidP="001D501A">
      <w:pPr>
        <w:spacing w:after="0"/>
        <w:rPr>
          <w:rFonts w:ascii="Arial" w:hAnsi="Arial" w:cs="Arial"/>
          <w:i/>
          <w:iCs/>
        </w:rPr>
      </w:pPr>
    </w:p>
    <w:p w14:paraId="3CA8B02F" w14:textId="6F75F86D" w:rsidR="00505D1D" w:rsidRDefault="00505D1D" w:rsidP="00591830">
      <w:pPr>
        <w:rPr>
          <w:rFonts w:ascii="Arial" w:hAnsi="Arial" w:cs="Arial"/>
          <w:i/>
          <w:iCs/>
        </w:rPr>
      </w:pPr>
      <w:r>
        <w:rPr>
          <w:rFonts w:ascii="Arial" w:hAnsi="Arial" w:cs="Arial"/>
          <w:i/>
          <w:iCs/>
        </w:rPr>
        <w:t xml:space="preserve">The Coordinating Principal Investigator and Principal Investigator must sign a Cover Letter acknowledging their responsibilities as investigators on the study and submit this with their application. A copy of the Cover Letter template is available </w:t>
      </w:r>
      <w:hyperlink r:id="rId96" w:history="1">
        <w:r w:rsidRPr="00505D1D">
          <w:rPr>
            <w:rStyle w:val="Hyperlink"/>
            <w:rFonts w:ascii="Arial" w:hAnsi="Arial" w:cs="Arial"/>
            <w:i/>
            <w:iCs/>
          </w:rPr>
          <w:t>here</w:t>
        </w:r>
      </w:hyperlink>
      <w:r>
        <w:rPr>
          <w:rFonts w:ascii="Arial" w:hAnsi="Arial" w:cs="Arial"/>
          <w:i/>
          <w:iCs/>
        </w:rPr>
        <w:t>.</w:t>
      </w:r>
    </w:p>
    <w:p w14:paraId="59BB9F5B" w14:textId="1AC6DF9B" w:rsidR="00591830" w:rsidRPr="00D3396A" w:rsidRDefault="00591830" w:rsidP="00591830">
      <w:pPr>
        <w:rPr>
          <w:rFonts w:ascii="Arial" w:hAnsi="Arial" w:cs="Arial"/>
          <w:i/>
          <w:iCs/>
        </w:rPr>
      </w:pPr>
      <w:r w:rsidRPr="00D3396A">
        <w:rPr>
          <w:rFonts w:ascii="Arial" w:hAnsi="Arial" w:cs="Arial"/>
          <w:i/>
          <w:iCs/>
        </w:rPr>
        <w:t xml:space="preserve">Investigators are responsible for protecting the rights and safety of trial participants under their care. A full list of investigator responsibilities can be found in the </w:t>
      </w:r>
      <w:hyperlink r:id="rId97" w:history="1">
        <w:r w:rsidRPr="00D3396A">
          <w:rPr>
            <w:rStyle w:val="Hyperlink"/>
            <w:rFonts w:ascii="Arial" w:hAnsi="Arial" w:cs="Arial"/>
            <w:i/>
            <w:iCs/>
          </w:rPr>
          <w:t>Guideline for Good Clinical Practice</w:t>
        </w:r>
      </w:hyperlink>
      <w:r w:rsidR="004A2E2A">
        <w:rPr>
          <w:rFonts w:ascii="Arial" w:hAnsi="Arial" w:cs="Arial"/>
          <w:i/>
          <w:iCs/>
        </w:rPr>
        <w:t xml:space="preserve">, </w:t>
      </w:r>
      <w:r w:rsidRPr="00D3396A">
        <w:rPr>
          <w:rFonts w:ascii="Arial" w:hAnsi="Arial" w:cs="Arial"/>
          <w:i/>
          <w:iCs/>
        </w:rPr>
        <w:t xml:space="preserve"> ISO 14155</w:t>
      </w:r>
      <w:r w:rsidR="004A2E2A">
        <w:rPr>
          <w:rFonts w:ascii="Arial" w:hAnsi="Arial" w:cs="Arial"/>
          <w:i/>
          <w:iCs/>
        </w:rPr>
        <w:t xml:space="preserve"> (device trials), and </w:t>
      </w:r>
      <w:hyperlink r:id="rId98" w:history="1">
        <w:r w:rsidR="004A2E2A" w:rsidRPr="004A2E2A">
          <w:rPr>
            <w:rStyle w:val="Hyperlink"/>
            <w:rFonts w:ascii="Arial" w:hAnsi="Arial" w:cs="Arial"/>
            <w:i/>
            <w:iCs/>
          </w:rPr>
          <w:t>Australian Code for the Responsible Conduct of Research, 2018</w:t>
        </w:r>
      </w:hyperlink>
      <w:r w:rsidRPr="00D3396A">
        <w:rPr>
          <w:rFonts w:ascii="Arial" w:hAnsi="Arial" w:cs="Arial"/>
          <w:i/>
          <w:iCs/>
        </w:rPr>
        <w:t>. The principal investigator is the person responsible, individually or as a leader of the research team at a site, for the conduct of a clinical trial at that site. As such, the principal investigator is responsible for adequately supervising his or her research team.</w:t>
      </w:r>
    </w:p>
    <w:p w14:paraId="0DDD4C30" w14:textId="1DE539EF" w:rsidR="00591830" w:rsidRPr="00D3396A" w:rsidRDefault="00591830" w:rsidP="00591830">
      <w:pPr>
        <w:rPr>
          <w:rFonts w:ascii="Arial" w:hAnsi="Arial" w:cs="Arial"/>
          <w:i/>
          <w:iCs/>
        </w:rPr>
      </w:pPr>
      <w:r w:rsidRPr="00D3396A">
        <w:rPr>
          <w:rFonts w:ascii="Arial" w:hAnsi="Arial" w:cs="Arial"/>
          <w:i/>
          <w:iCs/>
        </w:rPr>
        <w:t xml:space="preserve">The principal investigator must conduct the clinical trial in accordance with the clinical trial protocol. Any significant departures that impact on the safety of participants or the reliability of trial data that occur at their site should be reported to the trial sponsor, HREC and approving authority, in line with NHMRC guidance on the </w:t>
      </w:r>
      <w:hyperlink r:id="rId99" w:history="1">
        <w:r w:rsidR="000A2C57" w:rsidRPr="000A2C57">
          <w:rPr>
            <w:rStyle w:val="Hyperlink"/>
            <w:rFonts w:ascii="Arial" w:hAnsi="Arial" w:cs="Arial"/>
            <w:i/>
            <w:iCs/>
          </w:rPr>
          <w:t>Reporting of Serious Breaches of Good Clinical Practice (GCP) or the Protocol for Trials Involving Therapeutic Goods</w:t>
        </w:r>
      </w:hyperlink>
      <w:r w:rsidRPr="00D3396A">
        <w:rPr>
          <w:rFonts w:ascii="Arial" w:hAnsi="Arial" w:cs="Arial"/>
          <w:i/>
          <w:iCs/>
        </w:rPr>
        <w:t>.</w:t>
      </w:r>
    </w:p>
    <w:p w14:paraId="7DC09703" w14:textId="77777777" w:rsidR="00591830" w:rsidRPr="00D3396A" w:rsidRDefault="00591830" w:rsidP="00591830">
      <w:pPr>
        <w:rPr>
          <w:rFonts w:ascii="Arial" w:hAnsi="Arial" w:cs="Arial"/>
          <w:i/>
          <w:iCs/>
        </w:rPr>
      </w:pPr>
      <w:r w:rsidRPr="00D3396A">
        <w:rPr>
          <w:rFonts w:ascii="Arial" w:hAnsi="Arial" w:cs="Arial"/>
          <w:i/>
          <w:iCs/>
        </w:rPr>
        <w:t xml:space="preserve">The principal investigator must ensure adequate medical cover is provided for the trial and ensure that all adverse events are reported in accordance with the trial protocol. The NHMRC Guidance: </w:t>
      </w:r>
      <w:hyperlink r:id="rId100" w:anchor="download" w:history="1">
        <w:r w:rsidRPr="00D3396A">
          <w:rPr>
            <w:rStyle w:val="Hyperlink"/>
            <w:rFonts w:ascii="Arial" w:hAnsi="Arial" w:cs="Arial"/>
            <w:i/>
            <w:iCs/>
          </w:rPr>
          <w:t>Safety monitoring and reporting in clinical trials involving therapeutic goods</w:t>
        </w:r>
      </w:hyperlink>
      <w:r w:rsidRPr="00D3396A">
        <w:rPr>
          <w:rFonts w:ascii="Arial" w:hAnsi="Arial" w:cs="Arial"/>
          <w:i/>
          <w:iCs/>
        </w:rPr>
        <w:t xml:space="preserve"> provides more information on the safety reporting responsibilities of investigators.</w:t>
      </w:r>
    </w:p>
    <w:p w14:paraId="1985C02D" w14:textId="02A5DCE3" w:rsidR="00265EAC" w:rsidRPr="00D3396A" w:rsidRDefault="00591830" w:rsidP="00265EAC">
      <w:pPr>
        <w:rPr>
          <w:rFonts w:ascii="Arial" w:eastAsia="Times New Roman" w:hAnsi="Arial" w:cs="Arial"/>
          <w:i/>
          <w:iCs/>
          <w:lang w:eastAsia="en-AU"/>
        </w:rPr>
      </w:pPr>
      <w:r w:rsidRPr="00D3396A">
        <w:rPr>
          <w:rFonts w:ascii="Arial" w:hAnsi="Arial" w:cs="Arial"/>
          <w:i/>
          <w:iCs/>
        </w:rPr>
        <w:lastRenderedPageBreak/>
        <w:t xml:space="preserve">Where an investigator initiates and organises a trial, he or she will take on the role of the trial sponsor and will then be responsible for the </w:t>
      </w:r>
      <w:proofErr w:type="gramStart"/>
      <w:r w:rsidRPr="00D3396A">
        <w:rPr>
          <w:rFonts w:ascii="Arial" w:hAnsi="Arial" w:cs="Arial"/>
          <w:i/>
          <w:iCs/>
        </w:rPr>
        <w:t>GCP</w:t>
      </w:r>
      <w:proofErr w:type="gramEnd"/>
      <w:r w:rsidRPr="00D3396A">
        <w:rPr>
          <w:rFonts w:ascii="Arial" w:hAnsi="Arial" w:cs="Arial"/>
          <w:i/>
          <w:iCs/>
        </w:rPr>
        <w:t xml:space="preserve"> and regulatory requirements associated with both the management and conduct of the trial.  </w:t>
      </w:r>
      <w:hyperlink r:id="rId101" w:history="1">
        <w:r w:rsidR="00265EAC" w:rsidRPr="00D3396A">
          <w:rPr>
            <w:rStyle w:val="Hyperlink"/>
            <w:rFonts w:ascii="Arial" w:eastAsia="Times New Roman" w:hAnsi="Arial" w:cs="Arial"/>
            <w:i/>
            <w:iCs/>
            <w:lang w:eastAsia="en-AU"/>
          </w:rPr>
          <w:t>GCP guidelines</w:t>
        </w:r>
      </w:hyperlink>
      <w:r w:rsidR="00265EAC" w:rsidRPr="00D3396A">
        <w:rPr>
          <w:rFonts w:ascii="Arial" w:eastAsia="Times New Roman" w:hAnsi="Arial" w:cs="Arial"/>
          <w:i/>
          <w:iCs/>
          <w:lang w:eastAsia="en-AU"/>
        </w:rPr>
        <w:t xml:space="preserve"> advise that the following aspects of a study are the investigator’s responsibility:</w:t>
      </w:r>
    </w:p>
    <w:p w14:paraId="3B2A49A7"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Gaining informed consent from study participants</w:t>
      </w:r>
    </w:p>
    <w:p w14:paraId="60585432"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Randomisation procedures and unblinding, when needed</w:t>
      </w:r>
    </w:p>
    <w:p w14:paraId="37A2FBC6"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Medical care of study participants</w:t>
      </w:r>
    </w:p>
    <w:p w14:paraId="02A1AD34" w14:textId="7DEC4A28"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 xml:space="preserve">Communication with the </w:t>
      </w:r>
      <w:r w:rsidR="000A2C57">
        <w:rPr>
          <w:rFonts w:ascii="Arial" w:eastAsia="Times New Roman" w:hAnsi="Arial" w:cs="Arial"/>
          <w:i/>
          <w:iCs/>
          <w:lang w:eastAsia="en-AU"/>
        </w:rPr>
        <w:t>HREC</w:t>
      </w:r>
    </w:p>
    <w:p w14:paraId="0F7E684E"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Investigational product(s) handling and management at the site</w:t>
      </w:r>
    </w:p>
    <w:p w14:paraId="7F742597"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Study protocol compliance</w:t>
      </w:r>
    </w:p>
    <w:p w14:paraId="25D31DF9"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Qualified staff and agreements</w:t>
      </w:r>
    </w:p>
    <w:p w14:paraId="2F31A6B6"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Records and reports management</w:t>
      </w:r>
    </w:p>
    <w:p w14:paraId="1ED55203"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Safety reporting</w:t>
      </w:r>
    </w:p>
    <w:p w14:paraId="78B7F1E9"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Ensuring adequate resources</w:t>
      </w:r>
    </w:p>
    <w:p w14:paraId="43C87A05"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Management of premature termination or suspension of a study</w:t>
      </w:r>
    </w:p>
    <w:p w14:paraId="7CFDEDC0"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Progress reporting and final reports</w:t>
      </w:r>
    </w:p>
    <w:p w14:paraId="4BCF41A1" w14:textId="77777777" w:rsidR="007C632B" w:rsidRDefault="007C632B" w:rsidP="00E67EB2">
      <w:pPr>
        <w:spacing w:after="120" w:line="276" w:lineRule="auto"/>
        <w:rPr>
          <w:rFonts w:ascii="Arial" w:eastAsia="Times New Roman" w:hAnsi="Arial" w:cs="Arial"/>
          <w:lang w:eastAsia="en-AU"/>
        </w:rPr>
      </w:pPr>
    </w:p>
    <w:p w14:paraId="6F7E8CC0" w14:textId="71117B06" w:rsidR="007C632B" w:rsidRPr="00CB41C9" w:rsidRDefault="007C632B" w:rsidP="00CB41C9">
      <w:pPr>
        <w:pStyle w:val="Heading3"/>
        <w:rPr>
          <w:rFonts w:ascii="Arial" w:eastAsia="Times New Roman" w:hAnsi="Arial" w:cs="Arial"/>
          <w:i/>
          <w:iCs/>
          <w:color w:val="auto"/>
          <w:lang w:eastAsia="en-AU"/>
        </w:rPr>
      </w:pPr>
      <w:bookmarkStart w:id="183" w:name="_Toc227146476"/>
      <w:r w:rsidRPr="008233E9">
        <w:rPr>
          <w:rFonts w:ascii="Arial" w:eastAsia="Times New Roman" w:hAnsi="Arial" w:cs="Arial"/>
          <w:color w:val="auto"/>
          <w:sz w:val="22"/>
          <w:szCs w:val="22"/>
          <w:lang w:eastAsia="en-AU"/>
        </w:rPr>
        <w:t>1</w:t>
      </w:r>
      <w:r w:rsidR="00EF4EFA">
        <w:rPr>
          <w:rFonts w:ascii="Arial" w:eastAsia="Times New Roman" w:hAnsi="Arial" w:cs="Arial"/>
          <w:color w:val="auto"/>
          <w:sz w:val="22"/>
          <w:szCs w:val="22"/>
          <w:lang w:eastAsia="en-AU"/>
        </w:rPr>
        <w:t>5</w:t>
      </w:r>
      <w:r w:rsidRPr="008233E9">
        <w:rPr>
          <w:rFonts w:ascii="Arial" w:eastAsia="Times New Roman" w:hAnsi="Arial" w:cs="Arial"/>
          <w:color w:val="auto"/>
          <w:sz w:val="22"/>
          <w:szCs w:val="22"/>
          <w:lang w:eastAsia="en-AU"/>
        </w:rPr>
        <w:t>.</w:t>
      </w:r>
      <w:r>
        <w:rPr>
          <w:rFonts w:ascii="Arial" w:eastAsia="Times New Roman" w:hAnsi="Arial" w:cs="Arial"/>
          <w:color w:val="auto"/>
          <w:sz w:val="22"/>
          <w:szCs w:val="22"/>
          <w:lang w:eastAsia="en-AU"/>
        </w:rPr>
        <w:t>4</w:t>
      </w:r>
      <w:r w:rsidRPr="008233E9">
        <w:rPr>
          <w:rFonts w:ascii="Arial" w:eastAsia="Times New Roman" w:hAnsi="Arial" w:cs="Arial"/>
          <w:color w:val="auto"/>
          <w:sz w:val="22"/>
          <w:szCs w:val="22"/>
          <w:lang w:eastAsia="en-AU"/>
        </w:rPr>
        <w:tab/>
      </w:r>
      <w:r>
        <w:rPr>
          <w:rFonts w:ascii="Arial" w:eastAsia="Times New Roman" w:hAnsi="Arial" w:cs="Arial"/>
          <w:color w:val="auto"/>
          <w:sz w:val="22"/>
          <w:szCs w:val="22"/>
          <w:lang w:eastAsia="en-AU"/>
        </w:rPr>
        <w:t xml:space="preserve">FUTURE RESEARCH </w:t>
      </w:r>
      <w:r w:rsidRPr="00CB41C9">
        <w:rPr>
          <w:rFonts w:ascii="Arial" w:eastAsia="Times New Roman" w:hAnsi="Arial" w:cs="Arial"/>
          <w:color w:val="auto"/>
          <w:sz w:val="22"/>
          <w:szCs w:val="22"/>
          <w:lang w:eastAsia="en-AU"/>
        </w:rPr>
        <w:t>(if applicable)</w:t>
      </w:r>
      <w:bookmarkEnd w:id="183"/>
    </w:p>
    <w:p w14:paraId="04528A29" w14:textId="77777777" w:rsidR="0052503A" w:rsidRDefault="0052503A" w:rsidP="00CB41C9">
      <w:pPr>
        <w:spacing w:after="0" w:line="276" w:lineRule="auto"/>
        <w:rPr>
          <w:rFonts w:ascii="Arial" w:eastAsia="Times New Roman" w:hAnsi="Arial" w:cs="Arial"/>
          <w:iCs/>
          <w:color w:val="000000"/>
          <w:lang w:eastAsia="en-AU"/>
        </w:rPr>
      </w:pPr>
    </w:p>
    <w:p w14:paraId="1447F013" w14:textId="4D20F48C" w:rsidR="0052503A" w:rsidRDefault="0052503A" w:rsidP="0052503A">
      <w:pPr>
        <w:spacing w:after="0" w:line="276" w:lineRule="auto"/>
        <w:rPr>
          <w:rFonts w:ascii="Arial" w:eastAsia="Times New Roman" w:hAnsi="Arial" w:cs="Arial"/>
          <w:iCs/>
          <w:color w:val="000000"/>
          <w:lang w:eastAsia="en-AU"/>
        </w:rPr>
      </w:pPr>
      <w:r w:rsidRPr="0052503A">
        <w:rPr>
          <w:rFonts w:ascii="Arial" w:eastAsia="Times New Roman" w:hAnsi="Arial" w:cs="Arial"/>
          <w:iCs/>
          <w:color w:val="000000"/>
          <w:lang w:eastAsia="en-AU"/>
        </w:rPr>
        <w:t>Any stored data that is used for related or future research, will first be reviewed and approved by an appropriately constituted Ethics Committee.</w:t>
      </w:r>
    </w:p>
    <w:p w14:paraId="643A8C7B" w14:textId="77777777" w:rsidR="0052503A" w:rsidRDefault="0052503A" w:rsidP="00CB41C9">
      <w:pPr>
        <w:spacing w:after="0" w:line="276" w:lineRule="auto"/>
        <w:rPr>
          <w:rFonts w:ascii="Arial" w:eastAsia="Times New Roman" w:hAnsi="Arial" w:cs="Arial"/>
          <w:iCs/>
          <w:color w:val="000000"/>
          <w:lang w:eastAsia="en-AU"/>
        </w:rPr>
      </w:pPr>
    </w:p>
    <w:p w14:paraId="68E61A18" w14:textId="5F7F5503" w:rsidR="0052503A" w:rsidRPr="00CB41C9" w:rsidRDefault="0052503A"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 xml:space="preserve">Describe whether data will be used for future use and if there are plans to share non-identifiable data with local and international collaborators for the purposes of research. </w:t>
      </w:r>
      <w:r w:rsidRPr="0052503A">
        <w:rPr>
          <w:rFonts w:ascii="Arial" w:eastAsia="Times New Roman" w:hAnsi="Arial" w:cs="Arial"/>
          <w:i/>
          <w:color w:val="0070C0"/>
          <w:lang w:eastAsia="en-AU"/>
        </w:rPr>
        <w:t>Describe a process for data use by external users (e.g. research collaborators) including who can apply to access the data. For example, the Data Custodian</w:t>
      </w:r>
      <w:r w:rsidR="000A2C57">
        <w:rPr>
          <w:rFonts w:ascii="Arial" w:eastAsia="Times New Roman" w:hAnsi="Arial" w:cs="Arial"/>
          <w:i/>
          <w:color w:val="0070C0"/>
          <w:lang w:eastAsia="en-AU"/>
        </w:rPr>
        <w:t>/Sponsor</w:t>
      </w:r>
      <w:r w:rsidRPr="0052503A">
        <w:rPr>
          <w:rFonts w:ascii="Arial" w:eastAsia="Times New Roman" w:hAnsi="Arial" w:cs="Arial"/>
          <w:i/>
          <w:color w:val="0070C0"/>
          <w:lang w:eastAsia="en-AU"/>
        </w:rPr>
        <w:t xml:space="preserve"> will review requests for data access from the database and ensuring there is separate ethics approval for new projects</w:t>
      </w:r>
      <w:r w:rsidR="000A2C57">
        <w:rPr>
          <w:rFonts w:ascii="Arial" w:eastAsia="Times New Roman" w:hAnsi="Arial" w:cs="Arial"/>
          <w:i/>
          <w:color w:val="0070C0"/>
          <w:lang w:eastAsia="en-AU"/>
        </w:rPr>
        <w:t>.</w:t>
      </w:r>
    </w:p>
    <w:p w14:paraId="561EE543" w14:textId="46A98712" w:rsidR="00E67EB2" w:rsidRPr="00D3396A" w:rsidRDefault="00A214B1" w:rsidP="00CB41C9">
      <w:pPr>
        <w:keepNext/>
        <w:keepLines/>
        <w:spacing w:before="480" w:after="0" w:line="276" w:lineRule="auto"/>
        <w:outlineLvl w:val="0"/>
        <w:rPr>
          <w:rFonts w:ascii="Arial" w:eastAsia="Times New Roman" w:hAnsi="Arial" w:cs="Arial"/>
          <w:color w:val="000000"/>
          <w:lang w:eastAsia="en-AU"/>
        </w:rPr>
      </w:pPr>
      <w:bookmarkStart w:id="184" w:name="_Toc84840193"/>
      <w:bookmarkStart w:id="185" w:name="_Toc88120329"/>
      <w:bookmarkStart w:id="186" w:name="_Toc227146477"/>
      <w:r w:rsidRPr="00D3396A">
        <w:rPr>
          <w:rFonts w:ascii="Arial" w:eastAsia="Times New Roman" w:hAnsi="Arial" w:cs="Arial"/>
          <w:b/>
          <w:bCs/>
          <w:color w:val="262626"/>
          <w:sz w:val="28"/>
          <w:szCs w:val="28"/>
          <w:lang w:eastAsia="en-AU"/>
        </w:rPr>
        <w:t>1</w:t>
      </w:r>
      <w:r w:rsidR="00EF4EFA">
        <w:rPr>
          <w:rFonts w:ascii="Arial" w:eastAsia="Times New Roman" w:hAnsi="Arial" w:cs="Arial"/>
          <w:b/>
          <w:bCs/>
          <w:color w:val="262626"/>
          <w:sz w:val="28"/>
          <w:szCs w:val="28"/>
          <w:lang w:eastAsia="en-AU"/>
        </w:rPr>
        <w:t>6</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SAFETY</w:t>
      </w:r>
      <w:bookmarkEnd w:id="184"/>
      <w:bookmarkEnd w:id="185"/>
      <w:bookmarkEnd w:id="186"/>
    </w:p>
    <w:p w14:paraId="7A4E28CF" w14:textId="70AF9AF9"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87" w:name="_Toc84840194"/>
      <w:bookmarkStart w:id="188" w:name="_Toc88120330"/>
      <w:bookmarkStart w:id="189" w:name="_Toc227146478"/>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312EF8"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 xml:space="preserve">EVENT </w:t>
      </w:r>
      <w:bookmarkEnd w:id="187"/>
      <w:bookmarkEnd w:id="188"/>
      <w:r w:rsidR="00312EF8">
        <w:rPr>
          <w:rFonts w:ascii="Arial" w:eastAsia="Times New Roman" w:hAnsi="Arial" w:cs="Arial"/>
          <w:bCs/>
          <w:color w:val="000000"/>
          <w:lang w:eastAsia="en-AU"/>
        </w:rPr>
        <w:t>MONITORING</w:t>
      </w:r>
      <w:bookmarkEnd w:id="189"/>
    </w:p>
    <w:p w14:paraId="148316A0" w14:textId="4103A0D5" w:rsidR="00312EF8" w:rsidRDefault="00E67EB2" w:rsidP="00931CF5">
      <w:pPr>
        <w:spacing w:after="0" w:line="276" w:lineRule="auto"/>
        <w:rPr>
          <w:rFonts w:ascii="Arial" w:eastAsia="Times New Roman" w:hAnsi="Arial" w:cs="Arial"/>
          <w:i/>
          <w:color w:val="0070C0"/>
          <w:lang w:eastAsia="en-AU"/>
        </w:rPr>
      </w:pPr>
      <w:r w:rsidRPr="00D3396A">
        <w:rPr>
          <w:rFonts w:ascii="Arial" w:eastAsia="Times New Roman" w:hAnsi="Arial" w:cs="Arial"/>
          <w:color w:val="000000"/>
          <w:lang w:eastAsia="en-AU"/>
        </w:rPr>
        <w:t xml:space="preserve"> </w:t>
      </w:r>
    </w:p>
    <w:p w14:paraId="106728BA" w14:textId="6B0D17B7" w:rsidR="00312EF8" w:rsidRPr="00D3396A" w:rsidRDefault="00312EF8" w:rsidP="00931CF5">
      <w:pPr>
        <w:spacing w:after="0" w:line="276" w:lineRule="auto"/>
        <w:rPr>
          <w:rFonts w:ascii="Arial" w:eastAsia="Times New Roman" w:hAnsi="Arial" w:cs="Arial"/>
          <w:color w:val="000000"/>
          <w:lang w:eastAsia="en-AU"/>
        </w:rPr>
      </w:pPr>
      <w:r w:rsidRPr="00DD133B">
        <w:rPr>
          <w:rFonts w:ascii="Arial" w:eastAsia="Times New Roman" w:hAnsi="Arial" w:cs="Arial"/>
          <w:color w:val="000000"/>
          <w:lang w:eastAsia="en-AU"/>
        </w:rPr>
        <w:t>Safety monitoring</w:t>
      </w:r>
      <w:r>
        <w:rPr>
          <w:rFonts w:ascii="Arial" w:eastAsia="Times New Roman" w:hAnsi="Arial" w:cs="Arial"/>
          <w:color w:val="000000"/>
          <w:lang w:eastAsia="en-AU"/>
        </w:rPr>
        <w:t xml:space="preserve"> and recording</w:t>
      </w:r>
      <w:r w:rsidRPr="00DD133B">
        <w:rPr>
          <w:rFonts w:ascii="Arial" w:eastAsia="Times New Roman" w:hAnsi="Arial" w:cs="Arial"/>
          <w:color w:val="000000"/>
          <w:lang w:eastAsia="en-AU"/>
        </w:rPr>
        <w:t xml:space="preserve"> will be conducted in accordance with</w:t>
      </w:r>
      <w:r>
        <w:rPr>
          <w:rFonts w:ascii="Arial" w:eastAsia="Times New Roman" w:hAnsi="Arial" w:cs="Arial"/>
          <w:color w:val="000000"/>
          <w:lang w:eastAsia="en-AU"/>
        </w:rPr>
        <w:t xml:space="preserve"> </w:t>
      </w:r>
      <w:r w:rsidRPr="00FB7D18">
        <w:rPr>
          <w:rFonts w:ascii="Arial" w:eastAsia="Times New Roman" w:hAnsi="Arial" w:cs="Arial"/>
          <w:iCs/>
          <w:color w:val="000000"/>
          <w:lang w:eastAsia="en-AU"/>
        </w:rPr>
        <w:t xml:space="preserve">the NHMRC guidance on </w:t>
      </w:r>
      <w:hyperlink r:id="rId102" w:tgtFrame="_top" w:history="1">
        <w:r w:rsidRPr="00DD133B">
          <w:rPr>
            <w:rStyle w:val="Hyperlink"/>
            <w:rFonts w:ascii="Arial" w:eastAsia="Times New Roman" w:hAnsi="Arial" w:cs="Arial"/>
            <w:i/>
            <w:lang w:eastAsia="en-AU"/>
          </w:rPr>
          <w:t>Safety Monitoring and Reporting in Clinical Trials Involving Therapeutic Goods (the Guidance)</w:t>
        </w:r>
      </w:hyperlink>
      <w:r>
        <w:rPr>
          <w:rFonts w:ascii="Arial" w:eastAsia="Times New Roman" w:hAnsi="Arial" w:cs="Arial"/>
          <w:color w:val="000000"/>
          <w:lang w:eastAsia="en-AU"/>
        </w:rPr>
        <w:t xml:space="preserve">,  </w:t>
      </w:r>
      <w:r w:rsidRPr="00DD133B">
        <w:rPr>
          <w:rFonts w:ascii="Arial" w:eastAsia="Times New Roman" w:hAnsi="Arial" w:cs="Arial"/>
          <w:color w:val="000000"/>
          <w:lang w:eastAsia="en-AU"/>
        </w:rPr>
        <w:t xml:space="preserve">NSW Health Policy Directive </w:t>
      </w:r>
      <w:hyperlink r:id="rId103" w:history="1">
        <w:r w:rsidRPr="001D501A">
          <w:rPr>
            <w:rStyle w:val="Hyperlink"/>
            <w:rFonts w:ascii="Arial" w:eastAsia="Times New Roman" w:hAnsi="Arial" w:cs="Arial"/>
            <w:i/>
            <w:iCs/>
            <w:lang w:eastAsia="en-AU"/>
          </w:rPr>
          <w:t>PD2026_002: Safety Monitoring and Reporting for Clinical Trials Conducted in NSW Public Health Organisations</w:t>
        </w:r>
      </w:hyperlink>
      <w:r>
        <w:rPr>
          <w:rFonts w:ascii="Arial" w:eastAsia="Times New Roman" w:hAnsi="Arial" w:cs="Arial"/>
          <w:color w:val="000000"/>
          <w:lang w:eastAsia="en-AU"/>
        </w:rPr>
        <w:t xml:space="preserve"> </w:t>
      </w:r>
      <w:r w:rsidR="00623085" w:rsidRPr="00931CF5">
        <w:rPr>
          <w:rFonts w:ascii="Arial" w:eastAsia="Times New Roman" w:hAnsi="Arial" w:cs="Arial"/>
          <w:i/>
          <w:iCs/>
          <w:color w:val="0070C0"/>
          <w:lang w:eastAsia="en-AU"/>
        </w:rPr>
        <w:t xml:space="preserve">(if </w:t>
      </w:r>
      <w:r w:rsidR="0052503A">
        <w:rPr>
          <w:rFonts w:ascii="Arial" w:eastAsia="Times New Roman" w:hAnsi="Arial" w:cs="Arial"/>
          <w:i/>
          <w:iCs/>
          <w:color w:val="0070C0"/>
          <w:lang w:eastAsia="en-AU"/>
        </w:rPr>
        <w:t>trial involves</w:t>
      </w:r>
      <w:r w:rsidR="00623085" w:rsidRPr="00931CF5">
        <w:rPr>
          <w:rFonts w:ascii="Arial" w:eastAsia="Times New Roman" w:hAnsi="Arial" w:cs="Arial"/>
          <w:i/>
          <w:iCs/>
          <w:color w:val="0070C0"/>
          <w:lang w:eastAsia="en-AU"/>
        </w:rPr>
        <w:t xml:space="preserve"> NSW Public Health Organisations (PHOs)</w:t>
      </w:r>
      <w:r w:rsidR="0052503A">
        <w:rPr>
          <w:rFonts w:ascii="Arial" w:eastAsia="Times New Roman" w:hAnsi="Arial" w:cs="Arial"/>
          <w:i/>
          <w:iCs/>
          <w:color w:val="0070C0"/>
          <w:lang w:eastAsia="en-AU"/>
        </w:rPr>
        <w:t>)</w:t>
      </w:r>
      <w:r w:rsidR="00623085">
        <w:rPr>
          <w:rFonts w:ascii="Arial" w:eastAsia="Times New Roman" w:hAnsi="Arial" w:cs="Arial"/>
          <w:color w:val="0070C0"/>
          <w:lang w:eastAsia="en-AU"/>
        </w:rPr>
        <w:t xml:space="preserve"> </w:t>
      </w:r>
      <w:r>
        <w:rPr>
          <w:rFonts w:ascii="Arial" w:eastAsia="Times New Roman" w:hAnsi="Arial" w:cs="Arial"/>
          <w:color w:val="000000"/>
          <w:lang w:eastAsia="en-AU"/>
        </w:rPr>
        <w:t xml:space="preserve">and the </w:t>
      </w:r>
      <w:hyperlink r:id="rId104" w:history="1">
        <w:r w:rsidRPr="001D501A">
          <w:rPr>
            <w:rStyle w:val="Hyperlink"/>
            <w:rFonts w:ascii="Arial" w:eastAsia="Times New Roman" w:hAnsi="Arial" w:cs="Arial"/>
            <w:i/>
            <w:iCs/>
            <w:lang w:eastAsia="en-AU"/>
          </w:rPr>
          <w:t>Australian Clinical Trial Handbook</w:t>
        </w:r>
      </w:hyperlink>
      <w:r w:rsidRPr="001D501A">
        <w:rPr>
          <w:rFonts w:ascii="Arial" w:eastAsia="Times New Roman" w:hAnsi="Arial" w:cs="Arial"/>
          <w:i/>
          <w:iCs/>
          <w:color w:val="000000"/>
          <w:lang w:eastAsia="en-AU"/>
        </w:rPr>
        <w:t>.</w:t>
      </w:r>
    </w:p>
    <w:p w14:paraId="76BE74D3" w14:textId="77777777" w:rsidR="00312EF8" w:rsidRDefault="00312EF8" w:rsidP="00931CF5">
      <w:pPr>
        <w:spacing w:after="0" w:line="276" w:lineRule="auto"/>
        <w:rPr>
          <w:rFonts w:ascii="Arial" w:eastAsia="Times New Roman" w:hAnsi="Arial" w:cs="Arial"/>
          <w:i/>
          <w:color w:val="0070C0"/>
          <w:lang w:eastAsia="en-AU"/>
        </w:rPr>
      </w:pPr>
    </w:p>
    <w:p w14:paraId="6B2D55A5" w14:textId="77777777" w:rsidR="00312EF8" w:rsidRDefault="00312EF8" w:rsidP="00312EF8">
      <w:pPr>
        <w:spacing w:after="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The Sponsor, Coordinating Principal Investigator and Principal Investigator(s) each have responsibilities for safety monitoring and reporting in clinical trials. The process for monitoring safety </w:t>
      </w:r>
      <w:r>
        <w:rPr>
          <w:rFonts w:ascii="Arial" w:eastAsia="Times New Roman" w:hAnsi="Arial" w:cs="Arial"/>
          <w:i/>
          <w:color w:val="0070C0"/>
          <w:lang w:eastAsia="en-AU"/>
        </w:rPr>
        <w:lastRenderedPageBreak/>
        <w:t xml:space="preserve">events should be described in this section and be in accordance with the </w:t>
      </w:r>
      <w:proofErr w:type="gramStart"/>
      <w:r>
        <w:rPr>
          <w:rFonts w:ascii="Arial" w:eastAsia="Times New Roman" w:hAnsi="Arial" w:cs="Arial"/>
          <w:i/>
          <w:color w:val="0070C0"/>
          <w:lang w:eastAsia="en-AU"/>
        </w:rPr>
        <w:t>aforementioned NSW Health</w:t>
      </w:r>
      <w:proofErr w:type="gramEnd"/>
      <w:r>
        <w:rPr>
          <w:rFonts w:ascii="Arial" w:eastAsia="Times New Roman" w:hAnsi="Arial" w:cs="Arial"/>
          <w:i/>
          <w:color w:val="0070C0"/>
          <w:lang w:eastAsia="en-AU"/>
        </w:rPr>
        <w:t xml:space="preserve"> Policy Directive and safety reporting guidelines. </w:t>
      </w:r>
      <w:r w:rsidRPr="00D3396A">
        <w:rPr>
          <w:rFonts w:ascii="Arial" w:eastAsia="Times New Roman" w:hAnsi="Arial" w:cs="Arial"/>
          <w:i/>
          <w:color w:val="0070C0"/>
          <w:lang w:eastAsia="en-AU"/>
        </w:rPr>
        <w:t xml:space="preserve">Researchers are advised to consult </w:t>
      </w:r>
      <w:hyperlink r:id="rId105" w:history="1">
        <w:r w:rsidRPr="00D3396A">
          <w:rPr>
            <w:rFonts w:ascii="Arial" w:eastAsia="Times New Roman" w:hAnsi="Arial" w:cs="Arial"/>
            <w:i/>
            <w:color w:val="0070C0"/>
            <w:u w:val="single"/>
            <w:lang w:eastAsia="en-AU"/>
          </w:rPr>
          <w:t>The Handbook</w:t>
        </w:r>
      </w:hyperlink>
      <w:r w:rsidRPr="00D3396A">
        <w:rPr>
          <w:rFonts w:ascii="Arial" w:eastAsia="Times New Roman" w:hAnsi="Arial" w:cs="Arial"/>
          <w:i/>
          <w:color w:val="0070C0"/>
          <w:lang w:eastAsia="en-AU"/>
        </w:rPr>
        <w:t xml:space="preserve"> and the </w:t>
      </w:r>
      <w:r>
        <w:rPr>
          <w:rFonts w:ascii="Arial" w:eastAsia="Times New Roman" w:hAnsi="Arial" w:cs="Arial"/>
          <w:i/>
          <w:color w:val="0070C0"/>
          <w:lang w:eastAsia="en-AU"/>
        </w:rPr>
        <w:t xml:space="preserve">NHMRC guidance on </w:t>
      </w:r>
      <w:hyperlink r:id="rId106" w:tgtFrame="_top" w:history="1">
        <w:r w:rsidRPr="009F4A25">
          <w:rPr>
            <w:rStyle w:val="Hyperlink"/>
            <w:rFonts w:ascii="Arial" w:eastAsia="Times New Roman" w:hAnsi="Arial" w:cs="Arial"/>
            <w:i/>
            <w:lang w:eastAsia="en-AU"/>
          </w:rPr>
          <w:t>Safety Monitoring and Reporting in Clinical Trials Involving Therapeutic Goods (the Guidance)</w:t>
        </w:r>
      </w:hyperlink>
      <w:r w:rsidRPr="00D3396A">
        <w:rPr>
          <w:rFonts w:ascii="Arial" w:eastAsia="Times New Roman" w:hAnsi="Arial" w:cs="Arial"/>
          <w:i/>
          <w:color w:val="0070C0"/>
          <w:lang w:eastAsia="en-AU"/>
        </w:rPr>
        <w:t xml:space="preserve"> for further information regarding adverse events and adverse event recording</w:t>
      </w:r>
      <w:r>
        <w:rPr>
          <w:rFonts w:ascii="Arial" w:eastAsia="Times New Roman" w:hAnsi="Arial" w:cs="Arial"/>
          <w:i/>
          <w:color w:val="0070C0"/>
          <w:lang w:eastAsia="en-AU"/>
        </w:rPr>
        <w:t>.</w:t>
      </w:r>
    </w:p>
    <w:p w14:paraId="7A1F4B06" w14:textId="77777777" w:rsidR="00312EF8" w:rsidRDefault="00312EF8" w:rsidP="00312EF8">
      <w:pPr>
        <w:spacing w:after="0" w:line="276" w:lineRule="auto"/>
        <w:rPr>
          <w:rFonts w:ascii="Arial" w:eastAsia="Times New Roman" w:hAnsi="Arial" w:cs="Arial"/>
          <w:i/>
          <w:color w:val="0070C0"/>
          <w:lang w:eastAsia="en-AU"/>
        </w:rPr>
      </w:pPr>
    </w:p>
    <w:p w14:paraId="64BC028F" w14:textId="77777777" w:rsidR="00312EF8" w:rsidRPr="00D3396A" w:rsidRDefault="00312EF8" w:rsidP="00312EF8">
      <w:pPr>
        <w:spacing w:after="120" w:line="276" w:lineRule="auto"/>
        <w:rPr>
          <w:rFonts w:ascii="Arial" w:eastAsia="Times New Roman" w:hAnsi="Arial" w:cs="Arial"/>
          <w:i/>
          <w:color w:val="0070C0"/>
          <w:lang w:eastAsia="en-AU"/>
        </w:rPr>
      </w:pPr>
      <w:r w:rsidRPr="000341B6">
        <w:rPr>
          <w:rFonts w:ascii="Arial" w:eastAsia="Times New Roman" w:hAnsi="Arial" w:cs="Arial"/>
          <w:i/>
          <w:color w:val="0070C0"/>
          <w:lang w:eastAsia="en-AU"/>
        </w:rPr>
        <w:t>Investigators working within NSW PHOs should also ensure that any research-related adverse events that meet the definition of an incident are reported in accordance with the</w:t>
      </w:r>
      <w:r w:rsidRPr="000341B6" w:rsidDel="000341B6">
        <w:rPr>
          <w:rFonts w:ascii="Arial" w:eastAsia="Times New Roman" w:hAnsi="Arial" w:cs="Arial"/>
          <w:i/>
          <w:color w:val="0070C0"/>
          <w:lang w:eastAsia="en-AU"/>
        </w:rPr>
        <w:t xml:space="preserve"> </w:t>
      </w:r>
      <w:hyperlink r:id="rId107" w:history="1">
        <w:r w:rsidRPr="000341B6">
          <w:rPr>
            <w:rStyle w:val="Hyperlink"/>
            <w:rFonts w:ascii="Arial" w:eastAsia="Times New Roman" w:hAnsi="Arial" w:cs="Arial"/>
            <w:i/>
            <w:lang w:eastAsia="en-AU"/>
          </w:rPr>
          <w:t>NSW Health Incident Management (PD2020_047).</w:t>
        </w:r>
      </w:hyperlink>
      <w:r w:rsidRPr="000341B6">
        <w:rPr>
          <w:rFonts w:ascii="Arial" w:eastAsia="Times New Roman" w:hAnsi="Arial" w:cs="Arial"/>
          <w:i/>
          <w:color w:val="0070C0"/>
          <w:lang w:eastAsia="en-AU"/>
        </w:rPr>
        <w:t xml:space="preserve"> </w:t>
      </w:r>
    </w:p>
    <w:p w14:paraId="3A515E72" w14:textId="77777777" w:rsidR="00312EF8" w:rsidRDefault="00312EF8" w:rsidP="00312EF8">
      <w:pPr>
        <w:spacing w:after="0" w:line="276" w:lineRule="auto"/>
        <w:rPr>
          <w:rFonts w:ascii="Arial" w:eastAsia="Times New Roman" w:hAnsi="Arial" w:cs="Arial"/>
          <w:b/>
          <w:bCs/>
          <w:i/>
          <w:color w:val="0070C0"/>
          <w:lang w:eastAsia="en-AU"/>
        </w:rPr>
      </w:pPr>
    </w:p>
    <w:p w14:paraId="58C2F6AE" w14:textId="4726E5F9" w:rsidR="00312EF8" w:rsidRPr="00FB7D18" w:rsidRDefault="00312EF8" w:rsidP="00931CF5">
      <w:pPr>
        <w:spacing w:after="0" w:line="276" w:lineRule="auto"/>
        <w:rPr>
          <w:rFonts w:ascii="Arial" w:eastAsia="Times New Roman" w:hAnsi="Arial" w:cs="Arial"/>
          <w:b/>
          <w:bCs/>
          <w:i/>
          <w:color w:val="0070C0"/>
          <w:lang w:eastAsia="en-AU"/>
        </w:rPr>
      </w:pPr>
      <w:r w:rsidRPr="00FB7D18">
        <w:rPr>
          <w:rFonts w:ascii="Arial" w:eastAsia="Times New Roman" w:hAnsi="Arial" w:cs="Arial"/>
          <w:b/>
          <w:bCs/>
          <w:i/>
          <w:color w:val="0070C0"/>
          <w:lang w:eastAsia="en-AU"/>
        </w:rPr>
        <w:t>DEFINITIONS</w:t>
      </w:r>
    </w:p>
    <w:p w14:paraId="4A7E4CB3" w14:textId="7C0DD058" w:rsidR="00312EF8" w:rsidRPr="00931CF5" w:rsidRDefault="00312EF8" w:rsidP="00931CF5">
      <w:pPr>
        <w:pStyle w:val="ListParagraph"/>
        <w:numPr>
          <w:ilvl w:val="0"/>
          <w:numId w:val="32"/>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 xml:space="preserve">Adverse Event (AE) – </w:t>
      </w:r>
      <w:r w:rsidRPr="00931CF5">
        <w:rPr>
          <w:rFonts w:ascii="Arial" w:eastAsia="Times New Roman" w:hAnsi="Arial" w:cs="Arial"/>
          <w:i/>
          <w:color w:val="0070C0"/>
          <w:lang w:eastAsia="en-AU"/>
        </w:rPr>
        <w:t>Any untoward medical occurrence in a patient or clinical trial participant administered an investigational product (IMP), which does not necessarily have a causal relationship with the treatment. For non-therapeutic goods trials, an adverse event is any untoward medical occurrence in a patient or clinical trial participant associated with the intervention.</w:t>
      </w:r>
    </w:p>
    <w:p w14:paraId="6A51408C" w14:textId="77777777" w:rsidR="00312EF8" w:rsidRPr="00931CF5" w:rsidRDefault="00312EF8" w:rsidP="00931CF5">
      <w:pPr>
        <w:pStyle w:val="ListParagraph"/>
        <w:spacing w:after="120" w:line="276" w:lineRule="auto"/>
        <w:ind w:left="360"/>
        <w:rPr>
          <w:rFonts w:ascii="Arial" w:eastAsia="Times New Roman" w:hAnsi="Arial" w:cs="Arial"/>
          <w:i/>
          <w:color w:val="0070C0"/>
          <w:lang w:eastAsia="en-AU"/>
        </w:rPr>
      </w:pPr>
    </w:p>
    <w:p w14:paraId="4A262CAD" w14:textId="77777777" w:rsidR="00312EF8" w:rsidRPr="00931CF5" w:rsidRDefault="00312EF8" w:rsidP="00931CF5">
      <w:pPr>
        <w:pStyle w:val="ListParagraph"/>
        <w:numPr>
          <w:ilvl w:val="0"/>
          <w:numId w:val="32"/>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Adverse Reaction (AR) -</w:t>
      </w:r>
      <w:r w:rsidRPr="00931CF5">
        <w:rPr>
          <w:rFonts w:ascii="Arial" w:eastAsia="Times New Roman" w:hAnsi="Arial" w:cs="Arial"/>
          <w:i/>
          <w:color w:val="0070C0"/>
          <w:lang w:eastAsia="en-AU"/>
        </w:rPr>
        <w:t xml:space="preserve"> Any untoward and unintended response to an investigational medicinal product related to any dose administered. </w:t>
      </w:r>
    </w:p>
    <w:p w14:paraId="358CBF51" w14:textId="77777777" w:rsidR="00312EF8" w:rsidRPr="00931CF5" w:rsidRDefault="00312EF8" w:rsidP="00931CF5">
      <w:pPr>
        <w:pStyle w:val="ListParagraph"/>
        <w:spacing w:after="0"/>
        <w:rPr>
          <w:rFonts w:ascii="Arial" w:eastAsia="Times New Roman" w:hAnsi="Arial" w:cs="Arial"/>
          <w:b/>
          <w:bCs/>
          <w:i/>
          <w:color w:val="0070C0"/>
          <w:lang w:eastAsia="en-AU"/>
        </w:rPr>
      </w:pPr>
    </w:p>
    <w:p w14:paraId="7394516D" w14:textId="77777777" w:rsidR="00312EF8" w:rsidRPr="00931CF5" w:rsidRDefault="00312EF8" w:rsidP="00931CF5">
      <w:pPr>
        <w:pStyle w:val="ListParagraph"/>
        <w:numPr>
          <w:ilvl w:val="0"/>
          <w:numId w:val="32"/>
        </w:numPr>
        <w:spacing w:before="240"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 xml:space="preserve">Adverse Device Effect (ADE) (devices only): </w:t>
      </w:r>
      <w:r w:rsidRPr="00931CF5">
        <w:rPr>
          <w:rFonts w:ascii="Arial" w:eastAsia="Times New Roman" w:hAnsi="Arial" w:cs="Arial"/>
          <w:i/>
          <w:color w:val="0070C0"/>
          <w:lang w:eastAsia="en-AU"/>
        </w:rPr>
        <w:t xml:space="preserve">An adverse event related to the use of an investigational medical device (IMD). This definition includes: </w:t>
      </w:r>
    </w:p>
    <w:p w14:paraId="1C04BBFC"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insufficient or inadequate Instructions for Use, deployment, implantation, installation, or operation </w:t>
      </w:r>
    </w:p>
    <w:p w14:paraId="7CAC6FE9"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any malfunction. </w:t>
      </w:r>
    </w:p>
    <w:p w14:paraId="7E4E34C7"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any event resulting from use error </w:t>
      </w:r>
    </w:p>
    <w:p w14:paraId="194BAF4E" w14:textId="77777777" w:rsidR="00312EF8" w:rsidRPr="00931CF5" w:rsidRDefault="00312EF8" w:rsidP="00931CF5">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any event resulting from intentional misuse.</w:t>
      </w:r>
    </w:p>
    <w:p w14:paraId="09A3EFEC" w14:textId="77777777" w:rsidR="00312EF8" w:rsidRPr="00931CF5" w:rsidRDefault="00312EF8" w:rsidP="00931CF5">
      <w:pPr>
        <w:pStyle w:val="ListParagraph"/>
        <w:spacing w:after="0" w:line="276" w:lineRule="auto"/>
        <w:ind w:left="360"/>
        <w:rPr>
          <w:rFonts w:ascii="Arial" w:eastAsia="Times New Roman" w:hAnsi="Arial" w:cs="Arial"/>
          <w:i/>
          <w:iCs/>
          <w:color w:val="0070C0"/>
          <w:lang w:eastAsia="en-AU"/>
        </w:rPr>
      </w:pPr>
    </w:p>
    <w:p w14:paraId="0791044D" w14:textId="6E6090E7" w:rsidR="00312EF8" w:rsidRPr="00931CF5" w:rsidRDefault="00312EF8" w:rsidP="00931CF5">
      <w:pPr>
        <w:pStyle w:val="ListParagraph"/>
        <w:numPr>
          <w:ilvl w:val="0"/>
          <w:numId w:val="32"/>
        </w:numPr>
        <w:spacing w:after="0"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Serious Adverse Event/Serious Adverse Reaction (SAE/SAR) – </w:t>
      </w:r>
      <w:r w:rsidRPr="00931CF5">
        <w:rPr>
          <w:rFonts w:ascii="Arial" w:eastAsia="Times New Roman" w:hAnsi="Arial" w:cs="Arial"/>
          <w:i/>
          <w:iCs/>
          <w:color w:val="0070C0"/>
          <w:lang w:eastAsia="en-AU"/>
        </w:rPr>
        <w:t xml:space="preserve">Any adverse event/adverse reaction that results in death, is life threatening, requires hospitalisation or prolongation of existing hospitalisation, results in persistent or significant disability or incapacity, or is a congenital anomaly or birth defect. </w:t>
      </w:r>
    </w:p>
    <w:p w14:paraId="0B905A82"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Significant Safety Issue (SSI) - </w:t>
      </w:r>
      <w:r w:rsidRPr="00931CF5">
        <w:rPr>
          <w:rFonts w:ascii="Arial" w:eastAsia="Times New Roman" w:hAnsi="Arial" w:cs="Arial"/>
          <w:i/>
          <w:iCs/>
          <w:color w:val="0070C0"/>
          <w:lang w:eastAsia="en-AU"/>
        </w:rPr>
        <w:t>A safety issue that could adversely affect the safety of participants or materially impact on the continued ethical acceptability or conduct of the trial.</w:t>
      </w:r>
    </w:p>
    <w:p w14:paraId="3BECF229"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0C12ECEF"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Suspected Unexpected Serious Adverse Reaction (SUSAR) (medicinal investigational products only) – </w:t>
      </w:r>
      <w:r w:rsidRPr="00931CF5">
        <w:rPr>
          <w:rFonts w:ascii="Arial" w:eastAsia="Times New Roman" w:hAnsi="Arial" w:cs="Arial"/>
          <w:i/>
          <w:iCs/>
          <w:color w:val="0070C0"/>
          <w:lang w:eastAsia="en-AU"/>
        </w:rPr>
        <w:t>An adverse reaction that is both serious and unexpected.</w:t>
      </w:r>
    </w:p>
    <w:p w14:paraId="4D183EBA"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362B3E5C"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Unanticipated Serious Adverse Device Effect (USADE) (devices only) – </w:t>
      </w:r>
      <w:r w:rsidRPr="00931CF5">
        <w:rPr>
          <w:rFonts w:ascii="Arial" w:eastAsia="Times New Roman" w:hAnsi="Arial" w:cs="Arial"/>
          <w:i/>
          <w:iCs/>
          <w:color w:val="0070C0"/>
          <w:lang w:eastAsia="en-AU"/>
        </w:rPr>
        <w:t>A serious adverse device effect which by its nature, incidence, severity or outcome has not been identified in the current version of the risk analysis report (and/or Investigator’s Brochure/Instructions for Use). By comparison, an anticipated serious adverse device effect (ASADE) is an effect which by its nature, incidence, severity or outcome has been identified in the risk analysis report (and/or Investigator’s Brochure/Instructions for Use).</w:t>
      </w:r>
    </w:p>
    <w:p w14:paraId="340432A1" w14:textId="77777777" w:rsidR="00312EF8" w:rsidRPr="00931CF5" w:rsidRDefault="00312EF8" w:rsidP="00312EF8">
      <w:pPr>
        <w:pStyle w:val="ListParagraph"/>
        <w:spacing w:line="276" w:lineRule="auto"/>
        <w:ind w:left="360"/>
        <w:rPr>
          <w:rFonts w:ascii="Arial" w:eastAsia="Times New Roman" w:hAnsi="Arial" w:cs="Arial"/>
          <w:b/>
          <w:bCs/>
          <w:i/>
          <w:iCs/>
          <w:color w:val="0070C0"/>
          <w:lang w:eastAsia="en-AU"/>
        </w:rPr>
      </w:pPr>
    </w:p>
    <w:p w14:paraId="201710D9" w14:textId="77777777" w:rsidR="00312EF8" w:rsidRPr="00931CF5" w:rsidRDefault="00312EF8" w:rsidP="00931CF5">
      <w:pPr>
        <w:pStyle w:val="ListParagraph"/>
        <w:numPr>
          <w:ilvl w:val="0"/>
          <w:numId w:val="32"/>
        </w:numPr>
        <w:spacing w:after="0" w:line="276" w:lineRule="auto"/>
        <w:rPr>
          <w:rFonts w:ascii="Arial" w:eastAsia="Times New Roman" w:hAnsi="Arial" w:cs="Arial"/>
          <w:b/>
          <w:bCs/>
          <w:i/>
          <w:iCs/>
          <w:color w:val="0070C0"/>
          <w:lang w:eastAsia="en-AU"/>
        </w:rPr>
      </w:pPr>
      <w:r w:rsidRPr="00931CF5">
        <w:rPr>
          <w:rFonts w:ascii="Arial" w:eastAsia="Times New Roman" w:hAnsi="Arial" w:cs="Arial"/>
          <w:b/>
          <w:bCs/>
          <w:i/>
          <w:iCs/>
          <w:color w:val="0070C0"/>
          <w:lang w:eastAsia="en-AU"/>
        </w:rPr>
        <w:t xml:space="preserve">Urgent Safety Measure (USM) - </w:t>
      </w:r>
      <w:r w:rsidRPr="00931CF5">
        <w:rPr>
          <w:rFonts w:ascii="Arial" w:eastAsia="Times New Roman" w:hAnsi="Arial" w:cs="Arial"/>
          <w:i/>
          <w:iCs/>
          <w:color w:val="0070C0"/>
          <w:lang w:eastAsia="en-AU"/>
        </w:rPr>
        <w:t xml:space="preserve">A measure required to be taken </w:t>
      </w:r>
      <w:proofErr w:type="gramStart"/>
      <w:r w:rsidRPr="00931CF5">
        <w:rPr>
          <w:rFonts w:ascii="Arial" w:eastAsia="Times New Roman" w:hAnsi="Arial" w:cs="Arial"/>
          <w:i/>
          <w:iCs/>
          <w:color w:val="0070C0"/>
          <w:lang w:eastAsia="en-AU"/>
        </w:rPr>
        <w:t>in order to</w:t>
      </w:r>
      <w:proofErr w:type="gramEnd"/>
      <w:r w:rsidRPr="00931CF5">
        <w:rPr>
          <w:rFonts w:ascii="Arial" w:eastAsia="Times New Roman" w:hAnsi="Arial" w:cs="Arial"/>
          <w:i/>
          <w:iCs/>
          <w:color w:val="0070C0"/>
          <w:lang w:eastAsia="en-AU"/>
        </w:rPr>
        <w:t xml:space="preserve"> eliminate an immediate hazard to a participant’s health or safety. This type of significant safety issue can be </w:t>
      </w:r>
      <w:r w:rsidRPr="00931CF5">
        <w:rPr>
          <w:rFonts w:ascii="Arial" w:eastAsia="Times New Roman" w:hAnsi="Arial" w:cs="Arial"/>
          <w:i/>
          <w:iCs/>
          <w:color w:val="0070C0"/>
          <w:lang w:eastAsia="en-AU"/>
        </w:rPr>
        <w:lastRenderedPageBreak/>
        <w:t>instigated by either the investigator or sponsor and can be implemented before seeking approval from HRECs or institutions.</w:t>
      </w:r>
    </w:p>
    <w:p w14:paraId="349B1E1F" w14:textId="77777777" w:rsidR="00E67EB2" w:rsidRPr="00D3396A" w:rsidRDefault="00E67EB2" w:rsidP="00931CF5">
      <w:pPr>
        <w:spacing w:after="0" w:line="276" w:lineRule="auto"/>
        <w:rPr>
          <w:rFonts w:ascii="Arial" w:eastAsia="Times New Roman" w:hAnsi="Arial" w:cs="Arial"/>
          <w:color w:val="000000"/>
          <w:lang w:eastAsia="en-AU"/>
        </w:rPr>
      </w:pPr>
    </w:p>
    <w:p w14:paraId="3DDF4854" w14:textId="1BD92FB4" w:rsidR="00E67EB2" w:rsidRPr="00D3396A" w:rsidRDefault="00A214B1" w:rsidP="00312EF8">
      <w:pPr>
        <w:keepNext/>
        <w:keepLines/>
        <w:spacing w:before="200" w:after="0" w:line="276" w:lineRule="auto"/>
        <w:outlineLvl w:val="2"/>
        <w:rPr>
          <w:rFonts w:ascii="Arial" w:eastAsia="Times New Roman" w:hAnsi="Arial" w:cs="Arial"/>
          <w:bCs/>
          <w:color w:val="000000"/>
          <w:lang w:eastAsia="en-AU"/>
        </w:rPr>
      </w:pPr>
      <w:bookmarkStart w:id="190" w:name="_Toc84840195"/>
      <w:bookmarkStart w:id="191" w:name="_Toc88120331"/>
      <w:bookmarkStart w:id="192" w:name="_Toc227146479"/>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E67EB2" w:rsidRPr="00D3396A">
        <w:rPr>
          <w:rFonts w:ascii="Arial" w:eastAsia="Times New Roman" w:hAnsi="Arial" w:cs="Arial"/>
          <w:bCs/>
          <w:color w:val="000000"/>
          <w:lang w:eastAsia="en-AU"/>
        </w:rPr>
        <w:t xml:space="preserve"> EVENT REPORTING</w:t>
      </w:r>
      <w:bookmarkEnd w:id="190"/>
      <w:bookmarkEnd w:id="191"/>
      <w:bookmarkEnd w:id="192"/>
      <w:r w:rsidR="00E67EB2" w:rsidRPr="00D3396A">
        <w:rPr>
          <w:rFonts w:ascii="Arial" w:eastAsia="Times New Roman" w:hAnsi="Arial" w:cs="Arial"/>
          <w:bCs/>
          <w:color w:val="000000"/>
          <w:lang w:eastAsia="en-AU"/>
        </w:rPr>
        <w:t xml:space="preserve"> </w:t>
      </w:r>
    </w:p>
    <w:p w14:paraId="39E699C7" w14:textId="77777777" w:rsidR="00E67EB2" w:rsidRPr="00D3396A" w:rsidRDefault="00E67EB2" w:rsidP="00931CF5">
      <w:pPr>
        <w:spacing w:after="0" w:line="276" w:lineRule="auto"/>
        <w:rPr>
          <w:rFonts w:ascii="Arial" w:eastAsia="Times New Roman" w:hAnsi="Arial" w:cs="Arial"/>
          <w:color w:val="000000"/>
          <w:lang w:eastAsia="en-AU"/>
        </w:rPr>
      </w:pPr>
    </w:p>
    <w:p w14:paraId="150F9AC7" w14:textId="77E4DCEB" w:rsidR="00623085"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All serious adverse events should be reported </w:t>
      </w:r>
      <w:r w:rsidR="00623085">
        <w:rPr>
          <w:rFonts w:ascii="Arial" w:eastAsia="Times New Roman" w:hAnsi="Arial" w:cs="Arial"/>
          <w:i/>
          <w:color w:val="2E74B5" w:themeColor="accent1" w:themeShade="BF"/>
          <w:lang w:eastAsia="en-AU"/>
        </w:rPr>
        <w:t xml:space="preserve">in accordance with the </w:t>
      </w:r>
      <w:r w:rsidR="00623085" w:rsidRPr="00623085">
        <w:rPr>
          <w:rFonts w:ascii="Arial" w:eastAsia="Times New Roman" w:hAnsi="Arial" w:cs="Arial"/>
          <w:i/>
          <w:iCs/>
          <w:color w:val="2E74B5" w:themeColor="accent1" w:themeShade="BF"/>
          <w:lang w:eastAsia="en-AU"/>
        </w:rPr>
        <w:t xml:space="preserve">NHMRC guidance on </w:t>
      </w:r>
      <w:hyperlink r:id="rId108" w:tgtFrame="_top" w:history="1">
        <w:r w:rsidR="00623085" w:rsidRPr="00623085">
          <w:rPr>
            <w:rStyle w:val="Hyperlink"/>
            <w:rFonts w:ascii="Arial" w:eastAsia="Times New Roman" w:hAnsi="Arial" w:cs="Arial"/>
            <w:i/>
            <w:lang w:eastAsia="en-AU"/>
          </w:rPr>
          <w:t>Safety Monitoring and Reporting in Clinical Trials Involving Therapeutic Goods (the Guidance)</w:t>
        </w:r>
      </w:hyperlink>
      <w:r w:rsidR="00623085" w:rsidRPr="00623085">
        <w:rPr>
          <w:rFonts w:ascii="Arial" w:eastAsia="Times New Roman" w:hAnsi="Arial" w:cs="Arial"/>
          <w:i/>
          <w:color w:val="2E74B5" w:themeColor="accent1" w:themeShade="BF"/>
          <w:lang w:eastAsia="en-AU"/>
        </w:rPr>
        <w:t xml:space="preserve">,  NSW Health Policy Directive </w:t>
      </w:r>
      <w:hyperlink r:id="rId109" w:history="1">
        <w:r w:rsidR="00623085" w:rsidRPr="00623085">
          <w:rPr>
            <w:rStyle w:val="Hyperlink"/>
            <w:rFonts w:ascii="Arial" w:eastAsia="Times New Roman" w:hAnsi="Arial" w:cs="Arial"/>
            <w:i/>
            <w:lang w:eastAsia="en-AU"/>
          </w:rPr>
          <w:t>PD2026_002: Safety Monitoring and Reporting for Clinical Trials Conducted in NSW Public Health Organisations</w:t>
        </w:r>
      </w:hyperlink>
      <w:r w:rsidR="00623085" w:rsidRPr="00623085">
        <w:rPr>
          <w:rFonts w:ascii="Arial" w:eastAsia="Times New Roman" w:hAnsi="Arial" w:cs="Arial"/>
          <w:i/>
          <w:color w:val="2E74B5" w:themeColor="accent1" w:themeShade="BF"/>
          <w:lang w:eastAsia="en-AU"/>
        </w:rPr>
        <w:t xml:space="preserve"> </w:t>
      </w:r>
      <w:r w:rsidR="00623085" w:rsidRPr="00623085">
        <w:rPr>
          <w:rFonts w:ascii="Arial" w:eastAsia="Times New Roman" w:hAnsi="Arial" w:cs="Arial"/>
          <w:i/>
          <w:iCs/>
          <w:color w:val="2E74B5" w:themeColor="accent1" w:themeShade="BF"/>
          <w:lang w:eastAsia="en-AU"/>
        </w:rPr>
        <w:t>(if involving NSW Public Health Organisations (PHOs)</w:t>
      </w:r>
      <w:r w:rsidR="00623085" w:rsidRPr="00623085">
        <w:rPr>
          <w:rFonts w:ascii="Arial" w:eastAsia="Times New Roman" w:hAnsi="Arial" w:cs="Arial"/>
          <w:i/>
          <w:color w:val="2E74B5" w:themeColor="accent1" w:themeShade="BF"/>
          <w:lang w:eastAsia="en-AU"/>
        </w:rPr>
        <w:t xml:space="preserve"> and the </w:t>
      </w:r>
      <w:hyperlink r:id="rId110" w:history="1">
        <w:r w:rsidR="00623085" w:rsidRPr="00623085">
          <w:rPr>
            <w:rStyle w:val="Hyperlink"/>
            <w:rFonts w:ascii="Arial" w:eastAsia="Times New Roman" w:hAnsi="Arial" w:cs="Arial"/>
            <w:i/>
            <w:lang w:eastAsia="en-AU"/>
          </w:rPr>
          <w:t>Australian Clinical Trial Handbook</w:t>
        </w:r>
      </w:hyperlink>
      <w:r w:rsidRPr="0082201F">
        <w:rPr>
          <w:rFonts w:ascii="Arial" w:eastAsia="Times New Roman" w:hAnsi="Arial" w:cs="Arial"/>
          <w:i/>
          <w:color w:val="2E74B5" w:themeColor="accent1" w:themeShade="BF"/>
          <w:lang w:eastAsia="en-AU"/>
        </w:rPr>
        <w:t xml:space="preserve">. </w:t>
      </w:r>
    </w:p>
    <w:p w14:paraId="590189F7" w14:textId="5B873E12" w:rsidR="00F45C47" w:rsidRDefault="00F45C47" w:rsidP="00E67EB2">
      <w:pPr>
        <w:spacing w:after="120" w:line="276" w:lineRule="auto"/>
        <w:rPr>
          <w:rFonts w:ascii="Arial" w:eastAsia="Times New Roman" w:hAnsi="Arial" w:cs="Arial"/>
          <w:i/>
          <w:color w:val="2E74B5" w:themeColor="accent1" w:themeShade="BF"/>
          <w:lang w:eastAsia="en-AU"/>
        </w:rPr>
      </w:pPr>
      <w:r w:rsidRPr="00312EF8">
        <w:rPr>
          <w:rFonts w:ascii="Arial" w:eastAsia="Times New Roman" w:hAnsi="Arial" w:cs="Arial"/>
          <w:i/>
          <w:color w:val="2E74B5" w:themeColor="accent1" w:themeShade="BF"/>
          <w:lang w:eastAsia="en-AU"/>
        </w:rPr>
        <w:t>All serious adverse events should be reported immediately to the sponsor</w:t>
      </w:r>
      <w:r>
        <w:rPr>
          <w:rFonts w:ascii="Arial" w:eastAsia="Times New Roman" w:hAnsi="Arial" w:cs="Arial"/>
          <w:i/>
          <w:color w:val="2E74B5" w:themeColor="accent1" w:themeShade="BF"/>
          <w:lang w:eastAsia="en-AU"/>
        </w:rPr>
        <w:t xml:space="preserve"> (within 24 hours)</w:t>
      </w:r>
      <w:r w:rsidRPr="00312EF8">
        <w:rPr>
          <w:rFonts w:ascii="Arial" w:eastAsia="Times New Roman" w:hAnsi="Arial" w:cs="Arial"/>
          <w:i/>
          <w:color w:val="2E74B5" w:themeColor="accent1" w:themeShade="BF"/>
          <w:lang w:eastAsia="en-AU"/>
        </w:rPr>
        <w:t xml:space="preserve">. The reports should be followed by a detailed written report. Follow-up reports should identify the participant/s by unique code assigned to participants (rather than by name). </w:t>
      </w:r>
    </w:p>
    <w:p w14:paraId="5EA64A46" w14:textId="043F8CF7" w:rsidR="00E67EB2"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reports should be followed by a detailed written report. Follow-up reports should identify the participant/s by unique code assigned to participants (rather than by name). </w:t>
      </w:r>
    </w:p>
    <w:p w14:paraId="51BAEEE7" w14:textId="11827642" w:rsidR="00623085" w:rsidRPr="0082201F" w:rsidRDefault="00623085" w:rsidP="00E67EB2">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Refer to Tables 1 and 2 at the end of this Protocol template, which includes a summary of the responsibilities of each party for reporting and reviewing clinical trial safety events. The table also includes the timeline for reporting and the process for submitting safety reports. </w:t>
      </w:r>
    </w:p>
    <w:p w14:paraId="2C7C373F" w14:textId="77777777" w:rsidR="00E67EB2" w:rsidRPr="00D3396A" w:rsidRDefault="00E67EB2" w:rsidP="00E67EB2">
      <w:pPr>
        <w:spacing w:after="120" w:line="276" w:lineRule="auto"/>
        <w:rPr>
          <w:rFonts w:ascii="Arial" w:eastAsia="Times New Roman" w:hAnsi="Arial" w:cs="Arial"/>
          <w:color w:val="000000"/>
          <w:lang w:eastAsia="en-AU"/>
        </w:rPr>
      </w:pPr>
    </w:p>
    <w:p w14:paraId="3460413B" w14:textId="7607DFC8"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3" w:name="_Toc84840196"/>
      <w:bookmarkStart w:id="194" w:name="_Toc88120332"/>
      <w:bookmarkStart w:id="195" w:name="_Toc227146480"/>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DATA SAFETY AND MONITORING BOARD (DSMB)</w:t>
      </w:r>
      <w:bookmarkEnd w:id="193"/>
      <w:bookmarkEnd w:id="194"/>
      <w:r w:rsidR="007C632B">
        <w:rPr>
          <w:rFonts w:ascii="Arial" w:eastAsia="Times New Roman" w:hAnsi="Arial" w:cs="Arial"/>
          <w:bCs/>
          <w:color w:val="000000"/>
          <w:lang w:eastAsia="en-AU"/>
        </w:rPr>
        <w:t xml:space="preserve"> </w:t>
      </w:r>
      <w:r w:rsidR="0052503A">
        <w:rPr>
          <w:rFonts w:ascii="Arial" w:eastAsia="Times New Roman" w:hAnsi="Arial" w:cs="Arial"/>
          <w:bCs/>
          <w:color w:val="000000"/>
          <w:lang w:eastAsia="en-AU"/>
        </w:rPr>
        <w:t>(if applicable)</w:t>
      </w:r>
      <w:bookmarkEnd w:id="195"/>
    </w:p>
    <w:p w14:paraId="6BB34A00" w14:textId="77777777" w:rsidR="00E67EB2" w:rsidRPr="00D3396A" w:rsidRDefault="00E67EB2" w:rsidP="00931CF5">
      <w:pPr>
        <w:spacing w:after="0" w:line="276" w:lineRule="auto"/>
        <w:rPr>
          <w:rFonts w:ascii="Arial" w:eastAsia="Times New Roman" w:hAnsi="Arial" w:cs="Arial"/>
          <w:color w:val="000000"/>
          <w:lang w:eastAsia="en-AU"/>
        </w:rPr>
      </w:pPr>
    </w:p>
    <w:p w14:paraId="582ACC79"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If applicable describe the following– refer to the </w:t>
      </w:r>
      <w:hyperlink r:id="rId111" w:history="1">
        <w:r w:rsidRPr="0082201F">
          <w:rPr>
            <w:rFonts w:ascii="Arial" w:eastAsia="Times New Roman" w:hAnsi="Arial" w:cs="Arial"/>
            <w:i/>
            <w:color w:val="2E74B5" w:themeColor="accent1" w:themeShade="BF"/>
            <w:u w:val="single"/>
            <w:lang w:eastAsia="en-AU"/>
          </w:rPr>
          <w:t>National Statement</w:t>
        </w:r>
      </w:hyperlink>
      <w:r w:rsidRPr="0082201F">
        <w:rPr>
          <w:rFonts w:ascii="Arial" w:eastAsia="Times New Roman" w:hAnsi="Arial" w:cs="Arial"/>
          <w:i/>
          <w:color w:val="2E74B5" w:themeColor="accent1" w:themeShade="BF"/>
          <w:lang w:eastAsia="en-AU"/>
        </w:rPr>
        <w:t xml:space="preserve"> </w:t>
      </w:r>
      <w:r w:rsidRPr="0082201F">
        <w:rPr>
          <w:rFonts w:ascii="Arial" w:eastAsia="Times New Roman" w:hAnsi="Arial" w:cs="Arial"/>
          <w:i/>
          <w:color w:val="2E74B5" w:themeColor="accent1" w:themeShade="BF"/>
          <w:vertAlign w:val="superscript"/>
          <w:lang w:eastAsia="en-AU"/>
        </w:rPr>
        <w:footnoteReference w:id="1"/>
      </w:r>
      <w:r w:rsidRPr="0082201F">
        <w:rPr>
          <w:rFonts w:ascii="Arial" w:eastAsia="Times New Roman" w:hAnsi="Arial" w:cs="Arial"/>
          <w:i/>
          <w:color w:val="2E74B5" w:themeColor="accent1" w:themeShade="BF"/>
          <w:lang w:eastAsia="en-AU"/>
        </w:rPr>
        <w:t xml:space="preserve"> for information regarding DSMBs.</w:t>
      </w:r>
    </w:p>
    <w:p w14:paraId="7CF31C23"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Membership (including who will be the Chair)</w:t>
      </w:r>
    </w:p>
    <w:p w14:paraId="158B7749"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Responsibilities</w:t>
      </w:r>
    </w:p>
    <w:p w14:paraId="226BD5B5"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Whether or not they are independent of the product manufacturer/sponsor and all trial investigators (and their institutions).</w:t>
      </w:r>
    </w:p>
    <w:p w14:paraId="1DF23E59"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How often they will meet (e.g. After 25% accrual)</w:t>
      </w:r>
    </w:p>
    <w:p w14:paraId="714E9BA5"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What data they will be reviewing</w:t>
      </w:r>
    </w:p>
    <w:p w14:paraId="6FB5F56F" w14:textId="1CEE52F3" w:rsidR="00E67EB2" w:rsidRDefault="009F4A25"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Example DSMB agenda and checklist are available </w:t>
      </w:r>
      <w:hyperlink r:id="rId112" w:history="1">
        <w:r w:rsidRPr="009F4A25">
          <w:rPr>
            <w:rStyle w:val="Hyperlink"/>
            <w:rFonts w:ascii="Arial" w:eastAsia="Times New Roman" w:hAnsi="Arial" w:cs="Arial"/>
            <w:i/>
            <w:iCs/>
            <w:color w:val="034990" w:themeColor="hyperlink" w:themeShade="BF"/>
            <w:lang w:eastAsia="en-AU"/>
          </w:rPr>
          <w:t>here</w:t>
        </w:r>
      </w:hyperlink>
      <w:r>
        <w:rPr>
          <w:rFonts w:ascii="Arial" w:eastAsia="Times New Roman" w:hAnsi="Arial" w:cs="Arial"/>
          <w:i/>
          <w:iCs/>
          <w:color w:val="2E74B5" w:themeColor="accent1" w:themeShade="BF"/>
          <w:lang w:eastAsia="en-AU"/>
        </w:rPr>
        <w:t>.</w:t>
      </w:r>
    </w:p>
    <w:p w14:paraId="13651325" w14:textId="03FAF286" w:rsidR="00312EF8" w:rsidRPr="0082201F" w:rsidRDefault="00312EF8"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Where a DSMB is not being used, an explanation should be provided. </w:t>
      </w:r>
    </w:p>
    <w:p w14:paraId="3295A421" w14:textId="2721023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6" w:name="_Toc84840197"/>
      <w:bookmarkStart w:id="197" w:name="_Toc88120333"/>
      <w:bookmarkStart w:id="198" w:name="_Toc227146481"/>
      <w:r w:rsidRPr="00D3396A">
        <w:rPr>
          <w:rFonts w:ascii="Arial" w:eastAsia="Times New Roman" w:hAnsi="Arial" w:cs="Arial"/>
          <w:bCs/>
          <w:color w:val="000000"/>
          <w:lang w:eastAsia="en-AU"/>
        </w:rPr>
        <w:t>1</w:t>
      </w:r>
      <w:r w:rsidR="00EF4EFA">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EARLY TERMINATION</w:t>
      </w:r>
      <w:bookmarkEnd w:id="196"/>
      <w:bookmarkEnd w:id="197"/>
      <w:bookmarkEnd w:id="198"/>
    </w:p>
    <w:p w14:paraId="31C642C2" w14:textId="77777777" w:rsidR="00E67EB2" w:rsidRPr="00D3396A" w:rsidRDefault="00E67EB2" w:rsidP="00931CF5">
      <w:pPr>
        <w:spacing w:after="0" w:line="276" w:lineRule="auto"/>
        <w:rPr>
          <w:rFonts w:ascii="Arial" w:eastAsia="Times New Roman" w:hAnsi="Arial" w:cs="Arial"/>
          <w:color w:val="000000"/>
          <w:lang w:eastAsia="en-AU"/>
        </w:rPr>
      </w:pPr>
    </w:p>
    <w:p w14:paraId="3F624FA7" w14:textId="5ED6250D" w:rsidR="006E5E65" w:rsidRPr="001D501A" w:rsidRDefault="00E67EB2" w:rsidP="00523B28">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Detail the possible circumstances for early termination of the study and how will this be managed. Include who is responsible for what aspect in the process of terminating the study (informing participants, correspondence to HREC, compiling a final study report, unbinding if applicable).</w:t>
      </w:r>
    </w:p>
    <w:p w14:paraId="5FC8D0BF" w14:textId="385F4D9A"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99" w:name="_Toc84840198"/>
      <w:bookmarkStart w:id="200" w:name="_Toc88120334"/>
      <w:bookmarkStart w:id="201" w:name="_Toc227146482"/>
      <w:r w:rsidRPr="00D3396A">
        <w:rPr>
          <w:rFonts w:ascii="Arial" w:eastAsia="Times New Roman" w:hAnsi="Arial" w:cs="Arial"/>
          <w:b/>
          <w:bCs/>
          <w:color w:val="262626"/>
          <w:sz w:val="28"/>
          <w:szCs w:val="28"/>
          <w:lang w:eastAsia="en-AU"/>
        </w:rPr>
        <w:lastRenderedPageBreak/>
        <w:t>1</w:t>
      </w:r>
      <w:r w:rsidR="00EF4EFA">
        <w:rPr>
          <w:rFonts w:ascii="Arial" w:eastAsia="Times New Roman" w:hAnsi="Arial" w:cs="Arial"/>
          <w:b/>
          <w:bCs/>
          <w:color w:val="262626"/>
          <w:sz w:val="28"/>
          <w:szCs w:val="28"/>
          <w:lang w:eastAsia="en-AU"/>
        </w:rPr>
        <w:t>7</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BLINDING AND UNBLINDING</w:t>
      </w:r>
      <w:bookmarkEnd w:id="199"/>
      <w:bookmarkEnd w:id="200"/>
      <w:r w:rsidR="0052503A">
        <w:rPr>
          <w:rFonts w:ascii="Arial" w:eastAsia="Times New Roman" w:hAnsi="Arial" w:cs="Arial"/>
          <w:b/>
          <w:bCs/>
          <w:color w:val="262626"/>
          <w:sz w:val="28"/>
          <w:szCs w:val="28"/>
          <w:lang w:eastAsia="en-AU"/>
        </w:rPr>
        <w:t xml:space="preserve"> (if applicable)</w:t>
      </w:r>
      <w:bookmarkEnd w:id="201"/>
    </w:p>
    <w:p w14:paraId="35FD2C11" w14:textId="77777777" w:rsidR="00E67EB2" w:rsidRPr="00D3396A" w:rsidRDefault="00E67EB2" w:rsidP="00E67EB2">
      <w:pPr>
        <w:spacing w:after="120" w:line="276" w:lineRule="auto"/>
        <w:rPr>
          <w:rFonts w:ascii="Arial" w:eastAsia="Times New Roman" w:hAnsi="Arial" w:cs="Arial"/>
          <w:color w:val="000000"/>
          <w:lang w:eastAsia="en-AU"/>
        </w:rPr>
      </w:pPr>
    </w:p>
    <w:p w14:paraId="4C906B9B" w14:textId="2EF3B6F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As relevant, describe how the study will be blinded. </w:t>
      </w:r>
    </w:p>
    <w:p w14:paraId="386412AE" w14:textId="67BE0A8C" w:rsidR="00E34D7F" w:rsidRPr="0082201F" w:rsidRDefault="00E34D7F" w:rsidP="00E34D7F">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Detail the procedure and circumstances for unblinding. For example, if unblinding is necessary, GCP guideline suggests that the investigator adheres to the following:</w:t>
      </w:r>
    </w:p>
    <w:p w14:paraId="722D73AD" w14:textId="77777777" w:rsidR="00E34D7F"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unblinding is carried out only in accordance with the protocol.</w:t>
      </w:r>
    </w:p>
    <w:p w14:paraId="76094573" w14:textId="47063D42" w:rsidR="00E34D7F"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 xml:space="preserve">the sponsor should be notified immediately, and, where appropriate, might need to be contacted before the unblinding procedure can be undertaken. </w:t>
      </w:r>
      <w:proofErr w:type="gramStart"/>
      <w:r w:rsidRPr="00D3396A">
        <w:rPr>
          <w:rFonts w:ascii="Arial" w:eastAsia="Times New Roman" w:hAnsi="Arial" w:cs="Arial"/>
          <w:i/>
          <w:iCs/>
          <w:color w:val="000000"/>
          <w:lang w:eastAsia="en-AU"/>
        </w:rPr>
        <w:t>However</w:t>
      </w:r>
      <w:proofErr w:type="gramEnd"/>
      <w:r w:rsidRPr="00D3396A">
        <w:rPr>
          <w:rFonts w:ascii="Arial" w:eastAsia="Times New Roman" w:hAnsi="Arial" w:cs="Arial"/>
          <w:i/>
          <w:iCs/>
          <w:color w:val="000000"/>
          <w:lang w:eastAsia="en-AU"/>
        </w:rPr>
        <w:t xml:space="preserve"> it is important to remember a pragmatic approach should be taken, for example, it might be impractical to do this in emergency situations, in which case the sponsor should be notified as soon as possible after the unblinding takes place.</w:t>
      </w:r>
    </w:p>
    <w:p w14:paraId="5B7CF492" w14:textId="6FA5E9B9" w:rsidR="00E67EB2"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there is full documentation of the unblinding which must include the justification for the action.</w:t>
      </w:r>
    </w:p>
    <w:p w14:paraId="63BF6804" w14:textId="3B30E151" w:rsidR="00E67EB2" w:rsidRPr="00D3396A" w:rsidRDefault="00A214B1" w:rsidP="00931CF5">
      <w:pPr>
        <w:keepNext/>
        <w:keepLines/>
        <w:spacing w:before="480" w:after="0" w:line="276" w:lineRule="auto"/>
        <w:ind w:left="720" w:hanging="720"/>
        <w:outlineLvl w:val="0"/>
        <w:rPr>
          <w:rFonts w:ascii="Arial" w:eastAsia="Times New Roman" w:hAnsi="Arial" w:cs="Arial"/>
          <w:b/>
          <w:bCs/>
          <w:color w:val="262626"/>
          <w:sz w:val="28"/>
          <w:szCs w:val="28"/>
          <w:lang w:eastAsia="en-AU"/>
        </w:rPr>
      </w:pPr>
      <w:bookmarkStart w:id="202" w:name="_Toc84840199"/>
      <w:bookmarkStart w:id="203" w:name="_Toc88120335"/>
      <w:bookmarkStart w:id="204" w:name="_Toc227146483"/>
      <w:r w:rsidRPr="00D3396A">
        <w:rPr>
          <w:rFonts w:ascii="Arial" w:eastAsia="Times New Roman" w:hAnsi="Arial" w:cs="Arial"/>
          <w:b/>
          <w:bCs/>
          <w:color w:val="262626"/>
          <w:sz w:val="28"/>
          <w:szCs w:val="28"/>
          <w:lang w:eastAsia="en-AU"/>
        </w:rPr>
        <w:t>1</w:t>
      </w:r>
      <w:r w:rsidR="00EF4EFA">
        <w:rPr>
          <w:rFonts w:ascii="Arial" w:eastAsia="Times New Roman" w:hAnsi="Arial" w:cs="Arial"/>
          <w:b/>
          <w:bCs/>
          <w:color w:val="262626"/>
          <w:sz w:val="28"/>
          <w:szCs w:val="28"/>
          <w:lang w:eastAsia="en-AU"/>
        </w:rPr>
        <w:t>8</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CONFIDENTIALITY</w:t>
      </w:r>
      <w:r w:rsidR="00054E24"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 xml:space="preserve"> STORAGE</w:t>
      </w:r>
      <w:r w:rsidR="00354754">
        <w:rPr>
          <w:rFonts w:ascii="Arial" w:eastAsia="Times New Roman" w:hAnsi="Arial" w:cs="Arial"/>
          <w:b/>
          <w:bCs/>
          <w:color w:val="262626"/>
          <w:sz w:val="28"/>
          <w:szCs w:val="28"/>
          <w:lang w:eastAsia="en-AU"/>
        </w:rPr>
        <w:t>, SHARING</w:t>
      </w:r>
      <w:r w:rsidR="00E67EB2" w:rsidRPr="00D3396A">
        <w:rPr>
          <w:rFonts w:ascii="Arial" w:eastAsia="Times New Roman" w:hAnsi="Arial" w:cs="Arial"/>
          <w:b/>
          <w:bCs/>
          <w:color w:val="262626"/>
          <w:sz w:val="28"/>
          <w:szCs w:val="28"/>
          <w:lang w:eastAsia="en-AU"/>
        </w:rPr>
        <w:t xml:space="preserve"> AND ARCHIVING OF STUDY</w:t>
      </w:r>
      <w:bookmarkEnd w:id="202"/>
      <w:bookmarkEnd w:id="203"/>
      <w:r w:rsidR="0099315F" w:rsidRPr="00D3396A">
        <w:rPr>
          <w:rFonts w:ascii="Arial" w:eastAsia="Times New Roman" w:hAnsi="Arial" w:cs="Arial"/>
          <w:b/>
          <w:bCs/>
          <w:color w:val="262626"/>
          <w:sz w:val="28"/>
          <w:szCs w:val="28"/>
          <w:lang w:eastAsia="en-AU"/>
        </w:rPr>
        <w:t xml:space="preserve"> DATA</w:t>
      </w:r>
      <w:bookmarkEnd w:id="204"/>
    </w:p>
    <w:p w14:paraId="21257E63" w14:textId="77777777" w:rsidR="006E22D7" w:rsidRDefault="006E22D7" w:rsidP="00354754">
      <w:pPr>
        <w:spacing w:after="120" w:line="276" w:lineRule="auto"/>
        <w:rPr>
          <w:rFonts w:ascii="Arial" w:eastAsia="Times New Roman" w:hAnsi="Arial" w:cs="Arial"/>
          <w:i/>
          <w:color w:val="0070C0"/>
          <w:lang w:eastAsia="en-AU"/>
        </w:rPr>
      </w:pPr>
    </w:p>
    <w:p w14:paraId="0A6164B7" w14:textId="32ADE2D8" w:rsidR="00354754" w:rsidRDefault="00354754" w:rsidP="00354754">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Participant data confidentiality, storage, sharing and archiving should be described in this section</w:t>
      </w:r>
    </w:p>
    <w:p w14:paraId="432C8973" w14:textId="4576804C" w:rsidR="00354754" w:rsidRPr="00354754" w:rsidRDefault="00354754" w:rsidP="00931CF5">
      <w:pPr>
        <w:spacing w:after="120" w:line="276" w:lineRule="auto"/>
        <w:rPr>
          <w:rFonts w:ascii="Arial" w:eastAsia="Times New Roman" w:hAnsi="Arial" w:cs="Arial"/>
          <w:i/>
          <w:color w:val="0070C0"/>
          <w:lang w:eastAsia="en-AU"/>
        </w:rPr>
      </w:pPr>
      <w:r w:rsidRPr="00354754">
        <w:rPr>
          <w:rFonts w:ascii="Arial" w:eastAsia="Times New Roman" w:hAnsi="Arial" w:cs="Arial"/>
          <w:i/>
          <w:color w:val="0070C0"/>
          <w:lang w:eastAsia="en-AU"/>
        </w:rPr>
        <w:t>For additional guidance, refer to</w:t>
      </w:r>
      <w:r>
        <w:rPr>
          <w:rFonts w:ascii="Arial" w:eastAsia="Times New Roman" w:hAnsi="Arial" w:cs="Arial"/>
          <w:i/>
          <w:color w:val="0070C0"/>
          <w:lang w:eastAsia="en-AU"/>
        </w:rPr>
        <w:t xml:space="preserve"> </w:t>
      </w:r>
      <w:r w:rsidRPr="00354754">
        <w:rPr>
          <w:rFonts w:ascii="Arial" w:eastAsia="Times New Roman" w:hAnsi="Arial" w:cs="Arial"/>
          <w:i/>
          <w:color w:val="0070C0"/>
          <w:lang w:eastAsia="en-AU"/>
        </w:rPr>
        <w:t xml:space="preserve"> </w:t>
      </w:r>
      <w:hyperlink r:id="rId113" w:history="1">
        <w:r w:rsidRPr="00354754">
          <w:rPr>
            <w:rStyle w:val="Hyperlink"/>
            <w:rFonts w:ascii="Arial" w:eastAsia="Times New Roman" w:hAnsi="Arial" w:cs="Arial"/>
            <w:i/>
            <w:lang w:eastAsia="en-AU"/>
          </w:rPr>
          <w:t>Management of Data and Information in Research: A guide supporting the Australian Code for the Responsible Conduct of Research</w:t>
        </w:r>
      </w:hyperlink>
      <w:r w:rsidRPr="00354754">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and </w:t>
      </w:r>
      <w:hyperlink r:id="rId114" w:history="1">
        <w:r w:rsidRPr="00354754">
          <w:rPr>
            <w:rStyle w:val="Hyperlink"/>
            <w:rFonts w:ascii="Arial" w:eastAsia="Times New Roman" w:hAnsi="Arial" w:cs="Arial"/>
            <w:i/>
            <w:lang w:eastAsia="en-AU"/>
          </w:rPr>
          <w:t>Data Management for Research</w:t>
        </w:r>
      </w:hyperlink>
      <w:r>
        <w:rPr>
          <w:rFonts w:ascii="Arial" w:eastAsia="Times New Roman" w:hAnsi="Arial" w:cs="Arial"/>
          <w:i/>
          <w:color w:val="0070C0"/>
          <w:lang w:eastAsia="en-AU"/>
        </w:rPr>
        <w:t>.</w:t>
      </w:r>
    </w:p>
    <w:p w14:paraId="1C8C7AB0" w14:textId="03BB6953" w:rsidR="00354754" w:rsidRDefault="00354754" w:rsidP="001D501A">
      <w:pPr>
        <w:spacing w:after="0" w:line="276" w:lineRule="auto"/>
        <w:rPr>
          <w:rFonts w:ascii="Arial" w:eastAsia="Times New Roman" w:hAnsi="Arial" w:cs="Arial"/>
          <w:i/>
          <w:color w:val="0070C0"/>
          <w:lang w:eastAsia="en-AU"/>
        </w:rPr>
      </w:pPr>
      <w:r w:rsidRPr="00931CF5">
        <w:rPr>
          <w:rFonts w:ascii="Arial" w:eastAsia="Times New Roman" w:hAnsi="Arial" w:cs="Arial"/>
          <w:i/>
          <w:color w:val="0070C0"/>
          <w:lang w:eastAsia="en-AU"/>
        </w:rPr>
        <w:t>Submission of</w:t>
      </w:r>
      <w:r w:rsidR="00BF7C44">
        <w:rPr>
          <w:rFonts w:ascii="Arial" w:eastAsia="Times New Roman" w:hAnsi="Arial" w:cs="Arial"/>
          <w:i/>
          <w:color w:val="0070C0"/>
          <w:lang w:eastAsia="en-AU"/>
        </w:rPr>
        <w:t xml:space="preserve"> a</w:t>
      </w:r>
      <w:r w:rsidRPr="00931CF5">
        <w:rPr>
          <w:rFonts w:ascii="Arial" w:eastAsia="Times New Roman" w:hAnsi="Arial" w:cs="Arial"/>
          <w:i/>
          <w:color w:val="0070C0"/>
          <w:lang w:eastAsia="en-AU"/>
        </w:rPr>
        <w:t xml:space="preserve"> </w:t>
      </w:r>
      <w:hyperlink r:id="rId115" w:history="1">
        <w:r w:rsidRPr="00931CF5">
          <w:rPr>
            <w:rStyle w:val="Hyperlink"/>
            <w:rFonts w:ascii="Arial" w:eastAsia="Times New Roman" w:hAnsi="Arial" w:cs="Arial"/>
            <w:i/>
          </w:rPr>
          <w:t>Research Data Management Plan (RDMP)</w:t>
        </w:r>
      </w:hyperlink>
      <w:r w:rsidRPr="00931CF5">
        <w:rPr>
          <w:rFonts w:ascii="Arial" w:eastAsia="Times New Roman" w:hAnsi="Arial" w:cs="Arial"/>
          <w:i/>
          <w:color w:val="0070C0"/>
          <w:lang w:eastAsia="en-AU"/>
        </w:rPr>
        <w:t xml:space="preserve"> should be included in your submission</w:t>
      </w:r>
      <w:r>
        <w:rPr>
          <w:rFonts w:ascii="Arial" w:eastAsia="Times New Roman" w:hAnsi="Arial" w:cs="Arial"/>
          <w:i/>
          <w:color w:val="0070C0"/>
          <w:lang w:eastAsia="en-AU"/>
        </w:rPr>
        <w:t>.</w:t>
      </w:r>
    </w:p>
    <w:p w14:paraId="79F15A18" w14:textId="77777777" w:rsidR="00623085" w:rsidRDefault="00623085" w:rsidP="00BF7C44">
      <w:pPr>
        <w:spacing w:after="0" w:line="276" w:lineRule="auto"/>
        <w:rPr>
          <w:rFonts w:ascii="Arial" w:eastAsia="Times New Roman" w:hAnsi="Arial" w:cs="Arial"/>
          <w:i/>
          <w:color w:val="0070C0"/>
          <w:lang w:eastAsia="en-AU"/>
        </w:rPr>
      </w:pPr>
    </w:p>
    <w:p w14:paraId="1388EDC1" w14:textId="77777777" w:rsidR="000E752A" w:rsidRPr="000E752A" w:rsidRDefault="000E752A" w:rsidP="000E752A">
      <w:pPr>
        <w:spacing w:after="0" w:line="276" w:lineRule="auto"/>
        <w:rPr>
          <w:rFonts w:ascii="Arial" w:eastAsia="Times New Roman" w:hAnsi="Arial" w:cs="Arial"/>
          <w:i/>
          <w:iCs/>
          <w:color w:val="0070C0"/>
          <w:lang w:eastAsia="en-AU"/>
        </w:rPr>
      </w:pPr>
      <w:bookmarkStart w:id="205" w:name="_Hlk222488125"/>
      <w:r w:rsidRPr="00931CF5">
        <w:rPr>
          <w:rFonts w:ascii="Arial" w:eastAsia="Times New Roman" w:hAnsi="Arial" w:cs="Arial"/>
          <w:i/>
          <w:iCs/>
          <w:color w:val="0070C0"/>
          <w:highlight w:val="cyan"/>
          <w:lang w:eastAsia="en-AU"/>
        </w:rPr>
        <w:t>Complete the table below</w:t>
      </w:r>
      <w:r w:rsidRPr="000E752A">
        <w:rPr>
          <w:rFonts w:ascii="Arial" w:eastAsia="Times New Roman" w:hAnsi="Arial" w:cs="Arial"/>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D8C4414" w14:textId="77777777" w:rsidR="000E752A" w:rsidRDefault="000E752A" w:rsidP="000E752A">
      <w:pPr>
        <w:spacing w:after="0" w:line="276" w:lineRule="auto"/>
        <w:rPr>
          <w:rFonts w:ascii="Arial" w:eastAsia="Times New Roman" w:hAnsi="Arial" w:cs="Arial"/>
          <w:i/>
          <w:iCs/>
          <w:color w:val="0070C0"/>
          <w:lang w:eastAsia="en-AU"/>
        </w:rPr>
      </w:pPr>
    </w:p>
    <w:p w14:paraId="0715CA93" w14:textId="097AB8EA" w:rsidR="000E752A" w:rsidRDefault="000E752A" w:rsidP="000E752A">
      <w:pPr>
        <w:spacing w:after="0" w:line="276" w:lineRule="auto"/>
        <w:rPr>
          <w:rFonts w:ascii="Arial" w:eastAsia="Times New Roman" w:hAnsi="Arial" w:cs="Arial"/>
          <w:i/>
          <w:iCs/>
          <w:color w:val="0070C0"/>
          <w:lang w:eastAsia="en-AU"/>
        </w:rPr>
      </w:pPr>
      <w:r w:rsidRPr="000E752A">
        <w:rPr>
          <w:rFonts w:ascii="Arial" w:eastAsia="Times New Roman" w:hAnsi="Arial" w:cs="Arial"/>
          <w:i/>
          <w:iCs/>
          <w:color w:val="0070C0"/>
          <w:lang w:eastAsia="en-AU"/>
        </w:rPr>
        <w:t>Include a new row for each tool and document each feature of each tool/application/software</w:t>
      </w:r>
      <w:r>
        <w:rPr>
          <w:rFonts w:ascii="Arial" w:eastAsia="Times New Roman" w:hAnsi="Arial" w:cs="Arial"/>
          <w:i/>
          <w:iCs/>
          <w:color w:val="0070C0"/>
          <w:lang w:eastAsia="en-AU"/>
        </w:rPr>
        <w:t>.</w:t>
      </w:r>
    </w:p>
    <w:p w14:paraId="752A7EB5" w14:textId="77777777" w:rsidR="000E752A" w:rsidRPr="000E752A" w:rsidRDefault="000E752A" w:rsidP="000E752A">
      <w:pPr>
        <w:spacing w:after="0" w:line="276" w:lineRule="auto"/>
        <w:rPr>
          <w:rFonts w:ascii="Arial" w:eastAsia="Times New Roman" w:hAnsi="Arial" w:cs="Arial"/>
          <w:i/>
          <w:iCs/>
          <w:color w:val="0070C0"/>
          <w:lang w:eastAsia="en-AU"/>
        </w:rPr>
      </w:pPr>
    </w:p>
    <w:tbl>
      <w:tblPr>
        <w:tblStyle w:val="TableGrid"/>
        <w:tblW w:w="11057" w:type="dxa"/>
        <w:tblInd w:w="-572" w:type="dxa"/>
        <w:tblLook w:val="04A0" w:firstRow="1" w:lastRow="0" w:firstColumn="1" w:lastColumn="0" w:noHBand="0" w:noVBand="1"/>
      </w:tblPr>
      <w:tblGrid>
        <w:gridCol w:w="1276"/>
        <w:gridCol w:w="1559"/>
        <w:gridCol w:w="1843"/>
        <w:gridCol w:w="1843"/>
        <w:gridCol w:w="1843"/>
        <w:gridCol w:w="1417"/>
        <w:gridCol w:w="1276"/>
      </w:tblGrid>
      <w:tr w:rsidR="000E752A" w14:paraId="154A337F" w14:textId="77777777" w:rsidTr="00931CF5">
        <w:trPr>
          <w:trHeight w:val="2542"/>
        </w:trPr>
        <w:tc>
          <w:tcPr>
            <w:tcW w:w="1276" w:type="dxa"/>
          </w:tcPr>
          <w:p w14:paraId="1DAB07C8" w14:textId="77777777" w:rsidR="000E752A" w:rsidRPr="00931CF5" w:rsidRDefault="000E752A" w:rsidP="00D12557">
            <w:pPr>
              <w:spacing w:after="120" w:line="276" w:lineRule="auto"/>
              <w:rPr>
                <w:rFonts w:ascii="Arial" w:eastAsia="Times New Roman" w:hAnsi="Arial" w:cs="Arial"/>
                <w:iCs/>
                <w:color w:val="0070C0"/>
                <w:sz w:val="20"/>
                <w:szCs w:val="20"/>
                <w:lang w:eastAsia="en-AU"/>
              </w:rPr>
            </w:pPr>
            <w:bookmarkStart w:id="206" w:name="_Hlk222488154"/>
            <w:bookmarkEnd w:id="205"/>
            <w:r w:rsidRPr="00931CF5">
              <w:rPr>
                <w:rFonts w:ascii="Arial" w:eastAsia="Times New Roman" w:hAnsi="Arial" w:cs="Arial"/>
                <w:b/>
                <w:bCs/>
                <w:iCs/>
                <w:sz w:val="20"/>
                <w:szCs w:val="20"/>
                <w:lang w:eastAsia="en-AU"/>
              </w:rPr>
              <w:t>Software name (including license and version)</w:t>
            </w:r>
          </w:p>
        </w:tc>
        <w:tc>
          <w:tcPr>
            <w:tcW w:w="1559" w:type="dxa"/>
          </w:tcPr>
          <w:p w14:paraId="4556545B" w14:textId="77777777" w:rsidR="000E752A" w:rsidRPr="00931CF5" w:rsidRDefault="000E752A" w:rsidP="00D12557">
            <w:pPr>
              <w:spacing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Purpose of use e.g.</w:t>
            </w:r>
          </w:p>
          <w:p w14:paraId="1BEEF297"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collection</w:t>
            </w:r>
          </w:p>
          <w:p w14:paraId="38DD41EE"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storage</w:t>
            </w:r>
          </w:p>
          <w:p w14:paraId="1B370E58"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analysis</w:t>
            </w:r>
          </w:p>
          <w:p w14:paraId="2A2E195E" w14:textId="77777777" w:rsidR="000E752A" w:rsidRPr="00931CF5" w:rsidRDefault="000E752A" w:rsidP="000E752A">
            <w:pPr>
              <w:numPr>
                <w:ilvl w:val="0"/>
                <w:numId w:val="37"/>
              </w:numPr>
              <w:spacing w:line="276" w:lineRule="auto"/>
              <w:rPr>
                <w:rFonts w:ascii="Arial" w:eastAsia="Times New Roman" w:hAnsi="Arial" w:cs="Arial"/>
                <w:b/>
                <w:bCs/>
                <w:iCs/>
                <w:lang w:eastAsia="en-AU"/>
              </w:rPr>
            </w:pPr>
            <w:r w:rsidRPr="00931CF5">
              <w:rPr>
                <w:rFonts w:ascii="Arial" w:eastAsia="Times New Roman" w:hAnsi="Arial" w:cs="Arial"/>
                <w:b/>
                <w:bCs/>
                <w:iCs/>
                <w:sz w:val="18"/>
                <w:szCs w:val="18"/>
                <w:lang w:eastAsia="en-AU"/>
              </w:rPr>
              <w:t>archiving /deletion</w:t>
            </w:r>
          </w:p>
        </w:tc>
        <w:tc>
          <w:tcPr>
            <w:tcW w:w="1843" w:type="dxa"/>
          </w:tcPr>
          <w:p w14:paraId="458FE4FE" w14:textId="77777777" w:rsidR="000E752A" w:rsidRPr="00931CF5" w:rsidRDefault="000E752A" w:rsidP="00D12557">
            <w:pPr>
              <w:spacing w:line="278" w:lineRule="auto"/>
              <w:rPr>
                <w:rFonts w:ascii="Arial" w:eastAsia="Aptos" w:hAnsi="Arial" w:cs="Arial"/>
                <w:b/>
                <w:bCs/>
                <w:kern w:val="2"/>
                <w:sz w:val="20"/>
                <w:szCs w:val="20"/>
                <w14:ligatures w14:val="standardContextual"/>
              </w:rPr>
            </w:pPr>
            <w:r w:rsidRPr="00931CF5">
              <w:rPr>
                <w:rFonts w:ascii="Arial" w:eastAsia="Aptos" w:hAnsi="Arial" w:cs="Arial"/>
                <w:b/>
                <w:bCs/>
                <w:kern w:val="2"/>
                <w:sz w:val="20"/>
                <w:szCs w:val="20"/>
                <w14:ligatures w14:val="standardContextual"/>
              </w:rPr>
              <w:t xml:space="preserve">How is the software accessed e.g. </w:t>
            </w:r>
          </w:p>
          <w:p w14:paraId="3C50C6CE" w14:textId="77777777" w:rsidR="000E752A" w:rsidRPr="00931CF5" w:rsidRDefault="000E752A" w:rsidP="000E752A">
            <w:pPr>
              <w:numPr>
                <w:ilvl w:val="0"/>
                <w:numId w:val="38"/>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installation on a laptop, desktop other device</w:t>
            </w:r>
          </w:p>
          <w:p w14:paraId="01E7A136" w14:textId="77777777" w:rsidR="000E752A" w:rsidRPr="00931CF5" w:rsidRDefault="000E752A" w:rsidP="000E752A">
            <w:pPr>
              <w:numPr>
                <w:ilvl w:val="0"/>
                <w:numId w:val="38"/>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 xml:space="preserve">Or accessible online via the Internet </w:t>
            </w:r>
          </w:p>
        </w:tc>
        <w:tc>
          <w:tcPr>
            <w:tcW w:w="1843" w:type="dxa"/>
          </w:tcPr>
          <w:p w14:paraId="2E2035F6" w14:textId="77777777" w:rsidR="000E752A" w:rsidRPr="00931CF5" w:rsidRDefault="000E752A" w:rsidP="00D12557">
            <w:pPr>
              <w:spacing w:line="278" w:lineRule="auto"/>
              <w:rPr>
                <w:rFonts w:ascii="Arial" w:eastAsia="Aptos" w:hAnsi="Arial" w:cs="Arial"/>
                <w:b/>
                <w:bCs/>
                <w:kern w:val="2"/>
                <w:sz w:val="18"/>
                <w:szCs w:val="18"/>
                <w14:ligatures w14:val="standardContextual"/>
              </w:rPr>
            </w:pPr>
            <w:r w:rsidRPr="00931CF5">
              <w:rPr>
                <w:rFonts w:ascii="Arial" w:eastAsia="Aptos" w:hAnsi="Arial" w:cs="Arial"/>
                <w:b/>
                <w:bCs/>
                <w:kern w:val="2"/>
                <w:sz w:val="20"/>
                <w:szCs w:val="20"/>
                <w14:ligatures w14:val="standardContextual"/>
              </w:rPr>
              <w:t xml:space="preserve">Location of servers where tool is located and its default data storage location </w:t>
            </w:r>
            <w:r w:rsidRPr="00931CF5">
              <w:rPr>
                <w:rFonts w:ascii="Arial" w:eastAsia="Aptos" w:hAnsi="Arial" w:cs="Arial"/>
                <w:b/>
                <w:bCs/>
                <w:kern w:val="2"/>
                <w:sz w:val="20"/>
                <w:szCs w:val="20"/>
                <w14:ligatures w14:val="standardContextual"/>
              </w:rPr>
              <w:br/>
            </w:r>
            <w:r w:rsidRPr="00931CF5">
              <w:rPr>
                <w:rFonts w:ascii="Arial" w:eastAsia="Aptos" w:hAnsi="Arial" w:cs="Arial"/>
                <w:b/>
                <w:bCs/>
                <w:kern w:val="2"/>
                <w:sz w:val="18"/>
                <w:szCs w:val="18"/>
                <w14:ligatures w14:val="standardContextual"/>
              </w:rPr>
              <w:t>*Specify where is physically “local” to the project</w:t>
            </w:r>
          </w:p>
        </w:tc>
        <w:tc>
          <w:tcPr>
            <w:tcW w:w="1843" w:type="dxa"/>
          </w:tcPr>
          <w:p w14:paraId="24C2F1B1"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Data access, protection and security controls</w:t>
            </w:r>
          </w:p>
        </w:tc>
        <w:tc>
          <w:tcPr>
            <w:tcW w:w="1417" w:type="dxa"/>
          </w:tcPr>
          <w:p w14:paraId="65BEDD2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 xml:space="preserve">Artificial Intelligence / Machine Learning functionality (Yes/No). </w:t>
            </w:r>
          </w:p>
          <w:p w14:paraId="66380B4B"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 xml:space="preserve">If </w:t>
            </w:r>
            <w:proofErr w:type="gramStart"/>
            <w:r w:rsidRPr="00931CF5">
              <w:rPr>
                <w:rFonts w:ascii="Arial" w:eastAsia="Times New Roman" w:hAnsi="Arial" w:cs="Arial"/>
                <w:b/>
                <w:bCs/>
                <w:iCs/>
                <w:sz w:val="18"/>
                <w:szCs w:val="18"/>
                <w:lang w:eastAsia="en-AU"/>
              </w:rPr>
              <w:t>Yes</w:t>
            </w:r>
            <w:proofErr w:type="gramEnd"/>
            <w:r w:rsidRPr="00931CF5">
              <w:rPr>
                <w:rFonts w:ascii="Arial" w:eastAsia="Times New Roman" w:hAnsi="Arial" w:cs="Arial"/>
                <w:b/>
                <w:bCs/>
                <w:iCs/>
                <w:sz w:val="18"/>
                <w:szCs w:val="18"/>
                <w:lang w:eastAsia="en-AU"/>
              </w:rPr>
              <w:t>, please describe in detail</w:t>
            </w:r>
          </w:p>
        </w:tc>
        <w:tc>
          <w:tcPr>
            <w:tcW w:w="1276" w:type="dxa"/>
          </w:tcPr>
          <w:p w14:paraId="0F16376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Details included in the PISCF and RDMP (Yes/No).</w:t>
            </w:r>
          </w:p>
          <w:p w14:paraId="6259421D"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If No, please provide reasons why</w:t>
            </w:r>
          </w:p>
        </w:tc>
      </w:tr>
      <w:tr w:rsidR="000E752A" w14:paraId="1CA1CC04" w14:textId="77777777" w:rsidTr="00931CF5">
        <w:tc>
          <w:tcPr>
            <w:tcW w:w="1276" w:type="dxa"/>
          </w:tcPr>
          <w:p w14:paraId="5AA64442"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hAnsi="Arial" w:cs="Arial"/>
                <w:i/>
                <w:iCs/>
                <w:color w:val="0070C0"/>
                <w:sz w:val="20"/>
                <w:szCs w:val="20"/>
              </w:rPr>
              <w:lastRenderedPageBreak/>
              <w:t xml:space="preserve">E.g. SLHD </w:t>
            </w:r>
            <w:proofErr w:type="spellStart"/>
            <w:r w:rsidRPr="00931CF5">
              <w:rPr>
                <w:rFonts w:ascii="Arial" w:hAnsi="Arial" w:cs="Arial"/>
                <w:i/>
                <w:iCs/>
                <w:color w:val="0070C0"/>
                <w:sz w:val="20"/>
                <w:szCs w:val="20"/>
              </w:rPr>
              <w:t>REDCap</w:t>
            </w:r>
            <w:proofErr w:type="spellEnd"/>
            <w:r w:rsidRPr="00931CF5">
              <w:rPr>
                <w:rFonts w:ascii="Arial" w:hAnsi="Arial" w:cs="Arial"/>
                <w:i/>
                <w:iCs/>
                <w:color w:val="0070C0"/>
                <w:sz w:val="20"/>
                <w:szCs w:val="20"/>
              </w:rPr>
              <w:t xml:space="preserve"> v15.5.18</w:t>
            </w:r>
          </w:p>
        </w:tc>
        <w:tc>
          <w:tcPr>
            <w:tcW w:w="1559" w:type="dxa"/>
          </w:tcPr>
          <w:p w14:paraId="37958FDD"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Data capture and storage</w:t>
            </w:r>
          </w:p>
        </w:tc>
        <w:tc>
          <w:tcPr>
            <w:tcW w:w="1843" w:type="dxa"/>
          </w:tcPr>
          <w:p w14:paraId="7FBCDCBC"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Accessed Via a web browser /internet</w:t>
            </w:r>
          </w:p>
        </w:tc>
        <w:tc>
          <w:tcPr>
            <w:tcW w:w="1843" w:type="dxa"/>
          </w:tcPr>
          <w:p w14:paraId="0B6D1522"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SLHD network, Sydney, NSW Australia</w:t>
            </w:r>
          </w:p>
        </w:tc>
        <w:tc>
          <w:tcPr>
            <w:tcW w:w="1843" w:type="dxa"/>
          </w:tcPr>
          <w:p w14:paraId="72D05E23"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Accessed via an individual account per researcher, with username, password and two factor authentication security controls. </w:t>
            </w:r>
          </w:p>
          <w:p w14:paraId="3EB86C09" w14:textId="77777777" w:rsidR="000E752A" w:rsidRPr="00931CF5" w:rsidRDefault="000E752A" w:rsidP="00D12557">
            <w:pPr>
              <w:rPr>
                <w:rFonts w:ascii="Arial" w:hAnsi="Arial" w:cs="Arial"/>
                <w:i/>
                <w:iCs/>
                <w:color w:val="0070C0"/>
                <w:sz w:val="20"/>
                <w:szCs w:val="20"/>
              </w:rPr>
            </w:pPr>
          </w:p>
          <w:p w14:paraId="441570E8"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 to the database/project and the project data is restricted to the study team by role </w:t>
            </w:r>
          </w:p>
        </w:tc>
        <w:tc>
          <w:tcPr>
            <w:tcW w:w="1417" w:type="dxa"/>
          </w:tcPr>
          <w:p w14:paraId="059953BE"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Yes, functionality exists, not to be used in this project</w:t>
            </w:r>
          </w:p>
        </w:tc>
        <w:tc>
          <w:tcPr>
            <w:tcW w:w="1276" w:type="dxa"/>
          </w:tcPr>
          <w:p w14:paraId="662E633B"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Yes</w:t>
            </w:r>
          </w:p>
        </w:tc>
      </w:tr>
      <w:tr w:rsidR="000E752A" w14:paraId="351ED603" w14:textId="77777777" w:rsidTr="00931CF5">
        <w:tc>
          <w:tcPr>
            <w:tcW w:w="1276" w:type="dxa"/>
          </w:tcPr>
          <w:p w14:paraId="061C796B" w14:textId="77777777" w:rsidR="000E752A" w:rsidRPr="009C6F6E" w:rsidRDefault="000E752A" w:rsidP="00D12557">
            <w:pPr>
              <w:spacing w:line="276" w:lineRule="auto"/>
              <w:rPr>
                <w:i/>
                <w:iCs/>
                <w:color w:val="0070C0"/>
                <w:sz w:val="20"/>
                <w:szCs w:val="20"/>
              </w:rPr>
            </w:pPr>
          </w:p>
        </w:tc>
        <w:tc>
          <w:tcPr>
            <w:tcW w:w="1559" w:type="dxa"/>
          </w:tcPr>
          <w:p w14:paraId="0D6AA7AF" w14:textId="77777777" w:rsidR="000E752A" w:rsidRPr="009C6F6E" w:rsidRDefault="000E752A" w:rsidP="00D12557">
            <w:pPr>
              <w:spacing w:line="276" w:lineRule="auto"/>
              <w:rPr>
                <w:i/>
                <w:iCs/>
                <w:color w:val="0070C0"/>
                <w:sz w:val="20"/>
                <w:szCs w:val="20"/>
              </w:rPr>
            </w:pPr>
          </w:p>
        </w:tc>
        <w:tc>
          <w:tcPr>
            <w:tcW w:w="1843" w:type="dxa"/>
          </w:tcPr>
          <w:p w14:paraId="4FAFA5B0" w14:textId="77777777" w:rsidR="000E752A" w:rsidRPr="009C6F6E" w:rsidRDefault="000E752A" w:rsidP="00D12557">
            <w:pPr>
              <w:spacing w:line="276" w:lineRule="auto"/>
              <w:rPr>
                <w:i/>
                <w:iCs/>
                <w:color w:val="0070C0"/>
                <w:sz w:val="20"/>
                <w:szCs w:val="20"/>
              </w:rPr>
            </w:pPr>
          </w:p>
        </w:tc>
        <w:tc>
          <w:tcPr>
            <w:tcW w:w="1843" w:type="dxa"/>
          </w:tcPr>
          <w:p w14:paraId="207424DC"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22B6D02F" w14:textId="77777777" w:rsidR="000E752A" w:rsidRPr="009C6F6E" w:rsidRDefault="000E752A" w:rsidP="00D12557">
            <w:pPr>
              <w:rPr>
                <w:i/>
                <w:iCs/>
                <w:color w:val="0070C0"/>
                <w:sz w:val="20"/>
                <w:szCs w:val="20"/>
              </w:rPr>
            </w:pPr>
          </w:p>
        </w:tc>
        <w:tc>
          <w:tcPr>
            <w:tcW w:w="1417" w:type="dxa"/>
          </w:tcPr>
          <w:p w14:paraId="5A5D60C2" w14:textId="77777777" w:rsidR="000E752A" w:rsidRPr="009C6F6E" w:rsidRDefault="000E752A" w:rsidP="00D12557">
            <w:pPr>
              <w:spacing w:line="276" w:lineRule="auto"/>
              <w:rPr>
                <w:i/>
                <w:iCs/>
                <w:color w:val="0070C0"/>
                <w:sz w:val="20"/>
                <w:szCs w:val="20"/>
              </w:rPr>
            </w:pPr>
          </w:p>
        </w:tc>
        <w:tc>
          <w:tcPr>
            <w:tcW w:w="1276" w:type="dxa"/>
          </w:tcPr>
          <w:p w14:paraId="4B55C978"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tr w:rsidR="000E752A" w14:paraId="3A52FC61" w14:textId="77777777" w:rsidTr="00931CF5">
        <w:tc>
          <w:tcPr>
            <w:tcW w:w="1276" w:type="dxa"/>
          </w:tcPr>
          <w:p w14:paraId="7B050D9F" w14:textId="77777777" w:rsidR="000E752A" w:rsidRPr="009C6F6E" w:rsidRDefault="000E752A" w:rsidP="00D12557">
            <w:pPr>
              <w:spacing w:line="276" w:lineRule="auto"/>
              <w:rPr>
                <w:i/>
                <w:iCs/>
                <w:color w:val="0070C0"/>
                <w:sz w:val="20"/>
                <w:szCs w:val="20"/>
              </w:rPr>
            </w:pPr>
          </w:p>
        </w:tc>
        <w:tc>
          <w:tcPr>
            <w:tcW w:w="1559" w:type="dxa"/>
          </w:tcPr>
          <w:p w14:paraId="0BE8997B" w14:textId="77777777" w:rsidR="000E752A" w:rsidRPr="009C6F6E" w:rsidRDefault="000E752A" w:rsidP="00D12557">
            <w:pPr>
              <w:spacing w:line="276" w:lineRule="auto"/>
              <w:rPr>
                <w:i/>
                <w:iCs/>
                <w:color w:val="0070C0"/>
                <w:sz w:val="20"/>
                <w:szCs w:val="20"/>
              </w:rPr>
            </w:pPr>
          </w:p>
        </w:tc>
        <w:tc>
          <w:tcPr>
            <w:tcW w:w="1843" w:type="dxa"/>
          </w:tcPr>
          <w:p w14:paraId="7554BBF4" w14:textId="77777777" w:rsidR="000E752A" w:rsidRPr="009C6F6E" w:rsidRDefault="000E752A" w:rsidP="00D12557">
            <w:pPr>
              <w:spacing w:line="276" w:lineRule="auto"/>
              <w:rPr>
                <w:i/>
                <w:iCs/>
                <w:color w:val="0070C0"/>
                <w:sz w:val="20"/>
                <w:szCs w:val="20"/>
              </w:rPr>
            </w:pPr>
          </w:p>
        </w:tc>
        <w:tc>
          <w:tcPr>
            <w:tcW w:w="1843" w:type="dxa"/>
          </w:tcPr>
          <w:p w14:paraId="4EBB694A"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06C31A39" w14:textId="77777777" w:rsidR="000E752A" w:rsidRPr="009C6F6E" w:rsidRDefault="000E752A" w:rsidP="00D12557">
            <w:pPr>
              <w:rPr>
                <w:i/>
                <w:iCs/>
                <w:color w:val="0070C0"/>
                <w:sz w:val="20"/>
                <w:szCs w:val="20"/>
              </w:rPr>
            </w:pPr>
          </w:p>
        </w:tc>
        <w:tc>
          <w:tcPr>
            <w:tcW w:w="1417" w:type="dxa"/>
          </w:tcPr>
          <w:p w14:paraId="05D1A420" w14:textId="77777777" w:rsidR="000E752A" w:rsidRPr="009C6F6E" w:rsidRDefault="000E752A" w:rsidP="00D12557">
            <w:pPr>
              <w:spacing w:line="276" w:lineRule="auto"/>
              <w:rPr>
                <w:i/>
                <w:iCs/>
                <w:color w:val="0070C0"/>
                <w:sz w:val="20"/>
                <w:szCs w:val="20"/>
              </w:rPr>
            </w:pPr>
          </w:p>
        </w:tc>
        <w:tc>
          <w:tcPr>
            <w:tcW w:w="1276" w:type="dxa"/>
          </w:tcPr>
          <w:p w14:paraId="56920191"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bookmarkEnd w:id="206"/>
    </w:tbl>
    <w:p w14:paraId="0CE1D86C" w14:textId="77777777" w:rsidR="000E752A" w:rsidRDefault="000E752A">
      <w:pPr>
        <w:spacing w:after="0" w:line="276" w:lineRule="auto"/>
        <w:rPr>
          <w:rFonts w:ascii="Arial" w:eastAsia="Times New Roman" w:hAnsi="Arial" w:cs="Arial"/>
          <w:i/>
          <w:color w:val="0070C0"/>
          <w:lang w:eastAsia="en-AU"/>
        </w:rPr>
      </w:pPr>
    </w:p>
    <w:p w14:paraId="62ED821A" w14:textId="77777777" w:rsidR="000E752A" w:rsidRPr="00354754" w:rsidRDefault="000E752A" w:rsidP="00931CF5">
      <w:pPr>
        <w:spacing w:after="0" w:line="276" w:lineRule="auto"/>
        <w:rPr>
          <w:rFonts w:ascii="Arial" w:eastAsia="Times New Roman" w:hAnsi="Arial" w:cs="Arial"/>
          <w:i/>
          <w:color w:val="0070C0"/>
          <w:lang w:eastAsia="en-AU"/>
        </w:rPr>
      </w:pPr>
    </w:p>
    <w:p w14:paraId="2A37367B" w14:textId="547986BB" w:rsidR="00354754" w:rsidRPr="00931CF5" w:rsidRDefault="00354754" w:rsidP="00931CF5">
      <w:pPr>
        <w:spacing w:after="120" w:line="276" w:lineRule="auto"/>
        <w:rPr>
          <w:rFonts w:ascii="Arial" w:eastAsia="Times New Roman" w:hAnsi="Arial" w:cs="Arial"/>
          <w:b/>
          <w:bCs/>
          <w:i/>
          <w:color w:val="0070C0"/>
          <w:lang w:eastAsia="en-AU"/>
        </w:rPr>
      </w:pPr>
      <w:r>
        <w:rPr>
          <w:rFonts w:ascii="Arial" w:eastAsia="Times New Roman" w:hAnsi="Arial" w:cs="Arial"/>
          <w:b/>
          <w:bCs/>
          <w:i/>
          <w:color w:val="0070C0"/>
          <w:lang w:eastAsia="en-AU"/>
        </w:rPr>
        <w:t>Confidentiality:</w:t>
      </w:r>
    </w:p>
    <w:p w14:paraId="657A83BD" w14:textId="2C495337" w:rsidR="00022E6A" w:rsidRPr="00B66C85" w:rsidRDefault="006E22D7" w:rsidP="00931CF5">
      <w:pPr>
        <w:pStyle w:val="ListParagraph"/>
        <w:numPr>
          <w:ilvl w:val="0"/>
          <w:numId w:val="30"/>
        </w:numPr>
        <w:spacing w:after="120" w:line="276" w:lineRule="auto"/>
        <w:rPr>
          <w:lang w:eastAsia="en-AU"/>
        </w:rPr>
      </w:pPr>
      <w:r w:rsidRPr="00B66C85">
        <w:rPr>
          <w:rFonts w:ascii="Arial" w:eastAsia="Times New Roman" w:hAnsi="Arial" w:cs="Arial"/>
          <w:i/>
          <w:color w:val="0070C0"/>
          <w:lang w:eastAsia="en-AU"/>
        </w:rPr>
        <w:t>Describe how data confidentiality will be maintained throughout the study and for archiving and storage.</w:t>
      </w:r>
    </w:p>
    <w:p w14:paraId="1F2A4A45"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430F7AC5" w14:textId="7824EE19" w:rsidR="00354754" w:rsidRPr="00354754" w:rsidRDefault="00354754" w:rsidP="00354754">
      <w:pPr>
        <w:pStyle w:val="ListParagraph"/>
        <w:numPr>
          <w:ilvl w:val="0"/>
          <w:numId w:val="30"/>
        </w:numPr>
        <w:spacing w:after="120" w:line="276" w:lineRule="auto"/>
        <w:rPr>
          <w:lang w:eastAsia="en-AU"/>
        </w:rPr>
      </w:pPr>
      <w:r w:rsidRPr="00B66C85">
        <w:rPr>
          <w:rFonts w:ascii="Arial" w:eastAsia="Times New Roman" w:hAnsi="Arial" w:cs="Arial"/>
          <w:i/>
          <w:color w:val="0070C0"/>
          <w:lang w:eastAsia="en-AU"/>
        </w:rPr>
        <w:t xml:space="preserve">For best practice data storage and management, it is suggested that the SLHD software licence for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(Research Electronic Data Capture) should be used to capture and store research data as this is a secure web-based data management tool designed for research purposes. One of the benefits of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is the Master Code Sheet Project Template within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This can be used for storage of identifiable patient data which will auto generate a de-identified record within a separate research data project in the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system using a “Record ID” as a participant identifier. If you intend to use SLHD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for your project but have not finalised the database by submission, the Master Code Sheet template and Data Collection Form template can be submitted with REGIS application to display to the Committee what variables you intend to collect. Provision of the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database/</w:t>
      </w:r>
      <w:proofErr w:type="spellStart"/>
      <w:r w:rsidRPr="00B66C85">
        <w:rPr>
          <w:rFonts w:ascii="Arial" w:eastAsia="Times New Roman" w:hAnsi="Arial" w:cs="Arial"/>
          <w:i/>
          <w:color w:val="0070C0"/>
          <w:lang w:eastAsia="en-AU"/>
        </w:rPr>
        <w:t>Codesheets</w:t>
      </w:r>
      <w:proofErr w:type="spellEnd"/>
      <w:r w:rsidRPr="00B66C85">
        <w:rPr>
          <w:rFonts w:ascii="Arial" w:eastAsia="Times New Roman" w:hAnsi="Arial" w:cs="Arial"/>
          <w:i/>
          <w:color w:val="0070C0"/>
          <w:lang w:eastAsia="en-AU"/>
        </w:rPr>
        <w:t xml:space="preserve"> will be a condition of HREC approval</w:t>
      </w:r>
      <w:r>
        <w:rPr>
          <w:rFonts w:ascii="Arial" w:eastAsia="Times New Roman" w:hAnsi="Arial" w:cs="Arial"/>
          <w:i/>
          <w:color w:val="0070C0"/>
          <w:lang w:eastAsia="en-AU"/>
        </w:rPr>
        <w:t>.</w:t>
      </w:r>
    </w:p>
    <w:p w14:paraId="3515BEDF"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1F448A3E" w14:textId="5174BE79" w:rsidR="00623085" w:rsidRPr="00931CF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Provide details regarding the type(s) of data capture that will be used for the study. Specify whether it will be paper or electronic, distributed or central, batched or ongoing processing, and any related requirements. Indicate expectations for time for submission of case report forms (CRFs).</w:t>
      </w:r>
    </w:p>
    <w:p w14:paraId="23784158" w14:textId="77777777" w:rsidR="00623085" w:rsidRPr="00931CF5" w:rsidRDefault="00623085" w:rsidP="00931CF5">
      <w:pPr>
        <w:pStyle w:val="ListParagraph"/>
        <w:rPr>
          <w:rFonts w:ascii="Arial" w:eastAsia="Times New Roman" w:hAnsi="Arial" w:cs="Arial"/>
          <w:i/>
          <w:color w:val="0070C0"/>
          <w:lang w:eastAsia="en-AU"/>
        </w:rPr>
      </w:pPr>
    </w:p>
    <w:p w14:paraId="501DC092" w14:textId="3174B6AA" w:rsidR="00623085" w:rsidRDefault="00354754" w:rsidP="00CB41C9">
      <w:pPr>
        <w:pStyle w:val="ListParagraph"/>
        <w:numPr>
          <w:ilvl w:val="0"/>
          <w:numId w:val="30"/>
        </w:numPr>
        <w:spacing w:after="120" w:line="276" w:lineRule="auto"/>
        <w:rPr>
          <w:lang w:eastAsia="en-AU"/>
        </w:rPr>
      </w:pPr>
      <w:r w:rsidRPr="007E6FA6">
        <w:rPr>
          <w:rFonts w:ascii="Arial" w:eastAsia="Times New Roman" w:hAnsi="Arial" w:cs="Arial"/>
          <w:i/>
          <w:color w:val="0070C0"/>
          <w:lang w:eastAsia="en-AU"/>
        </w:rPr>
        <w:t>It’s important to note that just because a project collaborator or team member has access to research software in their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it might not be allowed to be used for the project or may have implications to the ownership of the project data.</w:t>
      </w:r>
    </w:p>
    <w:p w14:paraId="7307C007" w14:textId="77777777" w:rsidR="0052503A" w:rsidRDefault="0052503A" w:rsidP="00CB41C9">
      <w:pPr>
        <w:pStyle w:val="ListParagraph"/>
        <w:spacing w:after="120" w:line="276" w:lineRule="auto"/>
        <w:rPr>
          <w:rFonts w:ascii="Arial" w:eastAsia="Times New Roman" w:hAnsi="Arial" w:cs="Arial"/>
          <w:i/>
          <w:color w:val="0070C0"/>
          <w:lang w:eastAsia="en-AU"/>
        </w:rPr>
      </w:pPr>
    </w:p>
    <w:p w14:paraId="2FCC9333" w14:textId="3257F2BB" w:rsidR="00354754" w:rsidRPr="00931CF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7E6FA6">
        <w:rPr>
          <w:rFonts w:ascii="Arial" w:eastAsia="Times New Roman" w:hAnsi="Arial" w:cs="Arial"/>
          <w:i/>
          <w:color w:val="0070C0"/>
          <w:lang w:eastAsia="en-AU"/>
        </w:rPr>
        <w:t>Ethics approval does not constitute authori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of use of an organisation’s resources. It is the researcher’s responsibility to ensure the tools specified in the submission are available for use and permitted for the specified research project. If a tool has been incorrectly specified and the organisation does not allow its use, this may impact your ethics approval and require an amendment submission to specify a new tool or the same tool from another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 xml:space="preserve">ation. </w:t>
      </w:r>
    </w:p>
    <w:p w14:paraId="1F69ABFC" w14:textId="6771FFEE" w:rsidR="006E22D7" w:rsidRPr="0082201F" w:rsidRDefault="00354754" w:rsidP="00931CF5">
      <w:pPr>
        <w:rPr>
          <w:lang w:eastAsia="en-AU"/>
        </w:rPr>
      </w:pPr>
      <w:r>
        <w:rPr>
          <w:rFonts w:ascii="Arial" w:eastAsia="Times New Roman" w:hAnsi="Arial" w:cs="Arial"/>
          <w:b/>
          <w:bCs/>
          <w:i/>
          <w:color w:val="0070C0"/>
          <w:lang w:eastAsia="en-AU"/>
        </w:rPr>
        <w:lastRenderedPageBreak/>
        <w:t xml:space="preserve">Data Storage and </w:t>
      </w:r>
      <w:r w:rsidR="00623085">
        <w:rPr>
          <w:rFonts w:ascii="Arial" w:eastAsia="Times New Roman" w:hAnsi="Arial" w:cs="Arial"/>
          <w:b/>
          <w:bCs/>
          <w:i/>
          <w:color w:val="0070C0"/>
          <w:lang w:eastAsia="en-AU"/>
        </w:rPr>
        <w:t>S</w:t>
      </w:r>
      <w:r>
        <w:rPr>
          <w:rFonts w:ascii="Arial" w:eastAsia="Times New Roman" w:hAnsi="Arial" w:cs="Arial"/>
          <w:b/>
          <w:bCs/>
          <w:i/>
          <w:color w:val="0070C0"/>
          <w:lang w:eastAsia="en-AU"/>
        </w:rPr>
        <w:t>haring:</w:t>
      </w:r>
    </w:p>
    <w:p w14:paraId="5F588062" w14:textId="77777777" w:rsidR="00984241"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Data should not be stored in Excel or Word. </w:t>
      </w:r>
    </w:p>
    <w:p w14:paraId="614209F7" w14:textId="77777777" w:rsidR="00984241" w:rsidRPr="00B66C85" w:rsidRDefault="00984241" w:rsidP="00B66C85">
      <w:pPr>
        <w:pStyle w:val="ListParagraph"/>
        <w:rPr>
          <w:rFonts w:ascii="Arial" w:eastAsia="Times New Roman" w:hAnsi="Arial" w:cs="Arial"/>
          <w:i/>
          <w:color w:val="0070C0"/>
          <w:lang w:eastAsia="en-AU"/>
        </w:rPr>
      </w:pPr>
    </w:p>
    <w:p w14:paraId="2F6745DC" w14:textId="7501FB0A" w:rsidR="00677377" w:rsidRPr="007E6FA6" w:rsidRDefault="00677377" w:rsidP="00931CF5">
      <w:pPr>
        <w:pStyle w:val="ListParagraph"/>
        <w:numPr>
          <w:ilvl w:val="0"/>
          <w:numId w:val="30"/>
        </w:numPr>
        <w:spacing w:after="120" w:line="276" w:lineRule="auto"/>
        <w:rPr>
          <w:lang w:eastAsia="en-AU"/>
        </w:rPr>
      </w:pPr>
      <w:r w:rsidRPr="007E6FA6">
        <w:rPr>
          <w:rFonts w:ascii="Arial" w:eastAsia="Times New Roman" w:hAnsi="Arial" w:cs="Arial"/>
          <w:i/>
          <w:color w:val="0070C0"/>
          <w:lang w:eastAsia="en-AU"/>
        </w:rPr>
        <w:t>Include specific software/tools to be used and which organisation will be providing the tool. For example, instead of specifying “</w:t>
      </w:r>
      <w:proofErr w:type="spellStart"/>
      <w:r w:rsidRPr="007E6FA6">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as tools, specify</w:t>
      </w:r>
      <w:r w:rsidR="009F4A25">
        <w:rPr>
          <w:rFonts w:ascii="Arial" w:eastAsia="Times New Roman" w:hAnsi="Arial" w:cs="Arial"/>
          <w:i/>
          <w:color w:val="0070C0"/>
          <w:lang w:eastAsia="en-AU"/>
        </w:rPr>
        <w:t xml:space="preserve"> the license of </w:t>
      </w:r>
      <w:proofErr w:type="spellStart"/>
      <w:r w:rsidR="009F4A25">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xml:space="preserve"> that you are using </w:t>
      </w:r>
      <w:r w:rsidR="009F4A25">
        <w:rPr>
          <w:rFonts w:ascii="Arial" w:eastAsia="Times New Roman" w:hAnsi="Arial" w:cs="Arial"/>
          <w:i/>
          <w:color w:val="0070C0"/>
          <w:lang w:eastAsia="en-AU"/>
        </w:rPr>
        <w:t>e.g.</w:t>
      </w:r>
      <w:r w:rsidRPr="007E6FA6">
        <w:rPr>
          <w:rFonts w:ascii="Arial" w:eastAsia="Times New Roman" w:hAnsi="Arial" w:cs="Arial"/>
          <w:i/>
          <w:color w:val="0070C0"/>
          <w:lang w:eastAsia="en-AU"/>
        </w:rPr>
        <w:t xml:space="preserve"> SLHD </w:t>
      </w:r>
      <w:proofErr w:type="spellStart"/>
      <w:r w:rsidRPr="007E6FA6">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xml:space="preserve"> installation </w:t>
      </w:r>
      <w:r w:rsidR="009F4A25">
        <w:rPr>
          <w:rFonts w:ascii="Arial" w:eastAsia="Times New Roman" w:hAnsi="Arial" w:cs="Arial"/>
          <w:i/>
          <w:color w:val="0070C0"/>
          <w:lang w:eastAsia="en-AU"/>
        </w:rPr>
        <w:t xml:space="preserve">or </w:t>
      </w:r>
      <w:r w:rsidRPr="007E6FA6">
        <w:rPr>
          <w:rFonts w:ascii="Arial" w:eastAsia="Times New Roman" w:hAnsi="Arial" w:cs="Arial"/>
          <w:i/>
          <w:color w:val="0070C0"/>
          <w:lang w:eastAsia="en-AU"/>
        </w:rPr>
        <w:t xml:space="preserve">University of Sydney </w:t>
      </w:r>
      <w:proofErr w:type="spellStart"/>
      <w:r w:rsidRPr="007E6FA6">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xml:space="preserve"> Installation for data collection. Ensure the tool you intend to use aligns with the project’s data ownership arrangements and complies with the organisation’s access policy. </w:t>
      </w:r>
    </w:p>
    <w:p w14:paraId="3BE28A71" w14:textId="77777777" w:rsidR="00623085" w:rsidRPr="00623085" w:rsidRDefault="00623085" w:rsidP="00931CF5">
      <w:pPr>
        <w:pStyle w:val="ListParagraph"/>
        <w:spacing w:after="120" w:line="276" w:lineRule="auto"/>
        <w:rPr>
          <w:rFonts w:ascii="Arial" w:eastAsia="Times New Roman" w:hAnsi="Arial" w:cs="Arial"/>
          <w:i/>
          <w:iCs/>
          <w:color w:val="0070C0"/>
          <w:lang w:eastAsia="en-AU"/>
        </w:rPr>
      </w:pPr>
    </w:p>
    <w:p w14:paraId="6F93934B" w14:textId="2CAB764C" w:rsidR="00CA6074" w:rsidRPr="00B66C85" w:rsidRDefault="00984241" w:rsidP="00931CF5">
      <w:pPr>
        <w:pStyle w:val="ListParagraph"/>
        <w:numPr>
          <w:ilvl w:val="0"/>
          <w:numId w:val="30"/>
        </w:numPr>
        <w:spacing w:after="120" w:line="276" w:lineRule="auto"/>
        <w:rPr>
          <w:lang w:eastAsia="en-AU"/>
        </w:rPr>
      </w:pPr>
      <w:r>
        <w:rPr>
          <w:rFonts w:ascii="Arial" w:eastAsia="Times New Roman" w:hAnsi="Arial" w:cs="Arial"/>
          <w:i/>
          <w:color w:val="0070C0"/>
          <w:lang w:eastAsia="en-AU"/>
        </w:rPr>
        <w:t>O</w:t>
      </w:r>
      <w:r w:rsidRPr="00984241">
        <w:rPr>
          <w:rFonts w:ascii="Arial" w:eastAsia="Times New Roman" w:hAnsi="Arial" w:cs="Arial"/>
          <w:i/>
          <w:color w:val="0070C0"/>
          <w:lang w:eastAsia="en-AU"/>
        </w:rPr>
        <w:t xml:space="preserve">nly SLHD staff with SLHD-sponsored clinical trial studies are permitted to use the SLHD </w:t>
      </w:r>
      <w:proofErr w:type="spellStart"/>
      <w:r w:rsidRPr="00984241">
        <w:rPr>
          <w:rFonts w:ascii="Arial" w:eastAsia="Times New Roman" w:hAnsi="Arial" w:cs="Arial"/>
          <w:i/>
          <w:color w:val="0070C0"/>
          <w:lang w:eastAsia="en-AU"/>
        </w:rPr>
        <w:t>REDCap</w:t>
      </w:r>
      <w:proofErr w:type="spellEnd"/>
      <w:r w:rsidRPr="00984241">
        <w:rPr>
          <w:rFonts w:ascii="Arial" w:eastAsia="Times New Roman" w:hAnsi="Arial" w:cs="Arial"/>
          <w:i/>
          <w:color w:val="0070C0"/>
          <w:lang w:eastAsia="en-AU"/>
        </w:rPr>
        <w:t xml:space="preserve"> installation. Studies sponsored by Collaborative or Academic groups should check with their institution about whether they have a </w:t>
      </w:r>
      <w:proofErr w:type="spellStart"/>
      <w:r w:rsidRPr="00984241">
        <w:rPr>
          <w:rFonts w:ascii="Arial" w:eastAsia="Times New Roman" w:hAnsi="Arial" w:cs="Arial"/>
          <w:i/>
          <w:color w:val="0070C0"/>
          <w:lang w:eastAsia="en-AU"/>
        </w:rPr>
        <w:t>REDCap</w:t>
      </w:r>
      <w:proofErr w:type="spellEnd"/>
      <w:r w:rsidRPr="00984241">
        <w:rPr>
          <w:rFonts w:ascii="Arial" w:eastAsia="Times New Roman" w:hAnsi="Arial" w:cs="Arial"/>
          <w:i/>
          <w:color w:val="0070C0"/>
          <w:lang w:eastAsia="en-AU"/>
        </w:rPr>
        <w:t xml:space="preserve"> licence</w:t>
      </w:r>
      <w:r w:rsidR="00CA6074">
        <w:rPr>
          <w:rFonts w:ascii="Arial" w:eastAsia="Times New Roman" w:hAnsi="Arial" w:cs="Arial"/>
          <w:i/>
          <w:color w:val="0070C0"/>
          <w:lang w:eastAsia="en-AU"/>
        </w:rPr>
        <w:t>.</w:t>
      </w:r>
      <w:r w:rsidR="009F4A25">
        <w:rPr>
          <w:rFonts w:ascii="Arial" w:eastAsia="Times New Roman" w:hAnsi="Arial" w:cs="Arial"/>
          <w:i/>
          <w:color w:val="0070C0"/>
          <w:lang w:eastAsia="en-AU"/>
        </w:rPr>
        <w:t xml:space="preserve"> </w:t>
      </w:r>
      <w:r w:rsidR="009F4A25" w:rsidRPr="00931CF5">
        <w:rPr>
          <w:rFonts w:ascii="Arial" w:hAnsi="Arial" w:cs="Arial"/>
          <w:i/>
          <w:iCs/>
          <w:color w:val="0070C0"/>
          <w:lang w:eastAsia="en-AU"/>
        </w:rPr>
        <w:t xml:space="preserve">SLHD </w:t>
      </w:r>
      <w:proofErr w:type="spellStart"/>
      <w:r w:rsidR="009F4A25" w:rsidRPr="00931CF5">
        <w:rPr>
          <w:rFonts w:ascii="Arial" w:hAnsi="Arial" w:cs="Arial"/>
          <w:i/>
          <w:iCs/>
          <w:color w:val="0070C0"/>
          <w:lang w:eastAsia="en-AU"/>
        </w:rPr>
        <w:t>REDCap</w:t>
      </w:r>
      <w:proofErr w:type="spellEnd"/>
      <w:r w:rsidR="009F4A25" w:rsidRPr="00931CF5">
        <w:rPr>
          <w:rFonts w:ascii="Arial" w:hAnsi="Arial" w:cs="Arial"/>
          <w:i/>
          <w:iCs/>
          <w:color w:val="0070C0"/>
          <w:lang w:eastAsia="en-AU"/>
        </w:rPr>
        <w:t xml:space="preserve"> does not host or support student studies. Students are only permitted to have SLHD </w:t>
      </w:r>
      <w:proofErr w:type="spellStart"/>
      <w:r w:rsidR="009F4A25" w:rsidRPr="00931CF5">
        <w:rPr>
          <w:rFonts w:ascii="Arial" w:hAnsi="Arial" w:cs="Arial"/>
          <w:i/>
          <w:iCs/>
          <w:color w:val="0070C0"/>
          <w:lang w:eastAsia="en-AU"/>
        </w:rPr>
        <w:t>REDCap</w:t>
      </w:r>
      <w:proofErr w:type="spellEnd"/>
      <w:r w:rsidR="009F4A25" w:rsidRPr="00931CF5">
        <w:rPr>
          <w:rFonts w:ascii="Arial" w:hAnsi="Arial" w:cs="Arial"/>
          <w:i/>
          <w:iCs/>
          <w:color w:val="0070C0"/>
          <w:lang w:eastAsia="en-AU"/>
        </w:rPr>
        <w:t xml:space="preserve">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242F9394"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749E7396" w14:textId="22DA1A4C" w:rsidR="00354754" w:rsidRDefault="00354754" w:rsidP="00354754">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State how long the data will be retained. </w:t>
      </w:r>
      <w:r w:rsidRPr="00CA6074">
        <w:rPr>
          <w:rFonts w:ascii="Arial" w:eastAsia="Times New Roman" w:hAnsi="Arial" w:cs="Arial"/>
          <w:i/>
          <w:color w:val="0070C0"/>
          <w:lang w:eastAsia="en-AU"/>
        </w:rPr>
        <w:t>(</w:t>
      </w:r>
      <w:r w:rsidRPr="00B66C85">
        <w:rPr>
          <w:rFonts w:ascii="Arial" w:eastAsia="Times New Roman" w:hAnsi="Arial" w:cs="Arial"/>
          <w:i/>
          <w:color w:val="0070C0"/>
          <w:lang w:eastAsia="en-AU"/>
        </w:rPr>
        <w:t xml:space="preserve">Refer to the </w:t>
      </w:r>
      <w:hyperlink r:id="rId116" w:history="1">
        <w:r w:rsidRPr="006E22D7">
          <w:rPr>
            <w:rStyle w:val="Hyperlink"/>
            <w:rFonts w:ascii="Arial" w:eastAsia="Times New Roman" w:hAnsi="Arial" w:cs="Arial"/>
            <w:i/>
            <w:lang w:eastAsia="en-AU"/>
          </w:rPr>
          <w:t>Australian Code for the Responsible Conduct of Research (2018))</w:t>
        </w:r>
      </w:hyperlink>
    </w:p>
    <w:p w14:paraId="79B3FC05" w14:textId="77777777" w:rsidR="00CA6074" w:rsidRPr="00B66C85" w:rsidRDefault="00CA6074" w:rsidP="00B66C85">
      <w:pPr>
        <w:pStyle w:val="ListParagraph"/>
        <w:spacing w:after="120" w:line="276" w:lineRule="auto"/>
        <w:rPr>
          <w:rFonts w:ascii="Arial" w:eastAsia="Times New Roman" w:hAnsi="Arial" w:cs="Arial"/>
          <w:i/>
          <w:color w:val="0070C0"/>
          <w:lang w:eastAsia="en-AU"/>
        </w:rPr>
      </w:pPr>
    </w:p>
    <w:p w14:paraId="36491537" w14:textId="291BFC96" w:rsidR="00900A37" w:rsidRPr="00931CF5" w:rsidRDefault="00E67EB2" w:rsidP="00931CF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Data collection is the responsibility of the research staff of [research institution] under the supervision of the Principal Investigator.  The Principal Investigator is responsible for ensuring the accuracy, completeness, legibility, and timeliness of the data reported.</w:t>
      </w:r>
    </w:p>
    <w:p w14:paraId="3716E8C2" w14:textId="77777777" w:rsidR="006E22D7" w:rsidRDefault="006E22D7" w:rsidP="0082201F">
      <w:pPr>
        <w:pStyle w:val="ListParagraph"/>
        <w:spacing w:after="120" w:line="276" w:lineRule="auto"/>
        <w:rPr>
          <w:rFonts w:ascii="Arial" w:eastAsia="Times New Roman" w:hAnsi="Arial" w:cs="Arial"/>
          <w:i/>
          <w:color w:val="0070C0"/>
          <w:lang w:eastAsia="en-AU"/>
        </w:rPr>
      </w:pPr>
    </w:p>
    <w:p w14:paraId="3F1FB29D" w14:textId="1C8861A6"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should include the role in data collection, review of data, study materials, and reports, as well as retention of source documents, files, and records. Describe coding dictionaries to be used and reconciliation processes (if applicable).</w:t>
      </w:r>
    </w:p>
    <w:p w14:paraId="3A2CA9B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3E140EC5" w14:textId="77777777"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If data are to be generated in one location and transferred to another group, describe the responsibilities of each party.</w:t>
      </w:r>
    </w:p>
    <w:p w14:paraId="346C706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22877E53" w14:textId="77777777"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Indicate the roles of each party </w:t>
      </w:r>
      <w:proofErr w:type="gramStart"/>
      <w:r w:rsidRPr="00B66C85">
        <w:rPr>
          <w:rFonts w:ascii="Arial" w:eastAsia="Times New Roman" w:hAnsi="Arial" w:cs="Arial"/>
          <w:i/>
          <w:color w:val="0070C0"/>
          <w:lang w:eastAsia="en-AU"/>
        </w:rPr>
        <w:t>with regard to</w:t>
      </w:r>
      <w:proofErr w:type="gramEnd"/>
      <w:r w:rsidRPr="00B66C85">
        <w:rPr>
          <w:rFonts w:ascii="Arial" w:eastAsia="Times New Roman" w:hAnsi="Arial" w:cs="Arial"/>
          <w:i/>
          <w:color w:val="0070C0"/>
          <w:lang w:eastAsia="en-AU"/>
        </w:rPr>
        <w:t xml:space="preserve"> interpretation of data, plans for analysis, review of tables and listings, and plans for reporting.</w:t>
      </w:r>
    </w:p>
    <w:p w14:paraId="2958469B" w14:textId="77777777" w:rsidR="007B32A4" w:rsidRDefault="007B32A4" w:rsidP="00CB41C9">
      <w:pPr>
        <w:rPr>
          <w:lang w:eastAsia="en-AU"/>
        </w:rPr>
      </w:pPr>
    </w:p>
    <w:p w14:paraId="68498408" w14:textId="4C2DCAC8" w:rsidR="007B32A4" w:rsidRPr="0082201F" w:rsidRDefault="006E22D7" w:rsidP="001D501A">
      <w:pPr>
        <w:spacing w:after="120" w:line="276" w:lineRule="auto"/>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 xml:space="preserve">Identifiability of Participant Data: </w:t>
      </w:r>
    </w:p>
    <w:p w14:paraId="0C09CBAE" w14:textId="147EF3AD" w:rsidR="001C17BB" w:rsidRPr="00B66C85" w:rsidRDefault="00623085" w:rsidP="001D501A">
      <w:pPr>
        <w:pStyle w:val="ListParagraph"/>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The most obvious factor to consider in the likelihood of identification is the presence of obvious identifying variables in the data, such as a name, date of birth or street address. Even with the absence of such variables the following factors need to be considered</w:t>
      </w:r>
      <w:r w:rsidR="001C17BB">
        <w:rPr>
          <w:rFonts w:ascii="Arial" w:eastAsia="Times New Roman" w:hAnsi="Arial" w:cs="Arial"/>
          <w:i/>
          <w:color w:val="0070C0"/>
          <w:lang w:eastAsia="en-AU"/>
        </w:rPr>
        <w:t>:</w:t>
      </w:r>
      <w:r w:rsidRPr="00B66C85">
        <w:rPr>
          <w:rFonts w:ascii="Arial" w:eastAsia="Times New Roman" w:hAnsi="Arial" w:cs="Arial"/>
          <w:i/>
          <w:color w:val="0070C0"/>
          <w:lang w:eastAsia="en-AU"/>
        </w:rPr>
        <w:t xml:space="preserve"> </w:t>
      </w:r>
    </w:p>
    <w:p w14:paraId="247FCD2B" w14:textId="77777777" w:rsidR="00623085" w:rsidRPr="001D501A" w:rsidRDefault="00623085" w:rsidP="001C17BB">
      <w:pPr>
        <w:pStyle w:val="ListParagraph"/>
        <w:spacing w:after="120" w:line="276" w:lineRule="auto"/>
        <w:rPr>
          <w:rFonts w:ascii="Arial" w:eastAsia="Times New Roman" w:hAnsi="Arial" w:cs="Arial"/>
          <w:i/>
          <w:color w:val="0070C0"/>
          <w:lang w:eastAsia="en-AU"/>
        </w:rPr>
      </w:pPr>
    </w:p>
    <w:p w14:paraId="06EC1D85" w14:textId="4B33FD0E" w:rsidR="00E67EB2" w:rsidRPr="00B66C85" w:rsidRDefault="00E67EB2" w:rsidP="001D501A">
      <w:pPr>
        <w:pStyle w:val="ListParagraph"/>
        <w:numPr>
          <w:ilvl w:val="0"/>
          <w:numId w:val="49"/>
        </w:numPr>
        <w:spacing w:after="120" w:line="276" w:lineRule="auto"/>
        <w:ind w:left="1080"/>
        <w:rPr>
          <w:rFonts w:ascii="Arial" w:eastAsia="Times New Roman" w:hAnsi="Arial" w:cs="Arial"/>
          <w:i/>
          <w:color w:val="0070C0"/>
          <w:lang w:eastAsia="en-AU"/>
        </w:rPr>
      </w:pPr>
      <w:r w:rsidRPr="00B66C85">
        <w:rPr>
          <w:rFonts w:ascii="Arial" w:eastAsia="Times New Roman" w:hAnsi="Arial" w:cs="Arial"/>
          <w:i/>
          <w:color w:val="0070C0"/>
          <w:lang w:eastAsia="en-AU"/>
        </w:rPr>
        <w:t xml:space="preserve">Motivation to attempt identification – Consider whether an individual or organisation would receive any tangible benefit (malicious or otherwise) from identification of individuals in the dataset. </w:t>
      </w:r>
    </w:p>
    <w:p w14:paraId="7D0470C5" w14:textId="77777777" w:rsidR="007B32A4" w:rsidRDefault="007B32A4" w:rsidP="001D501A">
      <w:pPr>
        <w:pStyle w:val="ListParagraph"/>
        <w:spacing w:after="120" w:line="276" w:lineRule="auto"/>
        <w:ind w:left="1440"/>
        <w:rPr>
          <w:rFonts w:ascii="Arial" w:eastAsia="Times New Roman" w:hAnsi="Arial" w:cs="Arial"/>
          <w:i/>
          <w:color w:val="0070C0"/>
          <w:lang w:eastAsia="en-AU"/>
        </w:rPr>
      </w:pPr>
    </w:p>
    <w:p w14:paraId="2B352027" w14:textId="22DC6B13" w:rsidR="00E67EB2" w:rsidRPr="00B66C85" w:rsidRDefault="00E67EB2" w:rsidP="001D501A">
      <w:pPr>
        <w:pStyle w:val="ListParagraph"/>
        <w:numPr>
          <w:ilvl w:val="0"/>
          <w:numId w:val="49"/>
        </w:numPr>
        <w:spacing w:after="120" w:line="276" w:lineRule="auto"/>
        <w:ind w:left="1080"/>
        <w:rPr>
          <w:rFonts w:ascii="Arial" w:eastAsia="Times New Roman" w:hAnsi="Arial" w:cs="Arial"/>
          <w:i/>
          <w:color w:val="0070C0"/>
          <w:lang w:eastAsia="en-AU"/>
        </w:rPr>
      </w:pPr>
      <w:r w:rsidRPr="00B66C85">
        <w:rPr>
          <w:rFonts w:ascii="Arial" w:eastAsia="Times New Roman" w:hAnsi="Arial" w:cs="Arial"/>
          <w:i/>
          <w:color w:val="0070C0"/>
          <w:lang w:eastAsia="en-AU"/>
        </w:rPr>
        <w:lastRenderedPageBreak/>
        <w:t xml:space="preserve">Level of detail disclosed by the data – The more detail included, the more likely identification becomes. Where the dataset contains multiple variables for the same record-subject, identification could be made through the combination of those variables. </w:t>
      </w:r>
    </w:p>
    <w:p w14:paraId="4D740398" w14:textId="77777777" w:rsidR="007B32A4" w:rsidRDefault="007B32A4" w:rsidP="001D501A">
      <w:pPr>
        <w:pStyle w:val="ListParagraph"/>
        <w:spacing w:after="120" w:line="276" w:lineRule="auto"/>
        <w:ind w:left="1440"/>
        <w:rPr>
          <w:rFonts w:ascii="Arial" w:eastAsia="Times New Roman" w:hAnsi="Arial" w:cs="Arial"/>
          <w:i/>
          <w:color w:val="0070C0"/>
          <w:lang w:eastAsia="en-AU"/>
        </w:rPr>
      </w:pPr>
    </w:p>
    <w:p w14:paraId="301F51C9" w14:textId="349183A4" w:rsidR="00E67EB2" w:rsidRPr="00B66C85" w:rsidRDefault="00E67EB2" w:rsidP="001D501A">
      <w:pPr>
        <w:pStyle w:val="ListParagraph"/>
        <w:numPr>
          <w:ilvl w:val="0"/>
          <w:numId w:val="49"/>
        </w:numPr>
        <w:spacing w:after="120" w:line="276" w:lineRule="auto"/>
        <w:ind w:left="1080"/>
        <w:rPr>
          <w:rFonts w:ascii="Arial" w:eastAsia="Times New Roman" w:hAnsi="Arial" w:cs="Arial"/>
          <w:i/>
          <w:color w:val="0070C0"/>
          <w:lang w:eastAsia="en-AU"/>
        </w:rPr>
      </w:pPr>
      <w:r w:rsidRPr="00B66C85">
        <w:rPr>
          <w:rFonts w:ascii="Arial" w:eastAsia="Times New Roman" w:hAnsi="Arial" w:cs="Arial"/>
          <w:i/>
          <w:color w:val="0070C0"/>
          <w:lang w:eastAsia="en-AU"/>
        </w:rPr>
        <w:t xml:space="preserve">Presence of rare characteristics – If there are rare or remarkable characteristics for a record-subject the chances of identification are increased. For example, a </w:t>
      </w:r>
      <w:proofErr w:type="gramStart"/>
      <w:r w:rsidRPr="00B66C85">
        <w:rPr>
          <w:rFonts w:ascii="Arial" w:eastAsia="Times New Roman" w:hAnsi="Arial" w:cs="Arial"/>
          <w:i/>
          <w:color w:val="0070C0"/>
          <w:lang w:eastAsia="en-AU"/>
        </w:rPr>
        <w:t>19 year old</w:t>
      </w:r>
      <w:proofErr w:type="gramEnd"/>
      <w:r w:rsidRPr="00B66C85">
        <w:rPr>
          <w:rFonts w:ascii="Arial" w:eastAsia="Times New Roman" w:hAnsi="Arial" w:cs="Arial"/>
          <w:i/>
          <w:color w:val="0070C0"/>
          <w:lang w:eastAsia="en-AU"/>
        </w:rPr>
        <w:t xml:space="preserve"> girl who is widowed is likely to be noticeable in the data.</w:t>
      </w:r>
    </w:p>
    <w:p w14:paraId="2A40C2A9"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3C9148C9" w14:textId="27BB8E70"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Researchers should describe how they reduce the risk of re-identification, the following document can be used as a guide: [</w:t>
      </w:r>
      <w:hyperlink r:id="rId117" w:history="1">
        <w:r w:rsidRPr="005137C1">
          <w:rPr>
            <w:rStyle w:val="Hyperlink"/>
            <w:rFonts w:ascii="Arial" w:eastAsia="Times New Roman" w:hAnsi="Arial" w:cs="Arial"/>
            <w:i/>
            <w:lang w:eastAsia="en-AU"/>
          </w:rPr>
          <w:t>Privacy Committee of South Australia Privacy and Open Data Guideline</w:t>
        </w:r>
      </w:hyperlink>
      <w:r w:rsidRPr="00B66C85">
        <w:rPr>
          <w:rFonts w:ascii="Arial" w:eastAsia="Times New Roman" w:hAnsi="Arial" w:cs="Arial"/>
          <w:i/>
          <w:color w:val="0070C0"/>
          <w:lang w:eastAsia="en-AU"/>
        </w:rPr>
        <w:t>]</w:t>
      </w:r>
    </w:p>
    <w:p w14:paraId="40773D0D"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2CA22CC6" w14:textId="40135380"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The term ‘de-identified information’ is used in privacy legislation and associated guidelines. De-identified information may be re-identifiable or non-identifiable, depending on the process used to de-identify the information and depending on the point of reference.</w:t>
      </w:r>
    </w:p>
    <w:p w14:paraId="69D2862A"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49C7507" w14:textId="31321814" w:rsidR="00E67EB2" w:rsidRDefault="00E67EB2">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an individual even if provided anonymously due to the context in which the information is given or its association with other pieces of information.</w:t>
      </w:r>
    </w:p>
    <w:p w14:paraId="5A66F03D" w14:textId="77777777" w:rsidR="00BE5998" w:rsidRPr="00B66C85" w:rsidRDefault="00BE5998" w:rsidP="00B66C85">
      <w:pPr>
        <w:pStyle w:val="ListParagraph"/>
        <w:rPr>
          <w:rFonts w:ascii="Arial" w:eastAsia="Times New Roman" w:hAnsi="Arial" w:cs="Arial"/>
          <w:i/>
          <w:color w:val="0070C0"/>
          <w:lang w:eastAsia="en-AU"/>
        </w:rPr>
      </w:pPr>
    </w:p>
    <w:p w14:paraId="50BD9023" w14:textId="77777777"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can also identify an individual by inference (e.g. where other participants, colleagues, peers and family might be able to infer the identity of a participant even if others couldn’t).</w:t>
      </w:r>
    </w:p>
    <w:p w14:paraId="7021A21E"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8A17ECC" w14:textId="0C13D6BC"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 non-participating individual due to the context in which the information is given (such as a medical record) or its association with other pieces of information.</w:t>
      </w:r>
    </w:p>
    <w:p w14:paraId="27C4247B" w14:textId="37022A81" w:rsidR="00054E24" w:rsidRDefault="00BF7C44" w:rsidP="001D501A">
      <w:pPr>
        <w:spacing w:line="276" w:lineRule="auto"/>
        <w:rPr>
          <w:rFonts w:ascii="Arial" w:eastAsia="Times New Roman" w:hAnsi="Arial" w:cs="Arial"/>
          <w:b/>
          <w:bCs/>
          <w:i/>
          <w:color w:val="0070C0"/>
          <w:lang w:eastAsia="en-AU"/>
        </w:rPr>
      </w:pPr>
      <w:r>
        <w:rPr>
          <w:rFonts w:ascii="Arial" w:eastAsia="Times New Roman" w:hAnsi="Arial" w:cs="Arial"/>
          <w:b/>
          <w:bCs/>
          <w:i/>
          <w:color w:val="0070C0"/>
          <w:lang w:eastAsia="en-AU"/>
        </w:rPr>
        <w:t>Trial Results Dissemination</w:t>
      </w:r>
    </w:p>
    <w:p w14:paraId="031BB71F" w14:textId="0959D2AF" w:rsidR="00BF7C44" w:rsidRPr="001D501A" w:rsidRDefault="00BF7C44" w:rsidP="001D501A">
      <w:pPr>
        <w:pStyle w:val="ListParagraph"/>
        <w:numPr>
          <w:ilvl w:val="0"/>
          <w:numId w:val="47"/>
        </w:numPr>
        <w:spacing w:after="0" w:line="276" w:lineRule="auto"/>
        <w:rPr>
          <w:rFonts w:ascii="Arial" w:eastAsia="Times New Roman" w:hAnsi="Arial" w:cs="Arial"/>
          <w:b/>
          <w:bCs/>
          <w:i/>
          <w:color w:val="0070C0"/>
          <w:lang w:eastAsia="en-AU"/>
        </w:rPr>
      </w:pPr>
      <w:r>
        <w:rPr>
          <w:rFonts w:ascii="Arial" w:eastAsia="Times New Roman" w:hAnsi="Arial" w:cs="Arial"/>
          <w:i/>
          <w:color w:val="0070C0"/>
          <w:lang w:eastAsia="en-AU"/>
        </w:rPr>
        <w:t>Describe any p</w:t>
      </w:r>
      <w:r w:rsidRPr="00BF7C44">
        <w:rPr>
          <w:rFonts w:ascii="Arial" w:eastAsia="Times New Roman" w:hAnsi="Arial" w:cs="Arial"/>
          <w:i/>
          <w:color w:val="0070C0"/>
          <w:lang w:eastAsia="en-AU"/>
        </w:rPr>
        <w:t>lans to communicate trial results to participants, healthcare professionals, the public, and other relevant groups (e.g., reporting in trial registry, plain language summary, publication)</w:t>
      </w:r>
    </w:p>
    <w:p w14:paraId="476D6E58" w14:textId="6556E6B9" w:rsidR="00054E24" w:rsidRPr="00CB41C9" w:rsidRDefault="00A214B1" w:rsidP="008F1886">
      <w:pPr>
        <w:pStyle w:val="Heading1"/>
        <w:rPr>
          <w:rFonts w:ascii="Arial" w:eastAsia="Times New Roman" w:hAnsi="Arial" w:cs="Arial"/>
          <w:iCs/>
          <w:color w:val="0070C0"/>
          <w:lang w:eastAsia="en-AU"/>
        </w:rPr>
      </w:pPr>
      <w:bookmarkStart w:id="207" w:name="_Toc227146484"/>
      <w:bookmarkStart w:id="208" w:name="_Toc84840200"/>
      <w:bookmarkStart w:id="209" w:name="_Toc88120336"/>
      <w:r w:rsidRPr="00D3396A">
        <w:rPr>
          <w:rFonts w:ascii="Arial" w:eastAsia="Times New Roman" w:hAnsi="Arial" w:cs="Arial"/>
          <w:b/>
          <w:bCs/>
          <w:color w:val="262626"/>
          <w:sz w:val="28"/>
          <w:szCs w:val="28"/>
          <w:lang w:eastAsia="en-AU"/>
        </w:rPr>
        <w:t>1</w:t>
      </w:r>
      <w:r w:rsidR="00EF4EFA">
        <w:rPr>
          <w:rFonts w:ascii="Arial" w:eastAsia="Times New Roman" w:hAnsi="Arial" w:cs="Arial"/>
          <w:b/>
          <w:bCs/>
          <w:color w:val="262626"/>
          <w:sz w:val="28"/>
          <w:szCs w:val="28"/>
          <w:lang w:eastAsia="en-AU"/>
        </w:rPr>
        <w:t>9</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E34D7F" w:rsidRPr="00D3396A">
        <w:rPr>
          <w:rFonts w:ascii="Arial" w:eastAsia="Times New Roman" w:hAnsi="Arial" w:cs="Arial"/>
          <w:b/>
          <w:bCs/>
          <w:color w:val="262626"/>
          <w:sz w:val="28"/>
          <w:szCs w:val="28"/>
          <w:lang w:eastAsia="en-AU"/>
        </w:rPr>
        <w:t xml:space="preserve">ANALYSIS AND </w:t>
      </w:r>
      <w:r w:rsidR="00054E24" w:rsidRPr="00D3396A">
        <w:rPr>
          <w:rFonts w:ascii="Arial" w:eastAsia="Times New Roman" w:hAnsi="Arial" w:cs="Arial"/>
          <w:b/>
          <w:bCs/>
          <w:color w:val="262626"/>
          <w:sz w:val="28"/>
          <w:szCs w:val="28"/>
          <w:lang w:eastAsia="en-AU"/>
        </w:rPr>
        <w:t xml:space="preserve">STORAGE </w:t>
      </w:r>
      <w:r w:rsidR="00EF53E5" w:rsidRPr="00D3396A">
        <w:rPr>
          <w:rFonts w:ascii="Arial" w:eastAsia="Times New Roman" w:hAnsi="Arial" w:cs="Arial"/>
          <w:b/>
          <w:bCs/>
          <w:color w:val="262626"/>
          <w:sz w:val="28"/>
          <w:szCs w:val="28"/>
          <w:lang w:eastAsia="en-AU"/>
        </w:rPr>
        <w:t xml:space="preserve">OF </w:t>
      </w:r>
      <w:r w:rsidR="00054E24" w:rsidRPr="00D3396A">
        <w:rPr>
          <w:rFonts w:ascii="Arial" w:eastAsia="Times New Roman" w:hAnsi="Arial" w:cs="Arial"/>
          <w:b/>
          <w:bCs/>
          <w:color w:val="262626"/>
          <w:sz w:val="28"/>
          <w:szCs w:val="28"/>
          <w:lang w:eastAsia="en-AU"/>
        </w:rPr>
        <w:t>SAMPLES</w:t>
      </w:r>
      <w:r w:rsidR="0052503A">
        <w:rPr>
          <w:rFonts w:ascii="Arial" w:eastAsia="Times New Roman" w:hAnsi="Arial" w:cs="Arial"/>
          <w:iCs/>
          <w:color w:val="0070C0"/>
          <w:lang w:eastAsia="en-AU"/>
        </w:rPr>
        <w:t xml:space="preserve"> </w:t>
      </w:r>
      <w:r w:rsidR="0052503A" w:rsidRPr="00CB41C9">
        <w:rPr>
          <w:rFonts w:ascii="Arial" w:eastAsia="Times New Roman" w:hAnsi="Arial" w:cs="Arial"/>
          <w:b/>
          <w:bCs/>
          <w:iCs/>
          <w:color w:val="auto"/>
          <w:sz w:val="28"/>
          <w:szCs w:val="28"/>
          <w:lang w:eastAsia="en-AU"/>
        </w:rPr>
        <w:t>(if applicable)</w:t>
      </w:r>
      <w:bookmarkEnd w:id="207"/>
    </w:p>
    <w:p w14:paraId="28C6E758" w14:textId="77777777" w:rsidR="00C31DDC" w:rsidRDefault="00C31DDC" w:rsidP="00054E24">
      <w:pPr>
        <w:spacing w:after="120" w:line="276" w:lineRule="auto"/>
        <w:rPr>
          <w:rFonts w:ascii="Arial" w:eastAsia="Times New Roman" w:hAnsi="Arial" w:cs="Arial"/>
          <w:i/>
          <w:color w:val="0070C0"/>
          <w:lang w:eastAsia="en-AU"/>
        </w:rPr>
      </w:pPr>
    </w:p>
    <w:p w14:paraId="513C484D" w14:textId="0C55BB95" w:rsidR="00C31DDC" w:rsidRDefault="006E22D7" w:rsidP="00C31DDC">
      <w:pPr>
        <w:spacing w:after="120" w:line="276" w:lineRule="auto"/>
        <w:rPr>
          <w:rFonts w:ascii="Arial" w:eastAsia="Times New Roman" w:hAnsi="Arial" w:cs="Arial"/>
          <w:i/>
          <w:color w:val="0070C0"/>
          <w:lang w:eastAsia="en-AU"/>
        </w:rPr>
      </w:pPr>
      <w:hyperlink r:id="rId118" w:history="1">
        <w:r w:rsidRPr="006E22D7">
          <w:rPr>
            <w:rStyle w:val="Hyperlink"/>
            <w:rFonts w:ascii="Arial" w:eastAsia="Times New Roman" w:hAnsi="Arial" w:cs="Arial"/>
            <w:i/>
            <w:lang w:eastAsia="en-AU"/>
          </w:rPr>
          <w:t>National Statement Chapter 3.2</w:t>
        </w:r>
      </w:hyperlink>
      <w:r w:rsidR="00C31DDC" w:rsidRPr="00C31DDC">
        <w:rPr>
          <w:rFonts w:ascii="Arial" w:eastAsia="Times New Roman" w:hAnsi="Arial" w:cs="Arial"/>
          <w:i/>
          <w:color w:val="0070C0"/>
          <w:lang w:eastAsia="en-AU"/>
        </w:rPr>
        <w:t xml:space="preserve"> describes biospecimens as, “any biological material obtained from a person including tissue, blood, urine, sputum; it also includes any derivative of these such as cell lines. It does not include non-human biological material such as micro-organisms that live on or in a person.”</w:t>
      </w:r>
      <w:r w:rsidR="00C31DDC">
        <w:rPr>
          <w:rFonts w:ascii="Arial" w:eastAsia="Times New Roman" w:hAnsi="Arial" w:cs="Arial"/>
          <w:i/>
          <w:color w:val="0070C0"/>
          <w:lang w:eastAsia="en-AU"/>
        </w:rPr>
        <w:t xml:space="preserve"> </w:t>
      </w:r>
      <w:r w:rsidR="00C31DDC" w:rsidRPr="00C31DDC">
        <w:rPr>
          <w:rFonts w:ascii="Arial" w:eastAsia="Times New Roman" w:hAnsi="Arial" w:cs="Arial"/>
          <w:i/>
          <w:color w:val="0070C0"/>
          <w:lang w:eastAsia="en-AU"/>
        </w:rPr>
        <w:t>Biospecimen analysis includes potential genetic or genomic investigations.</w:t>
      </w:r>
      <w:r w:rsidR="0052503A">
        <w:rPr>
          <w:rFonts w:ascii="Arial" w:eastAsia="Times New Roman" w:hAnsi="Arial" w:cs="Arial"/>
          <w:i/>
          <w:color w:val="0070C0"/>
          <w:lang w:eastAsia="en-AU"/>
        </w:rPr>
        <w:t xml:space="preserve"> </w:t>
      </w:r>
      <w:proofErr w:type="gramStart"/>
      <w:r w:rsidR="0052503A">
        <w:rPr>
          <w:rFonts w:ascii="Arial" w:eastAsia="Times New Roman" w:hAnsi="Arial" w:cs="Arial"/>
          <w:i/>
          <w:color w:val="0070C0"/>
          <w:lang w:eastAsia="en-AU"/>
        </w:rPr>
        <w:t>Where</w:t>
      </w:r>
      <w:proofErr w:type="gramEnd"/>
      <w:r w:rsidR="0052503A">
        <w:rPr>
          <w:rFonts w:ascii="Arial" w:eastAsia="Times New Roman" w:hAnsi="Arial" w:cs="Arial"/>
          <w:i/>
          <w:color w:val="0070C0"/>
          <w:lang w:eastAsia="en-AU"/>
        </w:rPr>
        <w:t xml:space="preserve"> </w:t>
      </w:r>
    </w:p>
    <w:p w14:paraId="3391B994" w14:textId="5815A3DD" w:rsidR="008D24FA" w:rsidRPr="00D3396A" w:rsidRDefault="00054E24"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Detail how the analysis and storage of blood and tissue samples </w:t>
      </w:r>
      <w:r w:rsidR="00E34D7F" w:rsidRPr="00D3396A">
        <w:rPr>
          <w:rFonts w:ascii="Arial" w:eastAsia="Times New Roman" w:hAnsi="Arial" w:cs="Arial"/>
          <w:i/>
          <w:color w:val="0070C0"/>
          <w:lang w:eastAsia="en-AU"/>
        </w:rPr>
        <w:t xml:space="preserve">(or other biological samples) </w:t>
      </w:r>
      <w:r w:rsidRPr="00D3396A">
        <w:rPr>
          <w:rFonts w:ascii="Arial" w:eastAsia="Times New Roman" w:hAnsi="Arial" w:cs="Arial"/>
          <w:i/>
          <w:color w:val="0070C0"/>
          <w:lang w:eastAsia="en-AU"/>
        </w:rPr>
        <w:t xml:space="preserve">will occur. </w:t>
      </w:r>
    </w:p>
    <w:p w14:paraId="4C2EFC2D" w14:textId="15B749AA" w:rsidR="00054E24" w:rsidRPr="00D3396A" w:rsidRDefault="009B31D3"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Include the following:</w:t>
      </w:r>
    </w:p>
    <w:p w14:paraId="4D17F96D" w14:textId="77777777" w:rsidR="00EF53E5" w:rsidRPr="00CB41C9" w:rsidRDefault="00EF53E5" w:rsidP="00EF53E5">
      <w:pPr>
        <w:numPr>
          <w:ilvl w:val="0"/>
          <w:numId w:val="20"/>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 xml:space="preserve">What security measures are in place at all the laboratories being used </w:t>
      </w:r>
      <w:proofErr w:type="gramStart"/>
      <w:r w:rsidRPr="00CB41C9">
        <w:rPr>
          <w:rFonts w:ascii="Arial" w:eastAsia="Times New Roman" w:hAnsi="Arial" w:cs="Arial"/>
          <w:i/>
          <w:iCs/>
          <w:color w:val="0070C0"/>
          <w:lang w:eastAsia="en-AU"/>
        </w:rPr>
        <w:t>and;</w:t>
      </w:r>
      <w:proofErr w:type="gramEnd"/>
      <w:r w:rsidRPr="00CB41C9">
        <w:rPr>
          <w:rFonts w:ascii="Arial" w:eastAsia="Times New Roman" w:hAnsi="Arial" w:cs="Arial"/>
          <w:i/>
          <w:iCs/>
          <w:color w:val="0070C0"/>
          <w:lang w:eastAsia="en-AU"/>
        </w:rPr>
        <w:t xml:space="preserve"> a statement should be included that the centres are appropriately credentialed and secure. </w:t>
      </w:r>
    </w:p>
    <w:p w14:paraId="2BC89EBE" w14:textId="77777777" w:rsidR="00EF53E5" w:rsidRPr="00CB41C9" w:rsidRDefault="00EF53E5" w:rsidP="00EF53E5">
      <w:pPr>
        <w:numPr>
          <w:ilvl w:val="0"/>
          <w:numId w:val="20"/>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Who at the laboratories will have access to the samples and to the study data</w:t>
      </w:r>
    </w:p>
    <w:p w14:paraId="4A7EB830" w14:textId="737C20A0" w:rsidR="00EF53E5" w:rsidRPr="00CB41C9" w:rsidRDefault="00EF53E5" w:rsidP="00EF53E5">
      <w:pPr>
        <w:numPr>
          <w:ilvl w:val="0"/>
          <w:numId w:val="20"/>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Who is conducting</w:t>
      </w:r>
      <w:r w:rsidR="0052503A">
        <w:rPr>
          <w:rFonts w:ascii="Arial" w:eastAsia="Times New Roman" w:hAnsi="Arial" w:cs="Arial"/>
          <w:i/>
          <w:iCs/>
          <w:color w:val="0070C0"/>
          <w:lang w:eastAsia="en-AU"/>
        </w:rPr>
        <w:t xml:space="preserve"> the analysis</w:t>
      </w:r>
      <w:r w:rsidRPr="00CB41C9">
        <w:rPr>
          <w:rFonts w:ascii="Arial" w:eastAsia="Times New Roman" w:hAnsi="Arial" w:cs="Arial"/>
          <w:i/>
          <w:iCs/>
          <w:color w:val="0070C0"/>
          <w:lang w:eastAsia="en-AU"/>
        </w:rPr>
        <w:t xml:space="preserve"> and where the analysis will take place </w:t>
      </w:r>
    </w:p>
    <w:p w14:paraId="21E1C3AD" w14:textId="16F34E9E" w:rsidR="006B307F" w:rsidRPr="00D3396A" w:rsidRDefault="00EF53E5" w:rsidP="001D501A">
      <w:pPr>
        <w:numPr>
          <w:ilvl w:val="0"/>
          <w:numId w:val="20"/>
        </w:numPr>
        <w:spacing w:after="120" w:line="276" w:lineRule="auto"/>
        <w:rPr>
          <w:rFonts w:ascii="Arial" w:eastAsia="Times New Roman" w:hAnsi="Arial" w:cs="Arial"/>
          <w:b/>
          <w:i/>
          <w:color w:val="2E74B5" w:themeColor="accent1" w:themeShade="BF"/>
          <w:lang w:eastAsia="en-AU"/>
        </w:rPr>
      </w:pPr>
      <w:r w:rsidRPr="00CB41C9">
        <w:rPr>
          <w:rFonts w:ascii="Arial" w:eastAsia="Times New Roman" w:hAnsi="Arial" w:cs="Arial"/>
          <w:i/>
          <w:iCs/>
          <w:color w:val="0070C0"/>
          <w:lang w:eastAsia="en-AU"/>
        </w:rPr>
        <w:lastRenderedPageBreak/>
        <w:t>The method of how the data and samples will be destroyed and when.</w:t>
      </w:r>
      <w:bookmarkEnd w:id="208"/>
      <w:bookmarkEnd w:id="209"/>
    </w:p>
    <w:p w14:paraId="154F60B3" w14:textId="31C5A1F2" w:rsidR="00831C3D" w:rsidRPr="00D3396A" w:rsidRDefault="006B307F"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0" w:name="_Toc227146485"/>
      <w:bookmarkStart w:id="211" w:name="_Toc84840201"/>
      <w:bookmarkStart w:id="212" w:name="_Toc88120337"/>
      <w:r>
        <w:rPr>
          <w:rFonts w:ascii="Arial" w:eastAsia="Times New Roman" w:hAnsi="Arial" w:cs="Arial"/>
          <w:b/>
          <w:bCs/>
          <w:color w:val="262626"/>
          <w:sz w:val="28"/>
          <w:szCs w:val="28"/>
          <w:lang w:eastAsia="en-AU"/>
        </w:rPr>
        <w:t>20</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831C3D" w:rsidRPr="00D3396A">
        <w:rPr>
          <w:rFonts w:ascii="Arial" w:eastAsia="Times New Roman" w:hAnsi="Arial" w:cs="Arial"/>
          <w:b/>
          <w:bCs/>
          <w:color w:val="262626"/>
          <w:sz w:val="28"/>
          <w:szCs w:val="28"/>
          <w:lang w:eastAsia="en-AU"/>
        </w:rPr>
        <w:t>CONFLICTS OF INTEREST AND MANAGEMENT PLAN</w:t>
      </w:r>
      <w:bookmarkEnd w:id="210"/>
    </w:p>
    <w:p w14:paraId="32607698" w14:textId="30692750" w:rsidR="00831C3D" w:rsidRDefault="00831C3D" w:rsidP="00831C3D">
      <w:pPr>
        <w:rPr>
          <w:rFonts w:ascii="Arial" w:eastAsia="Times New Roman" w:hAnsi="Arial" w:cs="Arial"/>
          <w:i/>
          <w:iCs/>
          <w:color w:val="2E74B5" w:themeColor="accent1" w:themeShade="BF"/>
          <w:lang w:eastAsia="en-AU"/>
        </w:rPr>
      </w:pPr>
    </w:p>
    <w:p w14:paraId="71521049" w14:textId="77777777" w:rsidR="00354754" w:rsidRPr="001D501A" w:rsidRDefault="00354754" w:rsidP="00354754">
      <w:p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When to Declare Conflicts of Interest</w:t>
      </w:r>
    </w:p>
    <w:p w14:paraId="7447C13E" w14:textId="77777777" w:rsidR="00354754" w:rsidRPr="001D501A" w:rsidRDefault="00354754" w:rsidP="00354754">
      <w:pPr>
        <w:numPr>
          <w:ilvl w:val="0"/>
          <w:numId w:val="33"/>
        </w:num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Ethics Application</w:t>
      </w:r>
      <w:r w:rsidRPr="001D501A">
        <w:rPr>
          <w:rFonts w:ascii="Arial" w:eastAsia="Times New Roman" w:hAnsi="Arial" w:cs="Arial"/>
          <w:i/>
          <w:iCs/>
          <w:color w:val="0070C0"/>
          <w:lang w:eastAsia="en-AU"/>
        </w:rPr>
        <w:t>: Declare all known and potential conflicts of interest in your initial ethics application, even if you are unsure of their significance.</w:t>
      </w:r>
    </w:p>
    <w:p w14:paraId="7FCD6A1F" w14:textId="77777777" w:rsidR="00354754" w:rsidRPr="001D501A" w:rsidRDefault="00354754" w:rsidP="00354754">
      <w:pPr>
        <w:numPr>
          <w:ilvl w:val="0"/>
          <w:numId w:val="34"/>
        </w:num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Throughout the Research Process</w:t>
      </w:r>
      <w:r w:rsidRPr="001D501A">
        <w:rPr>
          <w:rFonts w:ascii="Arial" w:eastAsia="Times New Roman" w:hAnsi="Arial" w:cs="Arial"/>
          <w:i/>
          <w:iCs/>
          <w:color w:val="0070C0"/>
          <w:lang w:eastAsia="en-AU"/>
        </w:rPr>
        <w:t xml:space="preserve">: Continuously monitor for any new conflicts that may arise </w:t>
      </w:r>
      <w:proofErr w:type="gramStart"/>
      <w:r w:rsidRPr="001D501A">
        <w:rPr>
          <w:rFonts w:ascii="Arial" w:eastAsia="Times New Roman" w:hAnsi="Arial" w:cs="Arial"/>
          <w:i/>
          <w:iCs/>
          <w:color w:val="0070C0"/>
          <w:lang w:eastAsia="en-AU"/>
        </w:rPr>
        <w:t>during the course of</w:t>
      </w:r>
      <w:proofErr w:type="gramEnd"/>
      <w:r w:rsidRPr="001D501A">
        <w:rPr>
          <w:rFonts w:ascii="Arial" w:eastAsia="Times New Roman" w:hAnsi="Arial" w:cs="Arial"/>
          <w:i/>
          <w:iCs/>
          <w:color w:val="0070C0"/>
          <w:lang w:eastAsia="en-AU"/>
        </w:rPr>
        <w:t xml:space="preserve"> your research. If new conflicts emerge, report them promptly to the ethics committee. This will be done via an ethics amendment.</w:t>
      </w:r>
    </w:p>
    <w:p w14:paraId="76667B28" w14:textId="19166591" w:rsidR="00354754" w:rsidRPr="001D501A" w:rsidRDefault="00354754" w:rsidP="00931CF5">
      <w:pPr>
        <w:numPr>
          <w:ilvl w:val="0"/>
          <w:numId w:val="35"/>
        </w:num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Publications and Presentations</w:t>
      </w:r>
      <w:r w:rsidRPr="001D501A">
        <w:rPr>
          <w:rFonts w:ascii="Arial" w:eastAsia="Times New Roman" w:hAnsi="Arial" w:cs="Arial"/>
          <w:i/>
          <w:iCs/>
          <w:color w:val="0070C0"/>
          <w:lang w:eastAsia="en-AU"/>
        </w:rPr>
        <w:t>: Disclose conflicts of interest when publishing or presenting your research findings.</w:t>
      </w:r>
    </w:p>
    <w:p w14:paraId="710FDFF5" w14:textId="10C9C1FC" w:rsidR="00693444" w:rsidRPr="001D501A" w:rsidRDefault="005256B9" w:rsidP="00693444">
      <w:pPr>
        <w:rPr>
          <w:rFonts w:ascii="Arial" w:eastAsia="Times New Roman" w:hAnsi="Arial" w:cs="Arial"/>
          <w:i/>
          <w:iCs/>
          <w:color w:val="0070C0"/>
          <w:lang w:eastAsia="en-AU"/>
        </w:rPr>
      </w:pPr>
      <w:r w:rsidRPr="001D501A">
        <w:rPr>
          <w:rFonts w:ascii="Arial" w:eastAsia="Times New Roman" w:hAnsi="Arial" w:cs="Arial"/>
          <w:i/>
          <w:iCs/>
          <w:color w:val="0070C0"/>
          <w:lang w:eastAsia="en-AU"/>
        </w:rPr>
        <w:t xml:space="preserve">Refer to </w:t>
      </w:r>
      <w:hyperlink r:id="rId119" w:history="1">
        <w:r w:rsidR="006E22D7" w:rsidRPr="001D501A">
          <w:rPr>
            <w:rStyle w:val="Hyperlink"/>
            <w:rFonts w:ascii="Arial" w:eastAsia="Times New Roman" w:hAnsi="Arial" w:cs="Arial"/>
            <w:i/>
            <w:iCs/>
            <w:color w:val="0070C0"/>
            <w:lang w:eastAsia="en-AU"/>
          </w:rPr>
          <w:t>National Statement Section 5.6</w:t>
        </w:r>
      </w:hyperlink>
      <w:r w:rsidR="00693444" w:rsidRPr="001D501A">
        <w:rPr>
          <w:rFonts w:ascii="Arial" w:eastAsia="Times New Roman" w:hAnsi="Arial" w:cs="Arial"/>
          <w:i/>
          <w:iCs/>
          <w:color w:val="0070C0"/>
          <w:lang w:eastAsia="en-AU"/>
        </w:rPr>
        <w:t xml:space="preserve"> and the </w:t>
      </w:r>
      <w:hyperlink r:id="rId120" w:history="1">
        <w:r w:rsidR="00693444" w:rsidRPr="001D501A">
          <w:rPr>
            <w:rStyle w:val="Hyperlink"/>
            <w:rFonts w:ascii="Arial" w:eastAsia="Times New Roman" w:hAnsi="Arial" w:cs="Arial"/>
            <w:i/>
            <w:iCs/>
            <w:color w:val="0070C0"/>
            <w:lang w:eastAsia="en-AU"/>
          </w:rPr>
          <w:t>NHMRC Disclosure of interests and management of conflicts of interest Guideline Document</w:t>
        </w:r>
      </w:hyperlink>
      <w:r w:rsidR="00693444" w:rsidRPr="001D501A">
        <w:rPr>
          <w:rFonts w:ascii="Arial" w:eastAsia="Times New Roman" w:hAnsi="Arial" w:cs="Arial"/>
          <w:i/>
          <w:iCs/>
          <w:color w:val="0070C0"/>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0A310939" w14:textId="7106C980" w:rsidR="00D20213" w:rsidRPr="001D501A" w:rsidRDefault="00831C3D" w:rsidP="00831C3D">
      <w:pPr>
        <w:rPr>
          <w:rFonts w:ascii="Arial" w:eastAsia="Times New Roman" w:hAnsi="Arial" w:cs="Arial"/>
          <w:i/>
          <w:iCs/>
          <w:color w:val="0070C0"/>
          <w:lang w:eastAsia="en-AU"/>
        </w:rPr>
      </w:pPr>
      <w:r w:rsidRPr="001D501A">
        <w:rPr>
          <w:rFonts w:ascii="Arial" w:eastAsia="Times New Roman" w:hAnsi="Arial" w:cs="Arial"/>
          <w:i/>
          <w:iCs/>
          <w:color w:val="0070C0"/>
          <w:lang w:eastAsia="en-AU"/>
        </w:rPr>
        <w:t>It is essential that all conflicts of interest are identified, transparently reported and appropriately managed to reduce the risk of bias.</w:t>
      </w:r>
      <w:r w:rsidR="00693444" w:rsidRPr="001D501A">
        <w:rPr>
          <w:rFonts w:ascii="Arial" w:eastAsia="Times New Roman" w:hAnsi="Arial" w:cs="Arial"/>
          <w:i/>
          <w:iCs/>
          <w:color w:val="0070C0"/>
          <w:lang w:eastAsia="en-AU"/>
        </w:rPr>
        <w:t xml:space="preserve"> </w:t>
      </w:r>
      <w:r w:rsidR="00D20213" w:rsidRPr="001D501A">
        <w:rPr>
          <w:rFonts w:ascii="Arial" w:eastAsia="Times New Roman" w:hAnsi="Arial" w:cs="Arial"/>
          <w:i/>
          <w:iCs/>
          <w:color w:val="0070C0"/>
          <w:lang w:eastAsia="en-AU"/>
        </w:rPr>
        <w:t xml:space="preserve">Detail </w:t>
      </w:r>
      <w:r w:rsidR="00693444" w:rsidRPr="001D501A">
        <w:rPr>
          <w:rFonts w:ascii="Arial" w:eastAsia="Times New Roman" w:hAnsi="Arial" w:cs="Arial"/>
          <w:i/>
          <w:iCs/>
          <w:color w:val="0070C0"/>
          <w:lang w:eastAsia="en-AU"/>
        </w:rPr>
        <w:t xml:space="preserve">in the below table </w:t>
      </w:r>
      <w:r w:rsidR="00D20213" w:rsidRPr="001D501A">
        <w:rPr>
          <w:rFonts w:ascii="Arial" w:eastAsia="Times New Roman" w:hAnsi="Arial" w:cs="Arial"/>
          <w:i/>
          <w:iCs/>
          <w:color w:val="0070C0"/>
          <w:lang w:eastAsia="en-AU"/>
        </w:rPr>
        <w:t>whether any members of the research team (including persons not listed in this application), have any financial</w:t>
      </w:r>
      <w:r w:rsidR="00693444" w:rsidRPr="001D501A">
        <w:rPr>
          <w:rFonts w:ascii="Arial" w:eastAsia="Times New Roman" w:hAnsi="Arial" w:cs="Arial"/>
          <w:i/>
          <w:iCs/>
          <w:color w:val="0070C0"/>
          <w:lang w:eastAsia="en-AU"/>
        </w:rPr>
        <w:t>, business</w:t>
      </w:r>
      <w:r w:rsidR="00D20213" w:rsidRPr="001D501A">
        <w:rPr>
          <w:rFonts w:ascii="Arial" w:eastAsia="Times New Roman" w:hAnsi="Arial" w:cs="Arial"/>
          <w:i/>
          <w:iCs/>
          <w:color w:val="0070C0"/>
          <w:lang w:eastAsia="en-AU"/>
        </w:rPr>
        <w:t xml:space="preserve"> or </w:t>
      </w:r>
      <w:r w:rsidR="00693444" w:rsidRPr="001D501A">
        <w:rPr>
          <w:rFonts w:ascii="Arial" w:eastAsia="Times New Roman" w:hAnsi="Arial" w:cs="Arial"/>
          <w:i/>
          <w:iCs/>
          <w:color w:val="0070C0"/>
          <w:lang w:eastAsia="en-AU"/>
        </w:rPr>
        <w:t xml:space="preserve">other </w:t>
      </w:r>
      <w:r w:rsidR="00D20213" w:rsidRPr="001D501A">
        <w:rPr>
          <w:rFonts w:ascii="Arial" w:eastAsia="Times New Roman" w:hAnsi="Arial" w:cs="Arial"/>
          <w:i/>
          <w:iCs/>
          <w:color w:val="0070C0"/>
          <w:lang w:eastAsia="en-AU"/>
        </w:rPr>
        <w:t xml:space="preserve">non-financial interests related to this research. </w:t>
      </w:r>
    </w:p>
    <w:p w14:paraId="6F880E91" w14:textId="414684A5" w:rsidR="00D20213" w:rsidRPr="001D501A" w:rsidRDefault="00D20213" w:rsidP="00831C3D">
      <w:pPr>
        <w:rPr>
          <w:rFonts w:ascii="Arial" w:eastAsia="Times New Roman" w:hAnsi="Arial" w:cs="Arial"/>
          <w:bCs/>
          <w:i/>
          <w:iCs/>
          <w:color w:val="0070C0"/>
          <w:lang w:eastAsia="en-AU"/>
        </w:rPr>
      </w:pPr>
      <w:r w:rsidRPr="001D501A">
        <w:rPr>
          <w:rFonts w:ascii="Arial" w:eastAsia="Times New Roman" w:hAnsi="Arial" w:cs="Arial"/>
          <w:bCs/>
          <w:i/>
          <w:iCs/>
          <w:color w:val="0070C0"/>
          <w:lang w:eastAsia="en-AU"/>
        </w:rPr>
        <w:t>Explain the nature and extent of the interests and to which member of the team they apply.</w:t>
      </w:r>
      <w:r w:rsidR="001F1EA5" w:rsidRPr="001D501A">
        <w:rPr>
          <w:rFonts w:ascii="Arial" w:eastAsia="Times New Roman" w:hAnsi="Arial" w:cs="Arial"/>
          <w:bCs/>
          <w:i/>
          <w:iCs/>
          <w:color w:val="0070C0"/>
          <w:lang w:eastAsia="en-AU"/>
        </w:rPr>
        <w:t xml:space="preserve"> **</w:t>
      </w:r>
    </w:p>
    <w:p w14:paraId="7D61DCBB" w14:textId="5B4F9A6A" w:rsidR="00D20213" w:rsidRPr="001D501A" w:rsidRDefault="00D20213" w:rsidP="00831C3D">
      <w:pPr>
        <w:rPr>
          <w:rFonts w:ascii="Arial" w:eastAsia="Times New Roman" w:hAnsi="Arial" w:cs="Arial"/>
          <w:i/>
          <w:iCs/>
          <w:color w:val="0070C0"/>
          <w:lang w:eastAsia="en-AU"/>
        </w:rPr>
      </w:pPr>
      <w:r w:rsidRPr="001D501A">
        <w:rPr>
          <w:rFonts w:ascii="Arial" w:eastAsia="Times New Roman" w:hAnsi="Arial" w:cs="Arial"/>
          <w:i/>
          <w:iCs/>
          <w:color w:val="0070C0"/>
          <w:lang w:eastAsia="en-AU"/>
        </w:rPr>
        <w:t>Explain how you intend to manage these interests and any potential conflicts that may arise</w:t>
      </w:r>
    </w:p>
    <w:p w14:paraId="39A26D06" w14:textId="77777777" w:rsidR="00693444" w:rsidRPr="001D501A" w:rsidRDefault="00693444" w:rsidP="00831C3D">
      <w:pPr>
        <w:rPr>
          <w:rFonts w:ascii="Arial" w:eastAsia="Times New Roman" w:hAnsi="Arial" w:cs="Arial"/>
          <w:i/>
          <w:iCs/>
          <w:color w:val="0070C0"/>
          <w:lang w:eastAsia="en-AU"/>
        </w:rPr>
      </w:pPr>
    </w:p>
    <w:tbl>
      <w:tblPr>
        <w:tblStyle w:val="TableGrid"/>
        <w:tblW w:w="9493" w:type="dxa"/>
        <w:tblLook w:val="04A0" w:firstRow="1" w:lastRow="0" w:firstColumn="1" w:lastColumn="0" w:noHBand="0" w:noVBand="1"/>
      </w:tblPr>
      <w:tblGrid>
        <w:gridCol w:w="1783"/>
        <w:gridCol w:w="3087"/>
        <w:gridCol w:w="1617"/>
        <w:gridCol w:w="1726"/>
        <w:gridCol w:w="1280"/>
      </w:tblGrid>
      <w:tr w:rsidR="004A2E2A" w:rsidRPr="004A2E2A" w14:paraId="036E6EE3" w14:textId="77777777" w:rsidTr="009646E8">
        <w:trPr>
          <w:trHeight w:val="984"/>
        </w:trPr>
        <w:tc>
          <w:tcPr>
            <w:tcW w:w="1996" w:type="dxa"/>
          </w:tcPr>
          <w:p w14:paraId="3751538F" w14:textId="0EFDDB07"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 xml:space="preserve">Research or </w:t>
            </w:r>
            <w:proofErr w:type="gramStart"/>
            <w:r w:rsidRPr="001D501A">
              <w:rPr>
                <w:rFonts w:ascii="Arial" w:eastAsia="Times New Roman" w:hAnsi="Arial" w:cs="Arial"/>
                <w:iCs/>
                <w:color w:val="0070C0"/>
                <w:lang w:eastAsia="en-AU"/>
              </w:rPr>
              <w:t>Non-research</w:t>
            </w:r>
            <w:proofErr w:type="gramEnd"/>
            <w:r w:rsidRPr="001D501A">
              <w:rPr>
                <w:rFonts w:ascii="Arial" w:eastAsia="Times New Roman" w:hAnsi="Arial" w:cs="Arial"/>
                <w:iCs/>
                <w:color w:val="0070C0"/>
                <w:lang w:eastAsia="en-AU"/>
              </w:rPr>
              <w:t xml:space="preserve"> member name</w:t>
            </w:r>
          </w:p>
        </w:tc>
        <w:tc>
          <w:tcPr>
            <w:tcW w:w="3583" w:type="dxa"/>
          </w:tcPr>
          <w:p w14:paraId="0EBB0FE5" w14:textId="3B019A55"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Type of Interest (please specify and provide details including monetary value ($</w:t>
            </w:r>
            <w:proofErr w:type="gramStart"/>
            <w:r w:rsidRPr="001D501A">
              <w:rPr>
                <w:rFonts w:ascii="Arial" w:eastAsia="Times New Roman" w:hAnsi="Arial" w:cs="Arial"/>
                <w:iCs/>
                <w:color w:val="0070C0"/>
                <w:lang w:eastAsia="en-AU"/>
              </w:rPr>
              <w:t>$)*</w:t>
            </w:r>
            <w:proofErr w:type="gramEnd"/>
            <w:r w:rsidRPr="001D501A">
              <w:rPr>
                <w:rFonts w:ascii="Arial" w:eastAsia="Times New Roman" w:hAnsi="Arial" w:cs="Arial"/>
                <w:iCs/>
                <w:color w:val="0070C0"/>
                <w:lang w:eastAsia="en-AU"/>
              </w:rPr>
              <w:t>*</w:t>
            </w:r>
          </w:p>
          <w:p w14:paraId="74E66170" w14:textId="77777777"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Employment or voluntary involvement</w:t>
            </w:r>
          </w:p>
          <w:p w14:paraId="4534F1BC" w14:textId="20D24990"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Grants or scholarships to the author or organization</w:t>
            </w:r>
          </w:p>
          <w:p w14:paraId="1B2A9071" w14:textId="6E5D8505"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Personal fees (</w:t>
            </w:r>
            <w:proofErr w:type="spellStart"/>
            <w:r w:rsidRPr="001D501A">
              <w:rPr>
                <w:rFonts w:ascii="Arial" w:hAnsi="Arial" w:cs="Arial"/>
                <w:color w:val="0070C0"/>
                <w:sz w:val="18"/>
                <w:szCs w:val="22"/>
              </w:rPr>
              <w:t>eg</w:t>
            </w:r>
            <w:proofErr w:type="spellEnd"/>
            <w:r w:rsidRPr="001D501A">
              <w:rPr>
                <w:rFonts w:ascii="Arial" w:hAnsi="Arial" w:cs="Arial"/>
                <w:color w:val="0070C0"/>
                <w:sz w:val="18"/>
                <w:szCs w:val="22"/>
              </w:rPr>
              <w:t>, honoraria, consulting fees, lecture or speaking fees)</w:t>
            </w:r>
          </w:p>
          <w:p w14:paraId="4AF3FC0B" w14:textId="77777777"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Intellectual property (</w:t>
            </w:r>
            <w:proofErr w:type="spellStart"/>
            <w:r w:rsidRPr="001D501A">
              <w:rPr>
                <w:rFonts w:ascii="Arial" w:hAnsi="Arial" w:cs="Arial"/>
                <w:color w:val="0070C0"/>
                <w:sz w:val="18"/>
                <w:szCs w:val="22"/>
              </w:rPr>
              <w:t>eg</w:t>
            </w:r>
            <w:proofErr w:type="spellEnd"/>
            <w:r w:rsidRPr="001D501A">
              <w:rPr>
                <w:rFonts w:ascii="Arial" w:hAnsi="Arial" w:cs="Arial"/>
                <w:color w:val="0070C0"/>
                <w:sz w:val="18"/>
                <w:szCs w:val="22"/>
              </w:rPr>
              <w:t>, patents, copyrights, royalties)</w:t>
            </w:r>
          </w:p>
          <w:p w14:paraId="0D19064B" w14:textId="77777777"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Stock or share ownership</w:t>
            </w:r>
          </w:p>
          <w:p w14:paraId="14132BFD" w14:textId="77777777"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On the board</w:t>
            </w:r>
          </w:p>
          <w:p w14:paraId="3E8B39FD" w14:textId="77777777"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 xml:space="preserve">Benefits related to the development of products </w:t>
            </w:r>
            <w:proofErr w:type="gramStart"/>
            <w:r w:rsidRPr="001D501A">
              <w:rPr>
                <w:rFonts w:ascii="Arial" w:hAnsi="Arial" w:cs="Arial"/>
                <w:color w:val="0070C0"/>
                <w:sz w:val="18"/>
                <w:szCs w:val="22"/>
              </w:rPr>
              <w:t>as a result of</w:t>
            </w:r>
            <w:proofErr w:type="gramEnd"/>
            <w:r w:rsidRPr="001D501A">
              <w:rPr>
                <w:rFonts w:ascii="Arial" w:hAnsi="Arial" w:cs="Arial"/>
                <w:color w:val="0070C0"/>
                <w:sz w:val="18"/>
                <w:szCs w:val="22"/>
              </w:rPr>
              <w:t xml:space="preserve"> the research</w:t>
            </w:r>
          </w:p>
          <w:p w14:paraId="14C4F692" w14:textId="63340C4A"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Royalties</w:t>
            </w:r>
          </w:p>
          <w:p w14:paraId="5EC85723" w14:textId="46C74C90" w:rsidR="00086091" w:rsidRPr="001D501A" w:rsidRDefault="00086091" w:rsidP="008F1886">
            <w:pPr>
              <w:pStyle w:val="m1695389909354053587msolistparagraph"/>
              <w:numPr>
                <w:ilvl w:val="0"/>
                <w:numId w:val="23"/>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Operational/ Infrastructure support</w:t>
            </w:r>
          </w:p>
          <w:p w14:paraId="45FF6366" w14:textId="7CC0E26B" w:rsidR="00086091" w:rsidRPr="001D501A" w:rsidRDefault="00086091" w:rsidP="001F1EA5">
            <w:pPr>
              <w:rPr>
                <w:rFonts w:ascii="Arial" w:eastAsia="Times New Roman" w:hAnsi="Arial" w:cs="Arial"/>
                <w:iCs/>
                <w:color w:val="0070C0"/>
                <w:lang w:eastAsia="en-AU"/>
              </w:rPr>
            </w:pPr>
          </w:p>
        </w:tc>
        <w:tc>
          <w:tcPr>
            <w:tcW w:w="1657" w:type="dxa"/>
          </w:tcPr>
          <w:p w14:paraId="719520B6" w14:textId="54FF12E7"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lastRenderedPageBreak/>
              <w:t>Management of the Potential Conflicts of Interest^</w:t>
            </w:r>
          </w:p>
        </w:tc>
        <w:tc>
          <w:tcPr>
            <w:tcW w:w="1857" w:type="dxa"/>
          </w:tcPr>
          <w:p w14:paraId="5EB2F62B" w14:textId="77777777"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 xml:space="preserve">If </w:t>
            </w:r>
            <w:proofErr w:type="gramStart"/>
            <w:r w:rsidRPr="001D501A">
              <w:rPr>
                <w:rFonts w:ascii="Arial" w:eastAsia="Times New Roman" w:hAnsi="Arial" w:cs="Arial"/>
                <w:iCs/>
                <w:color w:val="0070C0"/>
                <w:lang w:eastAsia="en-AU"/>
              </w:rPr>
              <w:t>applicable;</w:t>
            </w:r>
            <w:proofErr w:type="gramEnd"/>
            <w:r w:rsidRPr="001D501A">
              <w:rPr>
                <w:rFonts w:ascii="Arial" w:eastAsia="Times New Roman" w:hAnsi="Arial" w:cs="Arial"/>
                <w:iCs/>
                <w:color w:val="0070C0"/>
                <w:lang w:eastAsia="en-AU"/>
              </w:rPr>
              <w:t xml:space="preserve"> </w:t>
            </w:r>
          </w:p>
          <w:p w14:paraId="0114CC19" w14:textId="65CEA45C" w:rsidR="00086091" w:rsidRPr="001D501A" w:rsidRDefault="00086091" w:rsidP="00086091">
            <w:pPr>
              <w:rPr>
                <w:rFonts w:ascii="Arial" w:eastAsia="Times New Roman" w:hAnsi="Arial" w:cs="Arial"/>
                <w:iCs/>
                <w:color w:val="0070C0"/>
                <w:lang w:eastAsia="en-AU"/>
              </w:rPr>
            </w:pPr>
            <w:r w:rsidRPr="001D501A">
              <w:rPr>
                <w:rFonts w:ascii="Arial" w:eastAsia="Times New Roman" w:hAnsi="Arial" w:cs="Arial"/>
                <w:iCs/>
                <w:color w:val="0070C0"/>
                <w:lang w:eastAsia="en-AU"/>
              </w:rPr>
              <w:t>Have the relevant details been disclosed in the Participant Information Statement?</w:t>
            </w:r>
          </w:p>
        </w:tc>
        <w:tc>
          <w:tcPr>
            <w:tcW w:w="400" w:type="dxa"/>
          </w:tcPr>
          <w:p w14:paraId="15E696CE" w14:textId="01398239"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Comments</w:t>
            </w:r>
          </w:p>
        </w:tc>
      </w:tr>
      <w:tr w:rsidR="004A2E2A" w:rsidRPr="004A2E2A" w14:paraId="2A9519CB" w14:textId="77777777" w:rsidTr="009646E8">
        <w:trPr>
          <w:trHeight w:val="425"/>
        </w:trPr>
        <w:tc>
          <w:tcPr>
            <w:tcW w:w="1996" w:type="dxa"/>
          </w:tcPr>
          <w:p w14:paraId="3EA0B330" w14:textId="129AAF15" w:rsidR="00086091" w:rsidRPr="001D501A" w:rsidRDefault="00086091" w:rsidP="001F1EA5">
            <w:pPr>
              <w:rPr>
                <w:rFonts w:ascii="Arial" w:eastAsia="Times New Roman" w:hAnsi="Arial" w:cs="Arial"/>
                <w:iCs/>
                <w:color w:val="0070C0"/>
                <w:lang w:eastAsia="en-AU"/>
              </w:rPr>
            </w:pPr>
          </w:p>
        </w:tc>
        <w:tc>
          <w:tcPr>
            <w:tcW w:w="3583" w:type="dxa"/>
          </w:tcPr>
          <w:p w14:paraId="3606FF2C" w14:textId="77777777" w:rsidR="00086091" w:rsidRPr="001D501A" w:rsidRDefault="00086091" w:rsidP="001F1EA5">
            <w:pPr>
              <w:rPr>
                <w:rFonts w:ascii="Arial" w:eastAsia="Times New Roman" w:hAnsi="Arial" w:cs="Arial"/>
                <w:iCs/>
                <w:color w:val="0070C0"/>
                <w:lang w:eastAsia="en-AU"/>
              </w:rPr>
            </w:pPr>
          </w:p>
        </w:tc>
        <w:tc>
          <w:tcPr>
            <w:tcW w:w="1657" w:type="dxa"/>
          </w:tcPr>
          <w:p w14:paraId="45780071" w14:textId="77777777" w:rsidR="00086091" w:rsidRPr="001D501A" w:rsidRDefault="00086091" w:rsidP="001F1EA5">
            <w:pPr>
              <w:rPr>
                <w:rFonts w:ascii="Arial" w:eastAsia="Times New Roman" w:hAnsi="Arial" w:cs="Arial"/>
                <w:iCs/>
                <w:color w:val="0070C0"/>
                <w:lang w:eastAsia="en-AU"/>
              </w:rPr>
            </w:pPr>
          </w:p>
        </w:tc>
        <w:tc>
          <w:tcPr>
            <w:tcW w:w="1857" w:type="dxa"/>
          </w:tcPr>
          <w:p w14:paraId="27B5D781" w14:textId="77777777" w:rsidR="00086091" w:rsidRPr="001D501A" w:rsidRDefault="00086091" w:rsidP="001F1EA5">
            <w:pPr>
              <w:rPr>
                <w:rFonts w:ascii="Arial" w:eastAsia="Times New Roman" w:hAnsi="Arial" w:cs="Arial"/>
                <w:iCs/>
                <w:color w:val="0070C0"/>
                <w:lang w:eastAsia="en-AU"/>
              </w:rPr>
            </w:pPr>
          </w:p>
        </w:tc>
        <w:tc>
          <w:tcPr>
            <w:tcW w:w="400" w:type="dxa"/>
          </w:tcPr>
          <w:p w14:paraId="06192B49" w14:textId="77777777" w:rsidR="00086091" w:rsidRPr="001D501A" w:rsidRDefault="00086091" w:rsidP="001F1EA5">
            <w:pPr>
              <w:rPr>
                <w:rFonts w:ascii="Arial" w:eastAsia="Times New Roman" w:hAnsi="Arial" w:cs="Arial"/>
                <w:iCs/>
                <w:color w:val="0070C0"/>
                <w:lang w:eastAsia="en-AU"/>
              </w:rPr>
            </w:pPr>
          </w:p>
        </w:tc>
      </w:tr>
      <w:tr w:rsidR="004A2E2A" w:rsidRPr="004A2E2A" w14:paraId="5CC31F8E" w14:textId="77777777" w:rsidTr="009646E8">
        <w:trPr>
          <w:trHeight w:val="400"/>
        </w:trPr>
        <w:tc>
          <w:tcPr>
            <w:tcW w:w="1996" w:type="dxa"/>
          </w:tcPr>
          <w:p w14:paraId="350B56D7" w14:textId="77777777" w:rsidR="00086091" w:rsidRPr="001D501A" w:rsidRDefault="00086091" w:rsidP="001F1EA5">
            <w:pPr>
              <w:rPr>
                <w:rFonts w:ascii="Arial" w:eastAsia="Times New Roman" w:hAnsi="Arial" w:cs="Arial"/>
                <w:iCs/>
                <w:color w:val="0070C0"/>
                <w:lang w:eastAsia="en-AU"/>
              </w:rPr>
            </w:pPr>
          </w:p>
        </w:tc>
        <w:tc>
          <w:tcPr>
            <w:tcW w:w="3583" w:type="dxa"/>
          </w:tcPr>
          <w:p w14:paraId="0F0F44A2" w14:textId="77777777" w:rsidR="00086091" w:rsidRPr="001D501A" w:rsidRDefault="00086091" w:rsidP="001F1EA5">
            <w:pPr>
              <w:rPr>
                <w:rFonts w:ascii="Arial" w:eastAsia="Times New Roman" w:hAnsi="Arial" w:cs="Arial"/>
                <w:iCs/>
                <w:color w:val="0070C0"/>
                <w:lang w:eastAsia="en-AU"/>
              </w:rPr>
            </w:pPr>
          </w:p>
        </w:tc>
        <w:tc>
          <w:tcPr>
            <w:tcW w:w="1657" w:type="dxa"/>
          </w:tcPr>
          <w:p w14:paraId="57C8BC1D" w14:textId="77777777" w:rsidR="00086091" w:rsidRPr="001D501A" w:rsidRDefault="00086091" w:rsidP="001F1EA5">
            <w:pPr>
              <w:rPr>
                <w:rFonts w:ascii="Arial" w:eastAsia="Times New Roman" w:hAnsi="Arial" w:cs="Arial"/>
                <w:iCs/>
                <w:color w:val="0070C0"/>
                <w:lang w:eastAsia="en-AU"/>
              </w:rPr>
            </w:pPr>
          </w:p>
        </w:tc>
        <w:tc>
          <w:tcPr>
            <w:tcW w:w="1857" w:type="dxa"/>
          </w:tcPr>
          <w:p w14:paraId="4AE58664" w14:textId="77777777" w:rsidR="00086091" w:rsidRPr="001D501A" w:rsidRDefault="00086091" w:rsidP="001F1EA5">
            <w:pPr>
              <w:rPr>
                <w:rFonts w:ascii="Arial" w:eastAsia="Times New Roman" w:hAnsi="Arial" w:cs="Arial"/>
                <w:iCs/>
                <w:color w:val="0070C0"/>
                <w:lang w:eastAsia="en-AU"/>
              </w:rPr>
            </w:pPr>
          </w:p>
        </w:tc>
        <w:tc>
          <w:tcPr>
            <w:tcW w:w="400" w:type="dxa"/>
          </w:tcPr>
          <w:p w14:paraId="62618CB5" w14:textId="77777777" w:rsidR="00086091" w:rsidRPr="001D501A" w:rsidRDefault="00086091" w:rsidP="001F1EA5">
            <w:pPr>
              <w:rPr>
                <w:rFonts w:ascii="Arial" w:eastAsia="Times New Roman" w:hAnsi="Arial" w:cs="Arial"/>
                <w:iCs/>
                <w:color w:val="0070C0"/>
                <w:lang w:eastAsia="en-AU"/>
              </w:rPr>
            </w:pPr>
          </w:p>
        </w:tc>
      </w:tr>
      <w:tr w:rsidR="004A2E2A" w:rsidRPr="004A2E2A" w14:paraId="3EB024CF" w14:textId="77777777" w:rsidTr="009646E8">
        <w:trPr>
          <w:trHeight w:val="425"/>
        </w:trPr>
        <w:tc>
          <w:tcPr>
            <w:tcW w:w="1996" w:type="dxa"/>
          </w:tcPr>
          <w:p w14:paraId="449E6ADE" w14:textId="77777777" w:rsidR="00086091" w:rsidRPr="001D501A" w:rsidRDefault="00086091" w:rsidP="001F1EA5">
            <w:pPr>
              <w:rPr>
                <w:rFonts w:ascii="Arial" w:eastAsia="Times New Roman" w:hAnsi="Arial" w:cs="Arial"/>
                <w:iCs/>
                <w:color w:val="0070C0"/>
                <w:lang w:eastAsia="en-AU"/>
              </w:rPr>
            </w:pPr>
          </w:p>
        </w:tc>
        <w:tc>
          <w:tcPr>
            <w:tcW w:w="3583" w:type="dxa"/>
          </w:tcPr>
          <w:p w14:paraId="0C76B027" w14:textId="77777777" w:rsidR="00086091" w:rsidRPr="001D501A" w:rsidRDefault="00086091" w:rsidP="001F1EA5">
            <w:pPr>
              <w:rPr>
                <w:rFonts w:ascii="Arial" w:eastAsia="Times New Roman" w:hAnsi="Arial" w:cs="Arial"/>
                <w:iCs/>
                <w:color w:val="0070C0"/>
                <w:lang w:eastAsia="en-AU"/>
              </w:rPr>
            </w:pPr>
          </w:p>
        </w:tc>
        <w:tc>
          <w:tcPr>
            <w:tcW w:w="1657" w:type="dxa"/>
          </w:tcPr>
          <w:p w14:paraId="4050720E" w14:textId="77777777" w:rsidR="00086091" w:rsidRPr="001D501A" w:rsidRDefault="00086091" w:rsidP="001F1EA5">
            <w:pPr>
              <w:rPr>
                <w:rFonts w:ascii="Arial" w:eastAsia="Times New Roman" w:hAnsi="Arial" w:cs="Arial"/>
                <w:iCs/>
                <w:color w:val="0070C0"/>
                <w:lang w:eastAsia="en-AU"/>
              </w:rPr>
            </w:pPr>
          </w:p>
        </w:tc>
        <w:tc>
          <w:tcPr>
            <w:tcW w:w="1857" w:type="dxa"/>
          </w:tcPr>
          <w:p w14:paraId="69344B2A" w14:textId="77777777" w:rsidR="00086091" w:rsidRPr="001D501A" w:rsidRDefault="00086091" w:rsidP="001F1EA5">
            <w:pPr>
              <w:rPr>
                <w:rFonts w:ascii="Arial" w:eastAsia="Times New Roman" w:hAnsi="Arial" w:cs="Arial"/>
                <w:iCs/>
                <w:color w:val="0070C0"/>
                <w:lang w:eastAsia="en-AU"/>
              </w:rPr>
            </w:pPr>
          </w:p>
        </w:tc>
        <w:tc>
          <w:tcPr>
            <w:tcW w:w="400" w:type="dxa"/>
          </w:tcPr>
          <w:p w14:paraId="1634806C" w14:textId="77777777" w:rsidR="00086091" w:rsidRPr="001D501A" w:rsidRDefault="00086091" w:rsidP="001F1EA5">
            <w:pPr>
              <w:rPr>
                <w:rFonts w:ascii="Arial" w:eastAsia="Times New Roman" w:hAnsi="Arial" w:cs="Arial"/>
                <w:iCs/>
                <w:color w:val="0070C0"/>
                <w:lang w:eastAsia="en-AU"/>
              </w:rPr>
            </w:pPr>
          </w:p>
        </w:tc>
      </w:tr>
      <w:tr w:rsidR="004A2E2A" w:rsidRPr="004A2E2A" w14:paraId="6430BA9C" w14:textId="77777777" w:rsidTr="009646E8">
        <w:trPr>
          <w:trHeight w:val="425"/>
        </w:trPr>
        <w:tc>
          <w:tcPr>
            <w:tcW w:w="1996" w:type="dxa"/>
          </w:tcPr>
          <w:p w14:paraId="0680F78A" w14:textId="77777777" w:rsidR="00086091" w:rsidRPr="001D501A" w:rsidRDefault="00086091" w:rsidP="001F1EA5">
            <w:pPr>
              <w:rPr>
                <w:rFonts w:ascii="Arial" w:eastAsia="Times New Roman" w:hAnsi="Arial" w:cs="Arial"/>
                <w:iCs/>
                <w:color w:val="0070C0"/>
                <w:lang w:eastAsia="en-AU"/>
              </w:rPr>
            </w:pPr>
          </w:p>
        </w:tc>
        <w:tc>
          <w:tcPr>
            <w:tcW w:w="3583" w:type="dxa"/>
          </w:tcPr>
          <w:p w14:paraId="1CA5108C" w14:textId="77777777" w:rsidR="00086091" w:rsidRPr="001D501A" w:rsidRDefault="00086091" w:rsidP="001F1EA5">
            <w:pPr>
              <w:rPr>
                <w:rFonts w:ascii="Arial" w:eastAsia="Times New Roman" w:hAnsi="Arial" w:cs="Arial"/>
                <w:iCs/>
                <w:color w:val="0070C0"/>
                <w:lang w:eastAsia="en-AU"/>
              </w:rPr>
            </w:pPr>
          </w:p>
        </w:tc>
        <w:tc>
          <w:tcPr>
            <w:tcW w:w="1657" w:type="dxa"/>
          </w:tcPr>
          <w:p w14:paraId="0378932B" w14:textId="77777777" w:rsidR="00086091" w:rsidRPr="001D501A" w:rsidRDefault="00086091" w:rsidP="001F1EA5">
            <w:pPr>
              <w:rPr>
                <w:rFonts w:ascii="Arial" w:eastAsia="Times New Roman" w:hAnsi="Arial" w:cs="Arial"/>
                <w:iCs/>
                <w:color w:val="0070C0"/>
                <w:lang w:eastAsia="en-AU"/>
              </w:rPr>
            </w:pPr>
          </w:p>
        </w:tc>
        <w:tc>
          <w:tcPr>
            <w:tcW w:w="1857" w:type="dxa"/>
          </w:tcPr>
          <w:p w14:paraId="43B296F6" w14:textId="77777777" w:rsidR="00086091" w:rsidRPr="001D501A" w:rsidRDefault="00086091" w:rsidP="001F1EA5">
            <w:pPr>
              <w:rPr>
                <w:rFonts w:ascii="Arial" w:eastAsia="Times New Roman" w:hAnsi="Arial" w:cs="Arial"/>
                <w:iCs/>
                <w:color w:val="0070C0"/>
                <w:lang w:eastAsia="en-AU"/>
              </w:rPr>
            </w:pPr>
          </w:p>
        </w:tc>
        <w:tc>
          <w:tcPr>
            <w:tcW w:w="400" w:type="dxa"/>
          </w:tcPr>
          <w:p w14:paraId="35563A01" w14:textId="77777777" w:rsidR="00086091" w:rsidRPr="001D501A" w:rsidRDefault="00086091" w:rsidP="001F1EA5">
            <w:pPr>
              <w:rPr>
                <w:rFonts w:ascii="Arial" w:eastAsia="Times New Roman" w:hAnsi="Arial" w:cs="Arial"/>
                <w:iCs/>
                <w:color w:val="0070C0"/>
                <w:lang w:eastAsia="en-AU"/>
              </w:rPr>
            </w:pPr>
          </w:p>
        </w:tc>
      </w:tr>
      <w:tr w:rsidR="00086091" w:rsidRPr="004A2E2A" w14:paraId="0BCE7752" w14:textId="77777777" w:rsidTr="009646E8">
        <w:trPr>
          <w:trHeight w:val="425"/>
        </w:trPr>
        <w:tc>
          <w:tcPr>
            <w:tcW w:w="1996" w:type="dxa"/>
          </w:tcPr>
          <w:p w14:paraId="3C73E995" w14:textId="77777777" w:rsidR="00086091" w:rsidRPr="001D501A" w:rsidRDefault="00086091" w:rsidP="001F1EA5">
            <w:pPr>
              <w:rPr>
                <w:rFonts w:ascii="Arial" w:eastAsia="Times New Roman" w:hAnsi="Arial" w:cs="Arial"/>
                <w:iCs/>
                <w:color w:val="0070C0"/>
                <w:lang w:eastAsia="en-AU"/>
              </w:rPr>
            </w:pPr>
          </w:p>
        </w:tc>
        <w:tc>
          <w:tcPr>
            <w:tcW w:w="3583" w:type="dxa"/>
          </w:tcPr>
          <w:p w14:paraId="45D4DD15" w14:textId="77777777" w:rsidR="00086091" w:rsidRPr="001D501A" w:rsidRDefault="00086091" w:rsidP="001F1EA5">
            <w:pPr>
              <w:rPr>
                <w:rFonts w:ascii="Arial" w:eastAsia="Times New Roman" w:hAnsi="Arial" w:cs="Arial"/>
                <w:iCs/>
                <w:color w:val="0070C0"/>
                <w:lang w:eastAsia="en-AU"/>
              </w:rPr>
            </w:pPr>
          </w:p>
        </w:tc>
        <w:tc>
          <w:tcPr>
            <w:tcW w:w="1657" w:type="dxa"/>
          </w:tcPr>
          <w:p w14:paraId="1232544F" w14:textId="77777777" w:rsidR="00086091" w:rsidRPr="001D501A" w:rsidRDefault="00086091" w:rsidP="001F1EA5">
            <w:pPr>
              <w:rPr>
                <w:rFonts w:ascii="Arial" w:eastAsia="Times New Roman" w:hAnsi="Arial" w:cs="Arial"/>
                <w:iCs/>
                <w:color w:val="0070C0"/>
                <w:lang w:eastAsia="en-AU"/>
              </w:rPr>
            </w:pPr>
          </w:p>
        </w:tc>
        <w:tc>
          <w:tcPr>
            <w:tcW w:w="1857" w:type="dxa"/>
          </w:tcPr>
          <w:p w14:paraId="2FD920D5" w14:textId="77777777" w:rsidR="00086091" w:rsidRPr="001D501A" w:rsidRDefault="00086091" w:rsidP="001F1EA5">
            <w:pPr>
              <w:rPr>
                <w:rFonts w:ascii="Arial" w:eastAsia="Times New Roman" w:hAnsi="Arial" w:cs="Arial"/>
                <w:iCs/>
                <w:color w:val="0070C0"/>
                <w:lang w:eastAsia="en-AU"/>
              </w:rPr>
            </w:pPr>
          </w:p>
        </w:tc>
        <w:tc>
          <w:tcPr>
            <w:tcW w:w="400" w:type="dxa"/>
          </w:tcPr>
          <w:p w14:paraId="37CD65D1" w14:textId="77777777" w:rsidR="00086091" w:rsidRPr="001D501A" w:rsidRDefault="00086091" w:rsidP="001F1EA5">
            <w:pPr>
              <w:rPr>
                <w:rFonts w:ascii="Arial" w:eastAsia="Times New Roman" w:hAnsi="Arial" w:cs="Arial"/>
                <w:iCs/>
                <w:color w:val="0070C0"/>
                <w:lang w:eastAsia="en-AU"/>
              </w:rPr>
            </w:pPr>
          </w:p>
        </w:tc>
      </w:tr>
    </w:tbl>
    <w:p w14:paraId="093B0A39" w14:textId="77777777" w:rsidR="00693444" w:rsidRPr="001D501A" w:rsidRDefault="00693444" w:rsidP="00831C3D">
      <w:pPr>
        <w:rPr>
          <w:rFonts w:ascii="Arial" w:eastAsia="Times New Roman" w:hAnsi="Arial" w:cs="Arial"/>
          <w:i/>
          <w:color w:val="0070C0"/>
          <w:lang w:eastAsia="en-AU"/>
        </w:rPr>
      </w:pPr>
    </w:p>
    <w:p w14:paraId="65126500" w14:textId="2C6D173B" w:rsidR="001F1EA5" w:rsidRPr="001D501A" w:rsidRDefault="001F1EA5" w:rsidP="001F1EA5">
      <w:pPr>
        <w:rPr>
          <w:rFonts w:ascii="Arial" w:eastAsia="Times New Roman" w:hAnsi="Arial" w:cs="Arial"/>
          <w:i/>
          <w:color w:val="0070C0"/>
          <w:lang w:eastAsia="en-AU"/>
        </w:rPr>
      </w:pPr>
      <w:r w:rsidRPr="001D501A">
        <w:rPr>
          <w:rFonts w:ascii="Arial" w:eastAsia="Times New Roman" w:hAnsi="Arial" w:cs="Arial"/>
          <w:i/>
          <w:color w:val="0070C0"/>
          <w:lang w:eastAsia="en-AU"/>
        </w:rPr>
        <w:t>** When disclosing financial interests, researchers and institutions should consider the</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significance of the financial interest, including:</w:t>
      </w:r>
    </w:p>
    <w:p w14:paraId="0DB9AFDB"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the monetary value of the payment, gift, or interest</w:t>
      </w:r>
    </w:p>
    <w:p w14:paraId="279C2BE4"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the significance that a reasonable, independent observer would attach to the payment,</w:t>
      </w:r>
    </w:p>
    <w:p w14:paraId="2D4CA0AC"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gift or interest</w:t>
      </w:r>
    </w:p>
    <w:p w14:paraId="6FBCADF7"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the circumstances under which a gift or payment is made, for example, if the gift or</w:t>
      </w:r>
    </w:p>
    <w:p w14:paraId="346AC183"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payment is a regular payment or a single instance.</w:t>
      </w:r>
    </w:p>
    <w:p w14:paraId="7E8E7DE7" w14:textId="77777777" w:rsidR="001F1EA5" w:rsidRPr="001D501A" w:rsidRDefault="001F1EA5" w:rsidP="001F1EA5">
      <w:pPr>
        <w:rPr>
          <w:rFonts w:ascii="Arial" w:eastAsia="Times New Roman" w:hAnsi="Arial" w:cs="Arial"/>
          <w:i/>
          <w:color w:val="0070C0"/>
          <w:lang w:eastAsia="en-AU"/>
        </w:rPr>
      </w:pPr>
      <w:r w:rsidRPr="001D501A">
        <w:rPr>
          <w:rFonts w:ascii="Arial" w:eastAsia="Times New Roman" w:hAnsi="Arial" w:cs="Arial"/>
          <w:i/>
          <w:color w:val="0070C0"/>
          <w:lang w:eastAsia="en-AU"/>
        </w:rPr>
        <w:t>Non-financial interests that require disclosure include, but are not limited to:</w:t>
      </w:r>
    </w:p>
    <w:p w14:paraId="5D0703F2" w14:textId="7021034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board membership (even if unpaid) or other affiliation with an organisation that could stand</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to benefit from or be affected by the research</w:t>
      </w:r>
    </w:p>
    <w:p w14:paraId="3C6931E1" w14:textId="3D87BA9F"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personal or social relationships and current and past professional relationships,</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where relevant</w:t>
      </w:r>
    </w:p>
    <w:p w14:paraId="7E5808F9" w14:textId="1B0F3B1C" w:rsidR="00693444"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recent employment with, or role in, organisations with financial links or affiliations with</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industry groups that could stand to benefit from or be affected by the research.</w:t>
      </w:r>
    </w:p>
    <w:p w14:paraId="3F3BC51F" w14:textId="2534FD72" w:rsidR="001F1EA5" w:rsidRPr="001D501A" w:rsidRDefault="001F1EA5" w:rsidP="001F1EA5">
      <w:pPr>
        <w:rPr>
          <w:rFonts w:ascii="Arial" w:eastAsia="Times New Roman" w:hAnsi="Arial" w:cs="Arial"/>
          <w:i/>
          <w:color w:val="0070C0"/>
          <w:lang w:eastAsia="en-AU"/>
        </w:rPr>
      </w:pPr>
      <w:r w:rsidRPr="001D501A">
        <w:rPr>
          <w:rFonts w:ascii="Arial" w:eastAsia="Times New Roman" w:hAnsi="Arial" w:cs="Arial"/>
          <w:i/>
          <w:color w:val="0070C0"/>
          <w:lang w:eastAsia="en-AU"/>
        </w:rPr>
        <w:t>^</w:t>
      </w:r>
      <w:r w:rsidRPr="001D501A">
        <w:rPr>
          <w:rFonts w:ascii="Arial" w:hAnsi="Arial" w:cs="Arial"/>
          <w:i/>
          <w:color w:val="0070C0"/>
        </w:rPr>
        <w:t xml:space="preserve"> </w:t>
      </w:r>
      <w:r w:rsidRPr="001D501A">
        <w:rPr>
          <w:rFonts w:ascii="Arial" w:eastAsia="Times New Roman" w:hAnsi="Arial" w:cs="Arial"/>
          <w:i/>
          <w:color w:val="0070C0"/>
          <w:lang w:eastAsia="en-AU"/>
        </w:rPr>
        <w:t>If a conflict of interest is identified, the appropriate decision maker must determine what</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measures, if any, are most appropriate to manage that conflict of interest. These measures</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should be tailored to the individual circumstances and could include one or more of</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the following:</w:t>
      </w:r>
    </w:p>
    <w:p w14:paraId="4A70C972" w14:textId="7CEBB748"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public disclosure of the interests, for example when presenting or publishing</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the research</w:t>
      </w:r>
    </w:p>
    <w:p w14:paraId="63ECF141"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xml:space="preserve">• involving an appropriate individual to oversee some or </w:t>
      </w:r>
      <w:proofErr w:type="gramStart"/>
      <w:r w:rsidRPr="001D501A">
        <w:rPr>
          <w:rFonts w:ascii="Arial" w:eastAsia="Times New Roman" w:hAnsi="Arial" w:cs="Arial"/>
          <w:i/>
          <w:color w:val="0070C0"/>
          <w:lang w:eastAsia="en-AU"/>
        </w:rPr>
        <w:t>all of</w:t>
      </w:r>
      <w:proofErr w:type="gramEnd"/>
      <w:r w:rsidRPr="001D501A">
        <w:rPr>
          <w:rFonts w:ascii="Arial" w:eastAsia="Times New Roman" w:hAnsi="Arial" w:cs="Arial"/>
          <w:i/>
          <w:color w:val="0070C0"/>
          <w:lang w:eastAsia="en-AU"/>
        </w:rPr>
        <w:t xml:space="preserve"> the research activity</w:t>
      </w:r>
    </w:p>
    <w:p w14:paraId="01B2C549" w14:textId="79E3402F"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researcher to absent themselves from any deliberative decision making</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regarding the research</w:t>
      </w:r>
    </w:p>
    <w:p w14:paraId="424740C2"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xml:space="preserve">• requiring the researcher to play a different or reduced role in some or </w:t>
      </w:r>
      <w:proofErr w:type="gramStart"/>
      <w:r w:rsidRPr="001D501A">
        <w:rPr>
          <w:rFonts w:ascii="Arial" w:eastAsia="Times New Roman" w:hAnsi="Arial" w:cs="Arial"/>
          <w:i/>
          <w:color w:val="0070C0"/>
          <w:lang w:eastAsia="en-AU"/>
        </w:rPr>
        <w:t>all of</w:t>
      </w:r>
      <w:proofErr w:type="gramEnd"/>
      <w:r w:rsidRPr="001D501A">
        <w:rPr>
          <w:rFonts w:ascii="Arial" w:eastAsia="Times New Roman" w:hAnsi="Arial" w:cs="Arial"/>
          <w:i/>
          <w:color w:val="0070C0"/>
          <w:lang w:eastAsia="en-AU"/>
        </w:rPr>
        <w:t xml:space="preserve"> the research</w:t>
      </w:r>
    </w:p>
    <w:p w14:paraId="1D6D29F5" w14:textId="428C3802"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researcher to relinquish financial or other interests.</w:t>
      </w:r>
    </w:p>
    <w:p w14:paraId="77A2EC4C" w14:textId="7D64C94C" w:rsidR="00086091" w:rsidRPr="001D501A" w:rsidRDefault="00086091"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Registering the conflict of interest in the COI register at your institution</w:t>
      </w:r>
    </w:p>
    <w:p w14:paraId="0071F13F" w14:textId="75288F11" w:rsidR="00EB3117" w:rsidRPr="001D501A" w:rsidRDefault="00086091" w:rsidP="001D501A">
      <w:pPr>
        <w:ind w:left="720"/>
        <w:rPr>
          <w:rFonts w:ascii="Arial" w:eastAsia="Times New Roman" w:hAnsi="Arial" w:cs="Arial"/>
          <w:b/>
          <w:i/>
          <w:color w:val="0070C0"/>
          <w:lang w:eastAsia="en-AU"/>
        </w:rPr>
      </w:pPr>
      <w:r w:rsidRPr="001D501A">
        <w:rPr>
          <w:rFonts w:ascii="Arial" w:eastAsia="Times New Roman" w:hAnsi="Arial" w:cs="Arial"/>
          <w:i/>
          <w:color w:val="0070C0"/>
          <w:lang w:eastAsia="en-AU"/>
        </w:rPr>
        <w:t>• Developing a detailed COI plan</w:t>
      </w:r>
      <w:r w:rsidR="006E22D7" w:rsidRPr="001D501A">
        <w:rPr>
          <w:rFonts w:ascii="Arial" w:eastAsia="Times New Roman" w:hAnsi="Arial" w:cs="Arial"/>
          <w:i/>
          <w:color w:val="0070C0"/>
          <w:lang w:eastAsia="en-AU"/>
        </w:rPr>
        <w:t xml:space="preserve">, template available </w:t>
      </w:r>
      <w:hyperlink r:id="rId121" w:history="1">
        <w:r w:rsidR="006E22D7" w:rsidRPr="001D501A">
          <w:rPr>
            <w:rStyle w:val="Hyperlink"/>
            <w:rFonts w:ascii="Arial" w:eastAsia="Times New Roman" w:hAnsi="Arial" w:cs="Arial"/>
            <w:i/>
            <w:color w:val="0070C0"/>
            <w:lang w:eastAsia="en-AU"/>
          </w:rPr>
          <w:t>here</w:t>
        </w:r>
      </w:hyperlink>
      <w:r w:rsidR="006E22D7" w:rsidRPr="001D501A">
        <w:rPr>
          <w:rFonts w:ascii="Arial" w:eastAsia="Times New Roman" w:hAnsi="Arial" w:cs="Arial"/>
          <w:i/>
          <w:color w:val="0070C0"/>
          <w:lang w:eastAsia="en-AU"/>
        </w:rPr>
        <w:t>.</w:t>
      </w:r>
      <w:r w:rsidR="007D2594" w:rsidRPr="001D501A">
        <w:rPr>
          <w:rFonts w:ascii="Arial" w:eastAsia="Times New Roman" w:hAnsi="Arial" w:cs="Arial"/>
          <w:i/>
          <w:color w:val="0070C0"/>
          <w:lang w:eastAsia="en-AU"/>
        </w:rPr>
        <w:t xml:space="preserve"> </w:t>
      </w:r>
    </w:p>
    <w:p w14:paraId="7C4CA5AB" w14:textId="15FDCEEF" w:rsidR="00EB3117" w:rsidRPr="001D501A" w:rsidRDefault="00EB3117" w:rsidP="00EB3117">
      <w:pPr>
        <w:rPr>
          <w:rFonts w:ascii="Arial" w:hAnsi="Arial" w:cs="Arial"/>
          <w:i/>
          <w:color w:val="0070C0"/>
        </w:rPr>
      </w:pPr>
      <w:r w:rsidRPr="001D501A">
        <w:rPr>
          <w:rFonts w:ascii="Arial" w:hAnsi="Arial" w:cs="Arial"/>
          <w:i/>
          <w:color w:val="0070C0"/>
        </w:rPr>
        <w:t>Suggested wording</w:t>
      </w:r>
      <w:r w:rsidR="008233E9" w:rsidRPr="001D501A">
        <w:rPr>
          <w:rFonts w:ascii="Arial" w:hAnsi="Arial" w:cs="Arial"/>
          <w:i/>
          <w:color w:val="0070C0"/>
        </w:rPr>
        <w:t xml:space="preserve"> for managing a conflict</w:t>
      </w:r>
      <w:r w:rsidRPr="001D501A">
        <w:rPr>
          <w:rFonts w:ascii="Arial" w:hAnsi="Arial" w:cs="Arial"/>
          <w:i/>
          <w:color w:val="0070C0"/>
        </w:rPr>
        <w:t>:</w:t>
      </w:r>
    </w:p>
    <w:p w14:paraId="7CC8EFEE" w14:textId="014DEE50"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70C0"/>
        </w:rPr>
      </w:pPr>
      <w:r w:rsidRPr="001D501A">
        <w:rPr>
          <w:rFonts w:ascii="Arial" w:hAnsi="Arial" w:cs="Arial"/>
          <w:i/>
          <w:color w:val="0070C0"/>
        </w:rPr>
        <w:lastRenderedPageBreak/>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43A97ECA" w14:textId="77777777"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i/>
          <w:color w:val="0070C0"/>
        </w:rPr>
      </w:pPr>
      <w:r w:rsidRPr="001D501A">
        <w:rPr>
          <w:rFonts w:ascii="Arial" w:hAnsi="Arial" w:cs="Arial"/>
          <w:b/>
          <w:bCs/>
          <w:i/>
          <w:color w:val="0070C0"/>
        </w:rPr>
        <w:t>Nominated Person:</w:t>
      </w:r>
    </w:p>
    <w:p w14:paraId="5871D2A3" w14:textId="77777777"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70C0"/>
        </w:rPr>
      </w:pPr>
      <w:r w:rsidRPr="001D501A">
        <w:rPr>
          <w:rFonts w:ascii="Arial" w:hAnsi="Arial" w:cs="Arial"/>
          <w:i/>
          <w:color w:val="0070C0"/>
        </w:rPr>
        <w:t>&lt;&lt;add name&gt;&gt;</w:t>
      </w:r>
    </w:p>
    <w:p w14:paraId="21AAAD74" w14:textId="77777777"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70C0"/>
        </w:rPr>
      </w:pPr>
      <w:r w:rsidRPr="001D501A">
        <w:rPr>
          <w:rFonts w:ascii="Arial" w:hAnsi="Arial" w:cs="Arial"/>
          <w:i/>
          <w:color w:val="0070C0"/>
        </w:rPr>
        <w:t>o</w:t>
      </w:r>
      <w:r w:rsidRPr="001D501A">
        <w:rPr>
          <w:rFonts w:ascii="Arial" w:hAnsi="Arial" w:cs="Arial"/>
          <w:i/>
          <w:color w:val="0070C0"/>
        </w:rPr>
        <w:tab/>
        <w:t>No conflicts or financial interest to declare for this trial</w:t>
      </w:r>
    </w:p>
    <w:p w14:paraId="2F906457" w14:textId="28F845F4" w:rsidR="007D2594" w:rsidRPr="001D501A" w:rsidRDefault="00EB3117" w:rsidP="00931CF5">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eastAsia="Times New Roman" w:hAnsi="Arial" w:cs="Arial"/>
          <w:b/>
          <w:iCs/>
          <w:color w:val="0070C0"/>
          <w:lang w:eastAsia="en-AU"/>
        </w:rPr>
      </w:pPr>
      <w:r w:rsidRPr="001D501A">
        <w:rPr>
          <w:rFonts w:ascii="Arial" w:hAnsi="Arial" w:cs="Arial"/>
          <w:i/>
          <w:color w:val="0070C0"/>
        </w:rPr>
        <w:t>o</w:t>
      </w:r>
      <w:r w:rsidRPr="001D501A">
        <w:rPr>
          <w:rFonts w:ascii="Arial" w:hAnsi="Arial" w:cs="Arial"/>
          <w:i/>
          <w:color w:val="0070C0"/>
        </w:rPr>
        <w:tab/>
        <w:t>Not an employee or paid in any way by the SLHD</w:t>
      </w:r>
    </w:p>
    <w:p w14:paraId="0422D40E" w14:textId="1141397F" w:rsidR="00707A52" w:rsidRPr="00D3396A" w:rsidRDefault="00707A52" w:rsidP="00707A52">
      <w:pPr>
        <w:keepNext/>
        <w:keepLines/>
        <w:spacing w:before="480" w:after="0" w:line="276" w:lineRule="auto"/>
        <w:outlineLvl w:val="0"/>
        <w:rPr>
          <w:rFonts w:ascii="Arial" w:eastAsia="Times New Roman" w:hAnsi="Arial" w:cs="Arial"/>
          <w:b/>
          <w:bCs/>
          <w:color w:val="262626"/>
          <w:sz w:val="28"/>
          <w:szCs w:val="28"/>
          <w:lang w:eastAsia="en-AU"/>
        </w:rPr>
      </w:pPr>
      <w:bookmarkStart w:id="213" w:name="_Toc227146486"/>
      <w:bookmarkEnd w:id="211"/>
      <w:bookmarkEnd w:id="212"/>
      <w:r w:rsidRPr="00D3396A">
        <w:rPr>
          <w:rFonts w:ascii="Arial" w:eastAsia="Times New Roman" w:hAnsi="Arial" w:cs="Arial"/>
          <w:b/>
          <w:bCs/>
          <w:color w:val="262626"/>
          <w:sz w:val="28"/>
          <w:szCs w:val="28"/>
          <w:lang w:eastAsia="en-AU"/>
        </w:rPr>
        <w:t>21.</w:t>
      </w:r>
      <w:r w:rsidRPr="00D3396A">
        <w:rPr>
          <w:rFonts w:ascii="Arial" w:eastAsia="Times New Roman" w:hAnsi="Arial" w:cs="Arial"/>
          <w:b/>
          <w:bCs/>
          <w:color w:val="262626"/>
          <w:sz w:val="28"/>
          <w:szCs w:val="28"/>
          <w:lang w:eastAsia="en-AU"/>
        </w:rPr>
        <w:tab/>
        <w:t>INDEMNITY</w:t>
      </w:r>
      <w:bookmarkEnd w:id="213"/>
    </w:p>
    <w:p w14:paraId="1D1ECAF0" w14:textId="77777777" w:rsidR="00BF7C44" w:rsidRDefault="00BF7C44" w:rsidP="002D35D6">
      <w:pPr>
        <w:pStyle w:val="Heading3"/>
        <w:rPr>
          <w:rFonts w:ascii="Arial" w:eastAsia="Times New Roman" w:hAnsi="Arial" w:cs="Arial"/>
          <w:color w:val="auto"/>
          <w:sz w:val="22"/>
          <w:szCs w:val="22"/>
          <w:lang w:eastAsia="en-AU"/>
        </w:rPr>
      </w:pPr>
      <w:bookmarkStart w:id="214" w:name="_Toc227146487"/>
    </w:p>
    <w:p w14:paraId="5BBCCDC7" w14:textId="7FF96183" w:rsidR="00E67EB2" w:rsidRPr="00D3396A" w:rsidRDefault="0006151E" w:rsidP="002D35D6">
      <w:pPr>
        <w:pStyle w:val="Heading3"/>
        <w:rPr>
          <w:rFonts w:ascii="Arial" w:eastAsia="Times New Roman" w:hAnsi="Arial" w:cs="Arial"/>
          <w:lang w:eastAsia="en-AU"/>
        </w:rPr>
      </w:pPr>
      <w:r w:rsidRPr="00D3396A">
        <w:rPr>
          <w:rFonts w:ascii="Arial" w:eastAsia="Times New Roman" w:hAnsi="Arial" w:cs="Arial"/>
          <w:color w:val="auto"/>
          <w:sz w:val="22"/>
          <w:szCs w:val="22"/>
          <w:lang w:eastAsia="en-AU"/>
        </w:rPr>
        <w:t>2</w:t>
      </w:r>
      <w:r w:rsidR="00707A5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ab/>
        <w:t>COMPENSATION</w:t>
      </w:r>
      <w:bookmarkEnd w:id="214"/>
    </w:p>
    <w:p w14:paraId="14647266" w14:textId="77777777" w:rsidR="004A2E2A" w:rsidRDefault="004A2E2A" w:rsidP="001D501A">
      <w:pPr>
        <w:spacing w:after="0" w:line="276" w:lineRule="auto"/>
        <w:rPr>
          <w:rFonts w:ascii="Arial" w:eastAsia="Times New Roman" w:hAnsi="Arial" w:cs="Arial"/>
          <w:i/>
          <w:color w:val="0070C0"/>
          <w:lang w:eastAsia="en-AU"/>
        </w:rPr>
      </w:pPr>
    </w:p>
    <w:p w14:paraId="752F2F3F" w14:textId="13C1FF1B" w:rsidR="00E67EB2" w:rsidRPr="001D501A" w:rsidRDefault="00E67EB2" w:rsidP="00E67EB2">
      <w:p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 xml:space="preserve">Indicate that reasonable precautions against harms are being taken and what steps are taken to mitigate risks. In the event of a harm occurring, indicate the compensation arrangements. For example, the administering institution agrees to follow the </w:t>
      </w:r>
      <w:hyperlink r:id="rId122" w:history="1">
        <w:r w:rsidRPr="001D501A">
          <w:rPr>
            <w:rFonts w:ascii="Arial" w:eastAsia="Times New Roman" w:hAnsi="Arial" w:cs="Arial"/>
            <w:i/>
            <w:color w:val="0070C0"/>
            <w:u w:val="single"/>
            <w:lang w:eastAsia="en-AU"/>
          </w:rPr>
          <w:t>Medicines Australia Guidelines for Compensation for Injury Resulting from Participation a Company-Sponsored Clinical Trial.</w:t>
        </w:r>
      </w:hyperlink>
      <w:r w:rsidRPr="001D501A">
        <w:rPr>
          <w:rFonts w:ascii="Arial" w:eastAsia="Times New Roman" w:hAnsi="Arial" w:cs="Arial"/>
          <w:i/>
          <w:color w:val="0070C0"/>
          <w:lang w:eastAsia="en-AU"/>
        </w:rPr>
        <w:t xml:space="preserve"> </w:t>
      </w:r>
    </w:p>
    <w:p w14:paraId="2E346991" w14:textId="474847FE" w:rsidR="00E67EB2" w:rsidRPr="001D501A" w:rsidRDefault="00577709" w:rsidP="00E67EB2">
      <w:pPr>
        <w:spacing w:after="120" w:line="276" w:lineRule="auto"/>
        <w:rPr>
          <w:rFonts w:ascii="Arial" w:eastAsia="Times New Roman" w:hAnsi="Arial" w:cs="Arial"/>
          <w:color w:val="0070C0"/>
          <w:lang w:eastAsia="en-AU"/>
        </w:rPr>
      </w:pPr>
      <w:r w:rsidRPr="001D501A">
        <w:rPr>
          <w:rFonts w:ascii="Arial" w:eastAsia="Times New Roman" w:hAnsi="Arial" w:cs="Arial"/>
          <w:color w:val="0070C0"/>
          <w:lang w:eastAsia="en-AU"/>
        </w:rPr>
        <w:t>Example wording:</w:t>
      </w:r>
    </w:p>
    <w:p w14:paraId="2A761F14" w14:textId="77777777" w:rsidR="00577709"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 xml:space="preserve">If a participant suffers any injuries or complications </w:t>
      </w:r>
      <w:proofErr w:type="gramStart"/>
      <w:r w:rsidRPr="00D3396A">
        <w:rPr>
          <w:rFonts w:ascii="Arial" w:eastAsia="Times New Roman" w:hAnsi="Arial" w:cs="Arial"/>
          <w:color w:val="000000"/>
          <w:lang w:eastAsia="en-AU"/>
        </w:rPr>
        <w:t>as a result of</w:t>
      </w:r>
      <w:proofErr w:type="gramEnd"/>
      <w:r w:rsidRPr="00D3396A">
        <w:rPr>
          <w:rFonts w:ascii="Arial" w:eastAsia="Times New Roman" w:hAnsi="Arial" w:cs="Arial"/>
          <w:color w:val="000000"/>
          <w:lang w:eastAsia="en-AU"/>
        </w:rPr>
        <w:t xml:space="preserve"> the research project, they will be advised to contact the study team and will be assisted with arranging appropriate medical treatment. If participants are eligible for Medicare, they can receive any medical treatment required to treat the injury or complication, free of charge, as a public patient in any Australian public hospital.</w:t>
      </w:r>
    </w:p>
    <w:p w14:paraId="5422DA3A" w14:textId="47FA16BD" w:rsidR="00C46818"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In addition, patients may have a right to take legal action to obtain compensation for any injuries or complications resulting from the study. Compensation may be available if their injury or complication is sufficiently serious and is caused by unsafe drugs or equipment, or by the negligence of one of the parties involved in the study (for example, the researcher, the hospital, or the treating doctor).  Patients do not give up any legal rights to compensation by participating in this study.</w:t>
      </w:r>
    </w:p>
    <w:p w14:paraId="7D47474D" w14:textId="0A53439E" w:rsidR="00820BD1" w:rsidRPr="00D3396A" w:rsidRDefault="00A214B1" w:rsidP="00820BD1">
      <w:pPr>
        <w:keepNext/>
        <w:keepLines/>
        <w:spacing w:before="480" w:after="0" w:line="276" w:lineRule="auto"/>
        <w:outlineLvl w:val="0"/>
        <w:rPr>
          <w:rFonts w:ascii="Arial" w:eastAsia="Times New Roman" w:hAnsi="Arial" w:cs="Arial"/>
          <w:b/>
          <w:bCs/>
          <w:color w:val="262626"/>
          <w:sz w:val="28"/>
          <w:szCs w:val="28"/>
          <w:lang w:eastAsia="en-AU"/>
        </w:rPr>
      </w:pPr>
      <w:bookmarkStart w:id="215" w:name="_Toc227146488"/>
      <w:r w:rsidRPr="00D3396A">
        <w:rPr>
          <w:rFonts w:ascii="Arial" w:eastAsia="Times New Roman" w:hAnsi="Arial" w:cs="Arial"/>
          <w:b/>
          <w:bCs/>
          <w:color w:val="262626"/>
          <w:sz w:val="28"/>
          <w:szCs w:val="28"/>
          <w:lang w:eastAsia="en-AU"/>
        </w:rPr>
        <w:t>2</w:t>
      </w:r>
      <w:r w:rsidR="00707A52" w:rsidRPr="00D3396A">
        <w:rPr>
          <w:rFonts w:ascii="Arial" w:eastAsia="Times New Roman" w:hAnsi="Arial" w:cs="Arial"/>
          <w:b/>
          <w:bCs/>
          <w:color w:val="262626"/>
          <w:sz w:val="28"/>
          <w:szCs w:val="28"/>
          <w:lang w:eastAsia="en-AU"/>
        </w:rPr>
        <w:t>2</w:t>
      </w:r>
      <w:r w:rsidR="00820BD1" w:rsidRPr="00D3396A">
        <w:rPr>
          <w:rFonts w:ascii="Arial" w:eastAsia="Times New Roman" w:hAnsi="Arial" w:cs="Arial"/>
          <w:b/>
          <w:bCs/>
          <w:color w:val="262626"/>
          <w:sz w:val="28"/>
          <w:szCs w:val="28"/>
          <w:lang w:eastAsia="en-AU"/>
        </w:rPr>
        <w:t>.</w:t>
      </w:r>
      <w:r w:rsidR="00820BD1" w:rsidRPr="00D3396A">
        <w:rPr>
          <w:rFonts w:ascii="Arial" w:eastAsia="Times New Roman" w:hAnsi="Arial" w:cs="Arial"/>
          <w:b/>
          <w:bCs/>
          <w:color w:val="262626"/>
          <w:sz w:val="28"/>
          <w:szCs w:val="28"/>
          <w:lang w:eastAsia="en-AU"/>
        </w:rPr>
        <w:tab/>
        <w:t>COMPLAINTS RECEIVED FROM PARTICIPANTS</w:t>
      </w:r>
      <w:bookmarkEnd w:id="215"/>
    </w:p>
    <w:p w14:paraId="59111F07" w14:textId="4C05B2C8" w:rsidR="00C46818" w:rsidRPr="00D3396A" w:rsidRDefault="00C46818" w:rsidP="001D501A">
      <w:pPr>
        <w:spacing w:after="0" w:line="276" w:lineRule="auto"/>
        <w:rPr>
          <w:rFonts w:ascii="Arial" w:eastAsia="Times New Roman" w:hAnsi="Arial" w:cs="Arial"/>
          <w:color w:val="000000"/>
          <w:lang w:eastAsia="en-AU"/>
        </w:rPr>
      </w:pPr>
    </w:p>
    <w:p w14:paraId="2A151BBD" w14:textId="07930AE4" w:rsidR="009036BA" w:rsidRPr="00931CF5" w:rsidRDefault="009036BA" w:rsidP="00577709">
      <w:pPr>
        <w:spacing w:after="120" w:line="276" w:lineRule="auto"/>
        <w:rPr>
          <w:rFonts w:ascii="Arial" w:eastAsia="Times New Roman" w:hAnsi="Arial" w:cs="Arial"/>
          <w:color w:val="000000"/>
          <w:lang w:eastAsia="en-AU"/>
        </w:rPr>
      </w:pPr>
      <w:r w:rsidRPr="00931CF5">
        <w:rPr>
          <w:rFonts w:ascii="Arial" w:eastAsia="Times New Roman" w:hAnsi="Arial" w:cs="Arial"/>
          <w:color w:val="000000"/>
          <w:lang w:eastAsia="en-AU"/>
        </w:rPr>
        <w:t xml:space="preserve">Participants should be provided with information on what to do if they have a concern or complaint about a trial.  Contact details for the reviewing HREC </w:t>
      </w:r>
      <w:r w:rsidR="00D56F58" w:rsidRPr="00931CF5">
        <w:rPr>
          <w:rFonts w:ascii="Arial" w:eastAsia="Times New Roman" w:hAnsi="Arial" w:cs="Arial"/>
          <w:color w:val="000000"/>
          <w:lang w:eastAsia="en-AU"/>
        </w:rPr>
        <w:t>must</w:t>
      </w:r>
      <w:r w:rsidRPr="00931CF5">
        <w:rPr>
          <w:rFonts w:ascii="Arial" w:eastAsia="Times New Roman" w:hAnsi="Arial" w:cs="Arial"/>
          <w:color w:val="000000"/>
          <w:lang w:eastAsia="en-AU"/>
        </w:rPr>
        <w:t xml:space="preserve"> be included on the Participant Information</w:t>
      </w:r>
      <w:r w:rsidR="005137C1">
        <w:rPr>
          <w:rFonts w:ascii="Arial" w:eastAsia="Times New Roman" w:hAnsi="Arial" w:cs="Arial"/>
          <w:color w:val="000000"/>
          <w:lang w:eastAsia="en-AU"/>
        </w:rPr>
        <w:t xml:space="preserve"> Sheet</w:t>
      </w:r>
      <w:r w:rsidRPr="00931CF5">
        <w:rPr>
          <w:rFonts w:ascii="Arial" w:eastAsia="Times New Roman" w:hAnsi="Arial" w:cs="Arial"/>
          <w:color w:val="000000"/>
          <w:lang w:eastAsia="en-AU"/>
        </w:rPr>
        <w:t xml:space="preserve"> and Consent Form (PI</w:t>
      </w:r>
      <w:r w:rsidR="005137C1">
        <w:rPr>
          <w:rFonts w:ascii="Arial" w:eastAsia="Times New Roman" w:hAnsi="Arial" w:cs="Arial"/>
          <w:color w:val="000000"/>
          <w:lang w:eastAsia="en-AU"/>
        </w:rPr>
        <w:t>S</w:t>
      </w:r>
      <w:r w:rsidRPr="00931CF5">
        <w:rPr>
          <w:rFonts w:ascii="Arial" w:eastAsia="Times New Roman" w:hAnsi="Arial" w:cs="Arial"/>
          <w:color w:val="000000"/>
          <w:lang w:eastAsia="en-AU"/>
        </w:rPr>
        <w:t xml:space="preserve">CF).  Any </w:t>
      </w:r>
      <w:r w:rsidR="009628C2" w:rsidRPr="00931CF5">
        <w:rPr>
          <w:rFonts w:ascii="Arial" w:eastAsia="Times New Roman" w:hAnsi="Arial" w:cs="Arial"/>
          <w:color w:val="000000"/>
          <w:lang w:eastAsia="en-AU"/>
        </w:rPr>
        <w:t xml:space="preserve">participant </w:t>
      </w:r>
      <w:r w:rsidRPr="00931CF5">
        <w:rPr>
          <w:rFonts w:ascii="Arial" w:eastAsia="Times New Roman" w:hAnsi="Arial" w:cs="Arial"/>
          <w:color w:val="000000"/>
          <w:lang w:eastAsia="en-AU"/>
        </w:rPr>
        <w:t>complaints or concerns received</w:t>
      </w:r>
      <w:r w:rsidR="009628C2" w:rsidRPr="00931CF5">
        <w:rPr>
          <w:rFonts w:ascii="Arial" w:eastAsia="Times New Roman" w:hAnsi="Arial" w:cs="Arial"/>
          <w:color w:val="000000"/>
          <w:lang w:eastAsia="en-AU"/>
        </w:rPr>
        <w:t xml:space="preserve"> by </w:t>
      </w:r>
      <w:r w:rsidR="008D24FA" w:rsidRPr="00931CF5">
        <w:rPr>
          <w:rFonts w:ascii="Arial" w:eastAsia="Times New Roman" w:hAnsi="Arial" w:cs="Arial"/>
          <w:color w:val="000000"/>
          <w:lang w:eastAsia="en-AU"/>
        </w:rPr>
        <w:t xml:space="preserve">the </w:t>
      </w:r>
      <w:r w:rsidRPr="00931CF5">
        <w:rPr>
          <w:rFonts w:ascii="Arial" w:eastAsia="Times New Roman" w:hAnsi="Arial" w:cs="Arial"/>
          <w:color w:val="000000"/>
          <w:lang w:eastAsia="en-AU"/>
        </w:rPr>
        <w:t>investigator or researcher directly</w:t>
      </w:r>
      <w:r w:rsidR="009628C2" w:rsidRPr="00931CF5">
        <w:rPr>
          <w:rFonts w:ascii="Arial" w:eastAsia="Times New Roman" w:hAnsi="Arial" w:cs="Arial"/>
          <w:color w:val="000000"/>
          <w:lang w:eastAsia="en-AU"/>
        </w:rPr>
        <w:t xml:space="preserve"> must be notified to the reviewing HREC within 24 hours of receiving the complaint.</w:t>
      </w:r>
    </w:p>
    <w:p w14:paraId="2BC2A5E3" w14:textId="3320E0FD"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6" w:name="_Toc84840202"/>
      <w:bookmarkStart w:id="217" w:name="_Toc88120338"/>
      <w:bookmarkStart w:id="218" w:name="_Toc227146489"/>
      <w:r w:rsidRPr="00D3396A">
        <w:rPr>
          <w:rFonts w:ascii="Arial" w:eastAsia="Times New Roman" w:hAnsi="Arial" w:cs="Arial"/>
          <w:b/>
          <w:bCs/>
          <w:color w:val="262626"/>
          <w:sz w:val="28"/>
          <w:szCs w:val="28"/>
          <w:lang w:eastAsia="en-AU"/>
        </w:rPr>
        <w:t>2</w:t>
      </w:r>
      <w:r w:rsidR="00B41D91">
        <w:rPr>
          <w:rFonts w:ascii="Arial" w:eastAsia="Times New Roman" w:hAnsi="Arial" w:cs="Arial"/>
          <w:b/>
          <w:bCs/>
          <w:color w:val="262626"/>
          <w:sz w:val="28"/>
          <w:szCs w:val="28"/>
          <w:lang w:eastAsia="en-AU"/>
        </w:rPr>
        <w:t>3</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REFERENCES</w:t>
      </w:r>
      <w:bookmarkEnd w:id="216"/>
      <w:bookmarkEnd w:id="217"/>
      <w:bookmarkEnd w:id="218"/>
    </w:p>
    <w:p w14:paraId="6562B082" w14:textId="77777777" w:rsidR="00E67EB2" w:rsidRPr="00D3396A" w:rsidRDefault="00E67EB2" w:rsidP="00E67EB2">
      <w:pPr>
        <w:spacing w:after="120" w:line="276" w:lineRule="auto"/>
        <w:rPr>
          <w:rFonts w:ascii="Arial" w:eastAsia="Times New Roman" w:hAnsi="Arial" w:cs="Arial"/>
          <w:color w:val="000000"/>
          <w:lang w:eastAsia="en-AU"/>
        </w:rPr>
      </w:pPr>
    </w:p>
    <w:p w14:paraId="530E0F3A" w14:textId="77777777" w:rsidR="00707A52" w:rsidRPr="00D3396A" w:rsidRDefault="00707A52">
      <w:pPr>
        <w:rPr>
          <w:rFonts w:ascii="Arial" w:eastAsia="Times New Roman" w:hAnsi="Arial" w:cs="Arial"/>
          <w:b/>
          <w:bCs/>
          <w:color w:val="262626"/>
          <w:sz w:val="28"/>
          <w:szCs w:val="28"/>
          <w:lang w:eastAsia="en-AU"/>
        </w:rPr>
      </w:pPr>
      <w:bookmarkStart w:id="219" w:name="_Toc84840203"/>
      <w:bookmarkStart w:id="220" w:name="_Toc88120339"/>
      <w:r w:rsidRPr="00D3396A">
        <w:rPr>
          <w:rFonts w:ascii="Arial" w:eastAsia="Times New Roman" w:hAnsi="Arial" w:cs="Arial"/>
          <w:b/>
          <w:bCs/>
          <w:color w:val="262626"/>
          <w:sz w:val="28"/>
          <w:szCs w:val="28"/>
          <w:lang w:eastAsia="en-AU"/>
        </w:rPr>
        <w:br w:type="page"/>
      </w:r>
    </w:p>
    <w:p w14:paraId="161A4A2A" w14:textId="1FF50903"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21" w:name="_Toc227146490"/>
      <w:r w:rsidRPr="00D3396A">
        <w:rPr>
          <w:rFonts w:ascii="Arial" w:eastAsia="Times New Roman" w:hAnsi="Arial" w:cs="Arial"/>
          <w:b/>
          <w:bCs/>
          <w:color w:val="262626"/>
          <w:sz w:val="28"/>
          <w:szCs w:val="28"/>
          <w:lang w:eastAsia="en-AU"/>
        </w:rPr>
        <w:lastRenderedPageBreak/>
        <w:t>2</w:t>
      </w:r>
      <w:r w:rsidR="00B41D91">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APPENDICES</w:t>
      </w:r>
      <w:bookmarkEnd w:id="219"/>
      <w:bookmarkEnd w:id="220"/>
      <w:bookmarkEnd w:id="221"/>
    </w:p>
    <w:p w14:paraId="099BE60F" w14:textId="77777777" w:rsidR="00E67EB2" w:rsidRPr="00D3396A" w:rsidRDefault="00E67EB2" w:rsidP="00E67EB2">
      <w:pPr>
        <w:spacing w:after="120" w:line="276" w:lineRule="auto"/>
        <w:rPr>
          <w:rFonts w:ascii="Arial" w:eastAsia="Times New Roman" w:hAnsi="Arial" w:cs="Arial"/>
          <w:color w:val="000000"/>
          <w:lang w:eastAsia="en-AU"/>
        </w:rPr>
      </w:pPr>
    </w:p>
    <w:p w14:paraId="750538B0" w14:textId="2E06055D" w:rsidR="009C3905"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appendices and submit as </w:t>
      </w:r>
      <w:r w:rsidR="009C3905" w:rsidRPr="00D3396A">
        <w:rPr>
          <w:rFonts w:ascii="Arial" w:eastAsia="Times New Roman" w:hAnsi="Arial" w:cs="Arial"/>
          <w:i/>
          <w:color w:val="0070C0"/>
          <w:lang w:eastAsia="en-AU"/>
        </w:rPr>
        <w:t>standalone</w:t>
      </w:r>
      <w:r w:rsidRPr="00D3396A">
        <w:rPr>
          <w:rFonts w:ascii="Arial" w:eastAsia="Times New Roman" w:hAnsi="Arial" w:cs="Arial"/>
          <w:i/>
          <w:color w:val="0070C0"/>
          <w:lang w:eastAsia="en-AU"/>
        </w:rPr>
        <w:t xml:space="preserve"> documents i.e.:</w:t>
      </w:r>
    </w:p>
    <w:p w14:paraId="0D56D82F" w14:textId="1EF791AC" w:rsidR="00707A52" w:rsidRPr="001D501A" w:rsidRDefault="00707A52" w:rsidP="00F17803">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Participant Information Sheet/s (Master PIS for multisite studies</w:t>
      </w:r>
      <w:r w:rsidR="00EE7B87" w:rsidRPr="001D501A">
        <w:rPr>
          <w:rFonts w:ascii="Arial" w:eastAsia="Times New Roman" w:hAnsi="Arial" w:cs="Arial"/>
          <w:i/>
          <w:color w:val="0070C0"/>
          <w:lang w:eastAsia="en-AU"/>
        </w:rPr>
        <w:t>)</w:t>
      </w:r>
    </w:p>
    <w:p w14:paraId="1CD94007" w14:textId="253A6205"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Master Consent Form/s</w:t>
      </w:r>
    </w:p>
    <w:p w14:paraId="7386DD6D" w14:textId="77777777" w:rsidR="00EE7B87" w:rsidRPr="001D501A" w:rsidRDefault="00EE7B87" w:rsidP="00EE7B87">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Investigator Brochure / Product Information / Australian Register of Therapeutic Goods (ARTG) Summaries</w:t>
      </w:r>
    </w:p>
    <w:p w14:paraId="3DA76D7D" w14:textId="7BCAFBED"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Surveys/questionnaires/focus group scripts/guides/telephone scripts</w:t>
      </w:r>
    </w:p>
    <w:p w14:paraId="5B2019F1" w14:textId="7966A43D"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Master Code Sheet</w:t>
      </w:r>
    </w:p>
    <w:p w14:paraId="62E73C0C" w14:textId="22FAD717"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Data Collection Form / Data Dictionary</w:t>
      </w:r>
    </w:p>
    <w:p w14:paraId="43E9C664" w14:textId="1A416DA2"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Research Data Management Plan</w:t>
      </w:r>
      <w:r w:rsidR="00987399" w:rsidRPr="001D501A">
        <w:rPr>
          <w:rFonts w:ascii="Arial" w:eastAsia="Times New Roman" w:hAnsi="Arial" w:cs="Arial"/>
          <w:i/>
          <w:color w:val="0070C0"/>
          <w:lang w:eastAsia="en-AU"/>
        </w:rPr>
        <w:t xml:space="preserve"> (RDMP</w:t>
      </w:r>
      <w:r w:rsidRPr="001D501A">
        <w:rPr>
          <w:rFonts w:ascii="Arial" w:eastAsia="Times New Roman" w:hAnsi="Arial" w:cs="Arial"/>
          <w:i/>
          <w:color w:val="0070C0"/>
          <w:lang w:eastAsia="en-AU"/>
        </w:rPr>
        <w:t>)</w:t>
      </w:r>
    </w:p>
    <w:p w14:paraId="5B228947" w14:textId="6814D629"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GCP Certificates for all listed investigators</w:t>
      </w:r>
    </w:p>
    <w:p w14:paraId="7C68FAF9" w14:textId="7D37BE6E" w:rsidR="00707A5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HREC Only Indemnity Form (if applicable)</w:t>
      </w:r>
    </w:p>
    <w:p w14:paraId="77120591" w14:textId="3CCDBB12" w:rsidR="00E67EB2" w:rsidRPr="001D501A" w:rsidRDefault="00707A52"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Evidence of appropriate insurance (if applicable)</w:t>
      </w:r>
    </w:p>
    <w:p w14:paraId="40966C35" w14:textId="3E0C80D3" w:rsidR="009C3905" w:rsidRPr="001D501A" w:rsidRDefault="009C3905"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 xml:space="preserve">If sites </w:t>
      </w:r>
      <w:proofErr w:type="gramStart"/>
      <w:r w:rsidRPr="001D501A">
        <w:rPr>
          <w:rFonts w:ascii="Arial" w:eastAsia="Times New Roman" w:hAnsi="Arial" w:cs="Arial"/>
          <w:i/>
          <w:color w:val="0070C0"/>
          <w:lang w:eastAsia="en-AU"/>
        </w:rPr>
        <w:t>are located in</w:t>
      </w:r>
      <w:proofErr w:type="gramEnd"/>
      <w:r w:rsidRPr="001D501A">
        <w:rPr>
          <w:rFonts w:ascii="Arial" w:eastAsia="Times New Roman" w:hAnsi="Arial" w:cs="Arial"/>
          <w:i/>
          <w:color w:val="0070C0"/>
          <w:lang w:eastAsia="en-AU"/>
        </w:rPr>
        <w:t xml:space="preserve"> VIC or WA supply </w:t>
      </w:r>
      <w:r w:rsidR="00354754" w:rsidRPr="001D501A">
        <w:rPr>
          <w:rFonts w:ascii="Arial" w:eastAsia="Times New Roman" w:hAnsi="Arial" w:cs="Arial"/>
          <w:i/>
          <w:color w:val="0070C0"/>
          <w:lang w:eastAsia="en-AU"/>
        </w:rPr>
        <w:t>Victorian Specific Module (</w:t>
      </w:r>
      <w:r w:rsidRPr="001D501A">
        <w:rPr>
          <w:rFonts w:ascii="Arial" w:eastAsia="Times New Roman" w:hAnsi="Arial" w:cs="Arial"/>
          <w:i/>
          <w:color w:val="0070C0"/>
          <w:lang w:eastAsia="en-AU"/>
        </w:rPr>
        <w:t>VSM</w:t>
      </w:r>
      <w:r w:rsidR="00354754" w:rsidRPr="001D501A">
        <w:rPr>
          <w:rFonts w:ascii="Arial" w:eastAsia="Times New Roman" w:hAnsi="Arial" w:cs="Arial"/>
          <w:i/>
          <w:color w:val="0070C0"/>
          <w:lang w:eastAsia="en-AU"/>
        </w:rPr>
        <w:t>)</w:t>
      </w:r>
      <w:r w:rsidRPr="001D501A">
        <w:rPr>
          <w:rFonts w:ascii="Arial" w:eastAsia="Times New Roman" w:hAnsi="Arial" w:cs="Arial"/>
          <w:i/>
          <w:color w:val="0070C0"/>
          <w:lang w:eastAsia="en-AU"/>
        </w:rPr>
        <w:t xml:space="preserve"> /</w:t>
      </w:r>
      <w:r w:rsidR="00354754" w:rsidRPr="001D501A">
        <w:rPr>
          <w:rFonts w:ascii="Arial" w:eastAsia="Times New Roman" w:hAnsi="Arial" w:cs="Arial"/>
          <w:i/>
          <w:color w:val="0070C0"/>
          <w:lang w:eastAsia="en-AU"/>
        </w:rPr>
        <w:t xml:space="preserve"> Western Australia Specific Module</w:t>
      </w:r>
      <w:r w:rsidRPr="001D501A">
        <w:rPr>
          <w:rFonts w:ascii="Arial" w:eastAsia="Times New Roman" w:hAnsi="Arial" w:cs="Arial"/>
          <w:i/>
          <w:color w:val="0070C0"/>
          <w:lang w:eastAsia="en-AU"/>
        </w:rPr>
        <w:t xml:space="preserve"> WASM </w:t>
      </w:r>
      <w:r w:rsidR="00354754" w:rsidRPr="001D501A">
        <w:rPr>
          <w:rFonts w:ascii="Arial" w:eastAsia="Times New Roman" w:hAnsi="Arial" w:cs="Arial"/>
          <w:i/>
          <w:color w:val="0070C0"/>
          <w:lang w:eastAsia="en-AU"/>
        </w:rPr>
        <w:t xml:space="preserve">(WASM) </w:t>
      </w:r>
      <w:r w:rsidRPr="001D501A">
        <w:rPr>
          <w:rFonts w:ascii="Arial" w:eastAsia="Times New Roman" w:hAnsi="Arial" w:cs="Arial"/>
          <w:i/>
          <w:color w:val="0070C0"/>
          <w:lang w:eastAsia="en-AU"/>
        </w:rPr>
        <w:t>(if applicable)</w:t>
      </w:r>
    </w:p>
    <w:p w14:paraId="74873DF2" w14:textId="32145E88" w:rsidR="00EE7B87" w:rsidRPr="001D501A" w:rsidRDefault="00EE7B87"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SLHD Privacy Compliance Form (if applicable)</w:t>
      </w:r>
    </w:p>
    <w:p w14:paraId="5F00FFEF" w14:textId="6A7158A3" w:rsidR="005137C1" w:rsidRPr="001D501A" w:rsidRDefault="005137C1"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Advertisements (if applicable)</w:t>
      </w:r>
    </w:p>
    <w:p w14:paraId="6FC6CCC7" w14:textId="0D8FC18D" w:rsidR="007B32A4" w:rsidRPr="001D501A" w:rsidRDefault="007B32A4" w:rsidP="008F1886">
      <w:pPr>
        <w:pStyle w:val="ListParagraph"/>
        <w:numPr>
          <w:ilvl w:val="0"/>
          <w:numId w:val="28"/>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Social Media Plan (if applicable)</w:t>
      </w:r>
    </w:p>
    <w:p w14:paraId="39AFC8CA" w14:textId="77777777" w:rsidR="009C3905" w:rsidRPr="00D3396A" w:rsidRDefault="009C3905" w:rsidP="00707A52">
      <w:pPr>
        <w:spacing w:after="120" w:line="276" w:lineRule="auto"/>
        <w:rPr>
          <w:rFonts w:ascii="Arial" w:eastAsia="Times New Roman" w:hAnsi="Arial" w:cs="Arial"/>
          <w:color w:val="000000"/>
          <w:lang w:eastAsia="en-AU"/>
        </w:rPr>
      </w:pPr>
    </w:p>
    <w:p w14:paraId="096C965F" w14:textId="34F2849E" w:rsidR="00623085" w:rsidRDefault="00623085">
      <w:pPr>
        <w:rPr>
          <w:rFonts w:ascii="Arial" w:hAnsi="Arial" w:cs="Arial"/>
        </w:rPr>
      </w:pPr>
      <w:r>
        <w:rPr>
          <w:rFonts w:ascii="Arial" w:hAnsi="Arial" w:cs="Arial"/>
        </w:rPr>
        <w:br w:type="page"/>
      </w:r>
    </w:p>
    <w:p w14:paraId="287B88CD" w14:textId="77777777" w:rsidR="00623085" w:rsidRDefault="00623085" w:rsidP="008F1886">
      <w:pPr>
        <w:rPr>
          <w:rFonts w:ascii="Arial" w:hAnsi="Arial" w:cs="Arial"/>
        </w:rPr>
        <w:sectPr w:rsidR="00623085" w:rsidSect="002C6AED">
          <w:headerReference w:type="default" r:id="rId123"/>
          <w:footerReference w:type="default" r:id="rId124"/>
          <w:pgSz w:w="11906" w:h="16838"/>
          <w:pgMar w:top="1440" w:right="1080" w:bottom="1440" w:left="1080" w:header="708" w:footer="708" w:gutter="0"/>
          <w:cols w:space="708"/>
          <w:docGrid w:linePitch="360"/>
        </w:sectPr>
      </w:pPr>
    </w:p>
    <w:p w14:paraId="0CD6F850" w14:textId="4B8EC1A4" w:rsidR="00310E38" w:rsidRPr="001D501A" w:rsidRDefault="00310E38" w:rsidP="00E016FF">
      <w:pPr>
        <w:keepNext/>
        <w:keepLines/>
        <w:spacing w:after="0"/>
        <w:ind w:left="-5" w:hanging="10"/>
        <w:outlineLvl w:val="4"/>
        <w:rPr>
          <w:rFonts w:ascii="Arial" w:eastAsia="Arial" w:hAnsi="Arial" w:cs="Arial"/>
          <w:bCs/>
          <w:i/>
          <w:color w:val="2E74B5" w:themeColor="accent1" w:themeShade="BF"/>
          <w:kern w:val="2"/>
          <w:lang w:eastAsia="en-AU"/>
          <w14:ligatures w14:val="standardContextual"/>
        </w:rPr>
      </w:pPr>
      <w:r w:rsidRPr="001D501A">
        <w:rPr>
          <w:rFonts w:ascii="Arial" w:eastAsia="Arial" w:hAnsi="Arial" w:cs="Arial"/>
          <w:b/>
          <w:i/>
          <w:color w:val="2E74B5" w:themeColor="accent1" w:themeShade="BF"/>
          <w:kern w:val="2"/>
          <w:lang w:eastAsia="en-AU"/>
          <w14:ligatures w14:val="standardContextual"/>
        </w:rPr>
        <w:lastRenderedPageBreak/>
        <w:t xml:space="preserve">NOTE: </w:t>
      </w:r>
      <w:r w:rsidRPr="001D501A">
        <w:rPr>
          <w:rFonts w:ascii="Arial" w:eastAsia="Arial" w:hAnsi="Arial" w:cs="Arial"/>
          <w:bCs/>
          <w:i/>
          <w:color w:val="2E74B5" w:themeColor="accent1" w:themeShade="BF"/>
          <w:kern w:val="2"/>
          <w:lang w:eastAsia="en-AU"/>
          <w14:ligatures w14:val="standardContextual"/>
        </w:rPr>
        <w:t xml:space="preserve">The following tables (Tables 1 &amp; 2) provide </w:t>
      </w:r>
      <w:r w:rsidR="0083700F" w:rsidRPr="001D501A">
        <w:rPr>
          <w:rFonts w:ascii="Arial" w:eastAsia="Arial" w:hAnsi="Arial" w:cs="Arial"/>
          <w:bCs/>
          <w:i/>
          <w:color w:val="2E74B5" w:themeColor="accent1" w:themeShade="BF"/>
          <w:kern w:val="2"/>
          <w:lang w:eastAsia="en-AU"/>
          <w14:ligatures w14:val="standardContextual"/>
        </w:rPr>
        <w:t xml:space="preserve">guidance and </w:t>
      </w:r>
      <w:r w:rsidRPr="001D501A">
        <w:rPr>
          <w:rFonts w:ascii="Arial" w:eastAsia="Arial" w:hAnsi="Arial" w:cs="Arial"/>
          <w:bCs/>
          <w:i/>
          <w:color w:val="2E74B5" w:themeColor="accent1" w:themeShade="BF"/>
          <w:kern w:val="2"/>
          <w:lang w:eastAsia="en-AU"/>
          <w14:ligatures w14:val="standardContextual"/>
        </w:rPr>
        <w:t>summar</w:t>
      </w:r>
      <w:r w:rsidR="0083700F" w:rsidRPr="001D501A">
        <w:rPr>
          <w:rFonts w:ascii="Arial" w:eastAsia="Arial" w:hAnsi="Arial" w:cs="Arial"/>
          <w:bCs/>
          <w:i/>
          <w:color w:val="2E74B5" w:themeColor="accent1" w:themeShade="BF"/>
          <w:kern w:val="2"/>
          <w:lang w:eastAsia="en-AU"/>
          <w14:ligatures w14:val="standardContextual"/>
        </w:rPr>
        <w:t>ies</w:t>
      </w:r>
      <w:r w:rsidRPr="001D501A">
        <w:rPr>
          <w:rFonts w:ascii="Arial" w:eastAsia="Arial" w:hAnsi="Arial" w:cs="Arial"/>
          <w:bCs/>
          <w:i/>
          <w:color w:val="2E74B5" w:themeColor="accent1" w:themeShade="BF"/>
          <w:kern w:val="2"/>
          <w:lang w:eastAsia="en-AU"/>
          <w14:ligatures w14:val="standardContextual"/>
        </w:rPr>
        <w:t xml:space="preserve"> of the safety reporting responsibilities of each </w:t>
      </w:r>
      <w:r w:rsidR="0083700F" w:rsidRPr="001D501A">
        <w:rPr>
          <w:rFonts w:ascii="Arial" w:eastAsia="Arial" w:hAnsi="Arial" w:cs="Arial"/>
          <w:bCs/>
          <w:i/>
          <w:color w:val="2E74B5" w:themeColor="accent1" w:themeShade="BF"/>
          <w:kern w:val="2"/>
          <w:lang w:eastAsia="en-AU"/>
          <w14:ligatures w14:val="standardContextual"/>
        </w:rPr>
        <w:t xml:space="preserve">party involved in the trial for therapeutic goods and non-therapeutic goods. These tables can be deleted from the Protocol but it is recommended that the research team keep a copy of the Tables and/or refer to guidance in the NSW Health Policy Directive </w:t>
      </w:r>
      <w:hyperlink r:id="rId125" w:history="1">
        <w:r w:rsidR="0083700F" w:rsidRPr="001D501A">
          <w:rPr>
            <w:rStyle w:val="Hyperlink"/>
            <w:rFonts w:ascii="Arial" w:eastAsia="Arial" w:hAnsi="Arial" w:cs="Arial"/>
            <w:bCs/>
            <w:i/>
            <w:color w:val="034990" w:themeColor="hyperlink" w:themeShade="BF"/>
            <w:kern w:val="2"/>
            <w:lang w:eastAsia="en-AU"/>
            <w14:ligatures w14:val="standardContextual"/>
          </w:rPr>
          <w:t>PD2026_002: Safety Monitoring and Reporting for Clinical Trials Conducted in NSW Public Health Organisations</w:t>
        </w:r>
      </w:hyperlink>
    </w:p>
    <w:p w14:paraId="23D71731" w14:textId="77777777" w:rsidR="00310E38" w:rsidRDefault="00310E38" w:rsidP="00E016FF">
      <w:pPr>
        <w:keepNext/>
        <w:keepLines/>
        <w:spacing w:after="0"/>
        <w:ind w:left="-5" w:hanging="10"/>
        <w:outlineLvl w:val="4"/>
        <w:rPr>
          <w:rFonts w:ascii="Arial" w:eastAsia="Arial" w:hAnsi="Arial" w:cs="Arial"/>
          <w:b/>
          <w:i/>
          <w:color w:val="002664"/>
          <w:kern w:val="2"/>
          <w:szCs w:val="24"/>
          <w:lang w:eastAsia="en-AU"/>
          <w14:ligatures w14:val="standardContextual"/>
        </w:rPr>
      </w:pPr>
    </w:p>
    <w:p w14:paraId="498DE992" w14:textId="71EF853A" w:rsidR="00E016FF" w:rsidRPr="00E016FF" w:rsidRDefault="00E016FF" w:rsidP="00E016FF">
      <w:pPr>
        <w:keepNext/>
        <w:keepLines/>
        <w:spacing w:after="0"/>
        <w:ind w:left="-5" w:hanging="10"/>
        <w:outlineLvl w:val="4"/>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t xml:space="preserve">Table 1: Summary of Notifications to the HREC and Research Governance Office for Therapeutic Goods Trials </w:t>
      </w:r>
    </w:p>
    <w:tbl>
      <w:tblPr>
        <w:tblStyle w:val="TableGrid1"/>
        <w:tblW w:w="14692" w:type="dxa"/>
        <w:tblInd w:w="0" w:type="dxa"/>
        <w:tblCellMar>
          <w:top w:w="106" w:type="dxa"/>
          <w:left w:w="108" w:type="dxa"/>
          <w:right w:w="76" w:type="dxa"/>
        </w:tblCellMar>
        <w:tblLook w:val="04A0" w:firstRow="1" w:lastRow="0" w:firstColumn="1" w:lastColumn="0" w:noHBand="0" w:noVBand="1"/>
      </w:tblPr>
      <w:tblGrid>
        <w:gridCol w:w="3475"/>
        <w:gridCol w:w="2338"/>
        <w:gridCol w:w="2979"/>
        <w:gridCol w:w="3118"/>
        <w:gridCol w:w="2782"/>
      </w:tblGrid>
      <w:tr w:rsidR="00E016FF" w:rsidRPr="00E016FF" w14:paraId="32E8A5A9" w14:textId="77777777" w:rsidTr="00E016FF">
        <w:trPr>
          <w:trHeight w:val="743"/>
        </w:trPr>
        <w:tc>
          <w:tcPr>
            <w:tcW w:w="3475" w:type="dxa"/>
            <w:tcBorders>
              <w:top w:val="single" w:sz="4" w:space="0" w:color="4F4F4F"/>
              <w:left w:val="nil"/>
              <w:bottom w:val="single" w:sz="4" w:space="0" w:color="4F4F4F"/>
              <w:right w:val="single" w:sz="4" w:space="0" w:color="4F4F4F"/>
            </w:tcBorders>
            <w:shd w:val="clear" w:color="auto" w:fill="002664"/>
          </w:tcPr>
          <w:p w14:paraId="12AF331B" w14:textId="77777777" w:rsidR="00E016FF" w:rsidRPr="00E016FF" w:rsidRDefault="00E016FF" w:rsidP="00E016FF">
            <w:pPr>
              <w:ind w:right="36"/>
              <w:jc w:val="center"/>
              <w:rPr>
                <w:rFonts w:ascii="Calibri" w:eastAsia="Calibri" w:hAnsi="Calibri" w:cs="Calibri"/>
                <w:color w:val="000000"/>
              </w:rPr>
            </w:pPr>
            <w:bookmarkStart w:id="222" w:name="_Hlk222476716"/>
            <w:r w:rsidRPr="00E016FF">
              <w:rPr>
                <w:rFonts w:ascii="Arial" w:eastAsia="Arial" w:hAnsi="Arial" w:cs="Arial"/>
                <w:b/>
                <w:color w:val="FFFFFF"/>
                <w:sz w:val="20"/>
              </w:rPr>
              <w:t xml:space="preserve">Type of Notification </w:t>
            </w:r>
          </w:p>
        </w:tc>
        <w:tc>
          <w:tcPr>
            <w:tcW w:w="2338" w:type="dxa"/>
            <w:tcBorders>
              <w:top w:val="single" w:sz="4" w:space="0" w:color="4F4F4F"/>
              <w:left w:val="single" w:sz="4" w:space="0" w:color="4F4F4F"/>
              <w:bottom w:val="single" w:sz="4" w:space="0" w:color="4F4F4F"/>
              <w:right w:val="single" w:sz="4" w:space="0" w:color="4F4F4F"/>
            </w:tcBorders>
            <w:shd w:val="clear" w:color="auto" w:fill="002664"/>
          </w:tcPr>
          <w:p w14:paraId="664860F5"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2979" w:type="dxa"/>
            <w:tcBorders>
              <w:top w:val="single" w:sz="4" w:space="0" w:color="4F4F4F"/>
              <w:left w:val="single" w:sz="4" w:space="0" w:color="4F4F4F"/>
              <w:bottom w:val="single" w:sz="4" w:space="0" w:color="4F4F4F"/>
              <w:right w:val="single" w:sz="4" w:space="0" w:color="4F4F4F"/>
            </w:tcBorders>
            <w:shd w:val="clear" w:color="auto" w:fill="002664"/>
          </w:tcPr>
          <w:p w14:paraId="01BC8228" w14:textId="77777777" w:rsidR="00E016FF" w:rsidRPr="00E016FF" w:rsidRDefault="00E016FF" w:rsidP="00E016FF">
            <w:pPr>
              <w:ind w:right="3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8" w:type="dxa"/>
            <w:tcBorders>
              <w:top w:val="single" w:sz="4" w:space="0" w:color="4F4F4F"/>
              <w:left w:val="single" w:sz="4" w:space="0" w:color="4F4F4F"/>
              <w:bottom w:val="single" w:sz="4" w:space="0" w:color="4F4F4F"/>
              <w:right w:val="single" w:sz="4" w:space="0" w:color="4F4F4F"/>
            </w:tcBorders>
            <w:shd w:val="clear" w:color="auto" w:fill="002664"/>
          </w:tcPr>
          <w:p w14:paraId="37D9E244"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782" w:type="dxa"/>
            <w:tcBorders>
              <w:top w:val="single" w:sz="4" w:space="0" w:color="4F4F4F"/>
              <w:left w:val="single" w:sz="4" w:space="0" w:color="4F4F4F"/>
              <w:bottom w:val="single" w:sz="4" w:space="0" w:color="4F4F4F"/>
              <w:right w:val="nil"/>
            </w:tcBorders>
            <w:shd w:val="clear" w:color="auto" w:fill="002664"/>
          </w:tcPr>
          <w:p w14:paraId="3CCA2B37"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40B89B72" w14:textId="77777777" w:rsidTr="00E016FF">
        <w:trPr>
          <w:trHeight w:val="818"/>
        </w:trPr>
        <w:tc>
          <w:tcPr>
            <w:tcW w:w="3475" w:type="dxa"/>
            <w:tcBorders>
              <w:top w:val="single" w:sz="4" w:space="0" w:color="4F4F4F"/>
              <w:left w:val="nil"/>
              <w:bottom w:val="single" w:sz="4" w:space="0" w:color="4F4F4F"/>
              <w:right w:val="single" w:sz="4" w:space="0" w:color="4F4F4F"/>
            </w:tcBorders>
            <w:shd w:val="clear" w:color="auto" w:fill="CBEDFD"/>
          </w:tcPr>
          <w:p w14:paraId="2228259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93668C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375F1F4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573F66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365473B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60E80946" w14:textId="77777777" w:rsidR="00E016FF" w:rsidRPr="00E016FF" w:rsidRDefault="00E016FF" w:rsidP="00E016FF">
            <w:pPr>
              <w:rPr>
                <w:rFonts w:ascii="Calibri" w:eastAsia="Calibri" w:hAnsi="Calibri" w:cs="Calibri"/>
                <w:color w:val="000000"/>
              </w:rPr>
            </w:pPr>
            <w:hyperlink r:id="rId126">
              <w:r w:rsidRPr="00E016FF">
                <w:rPr>
                  <w:rFonts w:ascii="Arial" w:eastAsia="Arial" w:hAnsi="Arial" w:cs="Arial"/>
                  <w:b/>
                  <w:color w:val="0563C1"/>
                  <w:sz w:val="20"/>
                  <w:u w:val="single" w:color="0563C1"/>
                </w:rPr>
                <w:t>REGIS</w:t>
              </w:r>
            </w:hyperlink>
            <w:hyperlink r:id="rId127">
              <w:r w:rsidRPr="00E016FF">
                <w:rPr>
                  <w:rFonts w:ascii="Arial" w:eastAsia="Arial" w:hAnsi="Arial" w:cs="Arial"/>
                  <w:color w:val="000000"/>
                  <w:sz w:val="20"/>
                </w:rPr>
                <w:t xml:space="preserve"> </w:t>
              </w:r>
            </w:hyperlink>
          </w:p>
        </w:tc>
      </w:tr>
      <w:tr w:rsidR="00E016FF" w:rsidRPr="00E016FF" w14:paraId="1721DC11" w14:textId="77777777" w:rsidTr="00E016FF">
        <w:trPr>
          <w:trHeight w:val="823"/>
        </w:trPr>
        <w:tc>
          <w:tcPr>
            <w:tcW w:w="3475" w:type="dxa"/>
            <w:tcBorders>
              <w:top w:val="single" w:sz="4" w:space="0" w:color="4F4F4F"/>
              <w:left w:val="nil"/>
              <w:bottom w:val="single" w:sz="4" w:space="0" w:color="4F4F4F"/>
              <w:right w:val="single" w:sz="4" w:space="0" w:color="4F4F4F"/>
            </w:tcBorders>
          </w:tcPr>
          <w:p w14:paraId="0530362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b/>
                <w:color w:val="000000"/>
                <w:sz w:val="20"/>
              </w:rPr>
              <w:t xml:space="preserve"> </w:t>
            </w:r>
            <w:r w:rsidRPr="00E016FF">
              <w:rPr>
                <w:rFonts w:ascii="Arial" w:eastAsia="Arial" w:hAnsi="Arial" w:cs="Arial"/>
                <w:color w:val="000000"/>
                <w:sz w:val="20"/>
              </w:rPr>
              <w:t xml:space="preserve">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tcPr>
          <w:p w14:paraId="259AA34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3875BE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tcPr>
          <w:p w14:paraId="182264F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tcPr>
          <w:p w14:paraId="7A886CE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5EC71949" w14:textId="77777777" w:rsidR="00E016FF" w:rsidRPr="00E016FF" w:rsidRDefault="00E016FF" w:rsidP="00E016FF">
            <w:pPr>
              <w:rPr>
                <w:rFonts w:ascii="Calibri" w:eastAsia="Calibri" w:hAnsi="Calibri" w:cs="Calibri"/>
                <w:color w:val="000000"/>
              </w:rPr>
            </w:pPr>
            <w:hyperlink r:id="rId128">
              <w:r w:rsidRPr="00E016FF">
                <w:rPr>
                  <w:rFonts w:ascii="Arial" w:eastAsia="Arial" w:hAnsi="Arial" w:cs="Arial"/>
                  <w:b/>
                  <w:color w:val="0563C1"/>
                  <w:sz w:val="20"/>
                  <w:u w:val="single" w:color="0563C1"/>
                </w:rPr>
                <w:t>REGIS</w:t>
              </w:r>
            </w:hyperlink>
            <w:hyperlink r:id="rId129">
              <w:r w:rsidRPr="00E016FF">
                <w:rPr>
                  <w:rFonts w:ascii="Arial" w:eastAsia="Arial" w:hAnsi="Arial" w:cs="Arial"/>
                  <w:color w:val="000000"/>
                  <w:sz w:val="20"/>
                </w:rPr>
                <w:t xml:space="preserve"> </w:t>
              </w:r>
            </w:hyperlink>
          </w:p>
        </w:tc>
      </w:tr>
      <w:tr w:rsidR="00E016FF" w:rsidRPr="00E016FF" w14:paraId="36F32B56" w14:textId="77777777" w:rsidTr="00E016FF">
        <w:trPr>
          <w:trHeight w:val="588"/>
        </w:trPr>
        <w:tc>
          <w:tcPr>
            <w:tcW w:w="3475" w:type="dxa"/>
            <w:tcBorders>
              <w:top w:val="single" w:sz="4" w:space="0" w:color="4F4F4F"/>
              <w:left w:val="nil"/>
              <w:bottom w:val="single" w:sz="4" w:space="0" w:color="4F4F4F"/>
              <w:right w:val="single" w:sz="4" w:space="0" w:color="4F4F4F"/>
            </w:tcBorders>
            <w:shd w:val="clear" w:color="auto" w:fill="CBEDFD"/>
          </w:tcPr>
          <w:p w14:paraId="090423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All Significant Safety Issue (SSI)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EDDA4E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80CAF7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39B4A89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62B3CD4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26D79170" w14:textId="77777777" w:rsidR="00E016FF" w:rsidRPr="00E016FF" w:rsidRDefault="00E016FF" w:rsidP="00E016FF">
            <w:pPr>
              <w:rPr>
                <w:rFonts w:ascii="Calibri" w:eastAsia="Calibri" w:hAnsi="Calibri" w:cs="Calibri"/>
                <w:color w:val="000000"/>
              </w:rPr>
            </w:pPr>
            <w:hyperlink r:id="rId130">
              <w:r w:rsidRPr="00E016FF">
                <w:rPr>
                  <w:rFonts w:ascii="Arial" w:eastAsia="Arial" w:hAnsi="Arial" w:cs="Arial"/>
                  <w:b/>
                  <w:color w:val="0563C1"/>
                  <w:sz w:val="20"/>
                  <w:u w:val="single" w:color="0563C1"/>
                </w:rPr>
                <w:t>REGIS</w:t>
              </w:r>
            </w:hyperlink>
            <w:hyperlink r:id="rId131">
              <w:r w:rsidRPr="00E016FF">
                <w:rPr>
                  <w:rFonts w:ascii="Arial" w:eastAsia="Arial" w:hAnsi="Arial" w:cs="Arial"/>
                  <w:color w:val="000000"/>
                  <w:sz w:val="20"/>
                </w:rPr>
                <w:t xml:space="preserve"> </w:t>
              </w:r>
            </w:hyperlink>
          </w:p>
        </w:tc>
      </w:tr>
      <w:tr w:rsidR="00E016FF" w:rsidRPr="00E016FF" w14:paraId="1E33203E" w14:textId="77777777" w:rsidTr="00E016FF">
        <w:trPr>
          <w:trHeight w:val="1052"/>
        </w:trPr>
        <w:tc>
          <w:tcPr>
            <w:tcW w:w="3475" w:type="dxa"/>
            <w:tcBorders>
              <w:top w:val="single" w:sz="4" w:space="0" w:color="4F4F4F"/>
              <w:left w:val="nil"/>
              <w:bottom w:val="single" w:sz="4" w:space="0" w:color="4F4F4F"/>
              <w:right w:val="single" w:sz="4" w:space="0" w:color="4F4F4F"/>
            </w:tcBorders>
          </w:tcPr>
          <w:p w14:paraId="29D25E2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Suspected Unexpected Serious </w:t>
            </w:r>
          </w:p>
          <w:p w14:paraId="0673DFA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Events (SUSARs) and </w:t>
            </w:r>
          </w:p>
          <w:p w14:paraId="2658EF4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Unanticipated Serious Adverse </w:t>
            </w:r>
          </w:p>
          <w:p w14:paraId="3CE135B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Device Effects (USADEs) </w:t>
            </w:r>
          </w:p>
        </w:tc>
        <w:tc>
          <w:tcPr>
            <w:tcW w:w="2338" w:type="dxa"/>
            <w:tcBorders>
              <w:top w:val="single" w:sz="4" w:space="0" w:color="4F4F4F"/>
              <w:left w:val="single" w:sz="4" w:space="0" w:color="4F4F4F"/>
              <w:bottom w:val="single" w:sz="4" w:space="0" w:color="4F4F4F"/>
              <w:right w:val="single" w:sz="4" w:space="0" w:color="4F4F4F"/>
            </w:tcBorders>
          </w:tcPr>
          <w:p w14:paraId="26D57D2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tcPr>
          <w:p w14:paraId="672FF1D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tcPr>
          <w:p w14:paraId="355D1A9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782" w:type="dxa"/>
            <w:tcBorders>
              <w:top w:val="single" w:sz="4" w:space="0" w:color="4F4F4F"/>
              <w:left w:val="single" w:sz="4" w:space="0" w:color="4F4F4F"/>
              <w:bottom w:val="single" w:sz="4" w:space="0" w:color="4F4F4F"/>
              <w:right w:val="nil"/>
            </w:tcBorders>
          </w:tcPr>
          <w:p w14:paraId="4FD31FF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717E87F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hyperlink r:id="rId132">
              <w:r w:rsidRPr="00E016FF">
                <w:rPr>
                  <w:rFonts w:ascii="Arial" w:eastAsia="Arial" w:hAnsi="Arial" w:cs="Arial"/>
                  <w:b/>
                  <w:color w:val="0563C1"/>
                  <w:sz w:val="20"/>
                  <w:u w:val="single" w:color="0563C1"/>
                </w:rPr>
                <w:t>REGIS</w:t>
              </w:r>
            </w:hyperlink>
            <w:hyperlink r:id="rId133">
              <w:r w:rsidRPr="00E016FF">
                <w:rPr>
                  <w:rFonts w:ascii="Arial" w:eastAsia="Arial" w:hAnsi="Arial" w:cs="Arial"/>
                  <w:color w:val="000000"/>
                  <w:sz w:val="20"/>
                </w:rPr>
                <w:t xml:space="preserve"> </w:t>
              </w:r>
            </w:hyperlink>
          </w:p>
        </w:tc>
      </w:tr>
      <w:tr w:rsidR="00E016FF" w:rsidRPr="00E016FF" w14:paraId="058AB190"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2A68BAC6"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w:t>
            </w:r>
          </w:p>
          <w:p w14:paraId="0ED2060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A3D70E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2209F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08925A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71A29713" w14:textId="77777777" w:rsidR="00E016FF" w:rsidRPr="00E016FF" w:rsidRDefault="00E016FF" w:rsidP="00E016FF">
            <w:pPr>
              <w:ind w:right="35"/>
              <w:rPr>
                <w:rFonts w:ascii="Calibri" w:eastAsia="Calibri" w:hAnsi="Calibri" w:cs="Calibri"/>
                <w:color w:val="000000"/>
              </w:rPr>
            </w:pPr>
            <w:r w:rsidRPr="00E016FF">
              <w:rPr>
                <w:rFonts w:ascii="Arial" w:eastAsia="Arial" w:hAnsi="Arial" w:cs="Arial"/>
                <w:color w:val="000000"/>
                <w:sz w:val="20"/>
              </w:rPr>
              <w:t xml:space="preserve">Submitted with a cover sheet or as part of an annual progress/annual safety report </w:t>
            </w:r>
            <w:r w:rsidRPr="00E016FF">
              <w:rPr>
                <w:rFonts w:ascii="Arial" w:eastAsia="Arial" w:hAnsi="Arial" w:cs="Arial"/>
                <w:b/>
                <w:color w:val="000000"/>
                <w:sz w:val="20"/>
              </w:rPr>
              <w:t xml:space="preserve">via </w:t>
            </w:r>
            <w:hyperlink r:id="rId134">
              <w:r w:rsidRPr="00E016FF">
                <w:rPr>
                  <w:rFonts w:ascii="Arial" w:eastAsia="Arial" w:hAnsi="Arial" w:cs="Arial"/>
                  <w:b/>
                  <w:color w:val="0563C1"/>
                  <w:sz w:val="20"/>
                  <w:u w:val="single" w:color="0563C1"/>
                </w:rPr>
                <w:t>REGIS</w:t>
              </w:r>
            </w:hyperlink>
            <w:hyperlink r:id="rId135">
              <w:r w:rsidRPr="00E016FF">
                <w:rPr>
                  <w:rFonts w:ascii="Arial" w:eastAsia="Arial" w:hAnsi="Arial" w:cs="Arial"/>
                  <w:color w:val="000000"/>
                  <w:sz w:val="20"/>
                </w:rPr>
                <w:t xml:space="preserve"> </w:t>
              </w:r>
            </w:hyperlink>
          </w:p>
        </w:tc>
      </w:tr>
      <w:tr w:rsidR="00E016FF" w:rsidRPr="00E016FF" w14:paraId="6E60638A" w14:textId="77777777" w:rsidTr="00E016FF">
        <w:trPr>
          <w:trHeight w:val="821"/>
        </w:trPr>
        <w:tc>
          <w:tcPr>
            <w:tcW w:w="3475" w:type="dxa"/>
            <w:tcBorders>
              <w:top w:val="single" w:sz="4" w:space="0" w:color="4F4F4F"/>
              <w:left w:val="nil"/>
              <w:bottom w:val="single" w:sz="4" w:space="0" w:color="4F4F4F"/>
              <w:right w:val="single" w:sz="4" w:space="0" w:color="4F4F4F"/>
            </w:tcBorders>
          </w:tcPr>
          <w:p w14:paraId="34CA85F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IB Updates/Addenda </w:t>
            </w:r>
          </w:p>
        </w:tc>
        <w:tc>
          <w:tcPr>
            <w:tcW w:w="2338" w:type="dxa"/>
            <w:tcBorders>
              <w:top w:val="single" w:sz="4" w:space="0" w:color="4F4F4F"/>
              <w:left w:val="single" w:sz="4" w:space="0" w:color="4F4F4F"/>
              <w:bottom w:val="single" w:sz="4" w:space="0" w:color="4F4F4F"/>
              <w:right w:val="single" w:sz="4" w:space="0" w:color="4F4F4F"/>
            </w:tcBorders>
          </w:tcPr>
          <w:p w14:paraId="5881B4A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02FC9B2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4F4F4F"/>
              <w:left w:val="single" w:sz="4" w:space="0" w:color="4F4F4F"/>
              <w:bottom w:val="single" w:sz="4" w:space="0" w:color="000000"/>
              <w:right w:val="single" w:sz="4" w:space="0" w:color="4F4F4F"/>
            </w:tcBorders>
          </w:tcPr>
          <w:p w14:paraId="2FD7EB6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and when updates are generated </w:t>
            </w:r>
          </w:p>
        </w:tc>
        <w:tc>
          <w:tcPr>
            <w:tcW w:w="2782" w:type="dxa"/>
            <w:tcBorders>
              <w:top w:val="single" w:sz="4" w:space="0" w:color="4F4F4F"/>
              <w:left w:val="single" w:sz="4" w:space="0" w:color="4F4F4F"/>
              <w:bottom w:val="single" w:sz="4" w:space="0" w:color="4F4F4F"/>
              <w:right w:val="nil"/>
            </w:tcBorders>
          </w:tcPr>
          <w:p w14:paraId="096E7A8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Amendment or with the annual progress/annual safety report </w:t>
            </w:r>
            <w:r w:rsidRPr="00E016FF">
              <w:rPr>
                <w:rFonts w:ascii="Arial" w:eastAsia="Arial" w:hAnsi="Arial" w:cs="Arial"/>
                <w:b/>
                <w:color w:val="000000"/>
                <w:sz w:val="20"/>
              </w:rPr>
              <w:t xml:space="preserve">via </w:t>
            </w:r>
            <w:hyperlink r:id="rId136">
              <w:r w:rsidRPr="00E016FF">
                <w:rPr>
                  <w:rFonts w:ascii="Arial" w:eastAsia="Arial" w:hAnsi="Arial" w:cs="Arial"/>
                  <w:b/>
                  <w:color w:val="0563C1"/>
                  <w:sz w:val="20"/>
                  <w:u w:val="single" w:color="0563C1"/>
                </w:rPr>
                <w:t>REGIS</w:t>
              </w:r>
            </w:hyperlink>
            <w:hyperlink r:id="rId137">
              <w:r w:rsidRPr="00E016FF">
                <w:rPr>
                  <w:rFonts w:ascii="Arial" w:eastAsia="Arial" w:hAnsi="Arial" w:cs="Arial"/>
                  <w:color w:val="000000"/>
                  <w:sz w:val="20"/>
                </w:rPr>
                <w:t xml:space="preserve"> </w:t>
              </w:r>
            </w:hyperlink>
          </w:p>
        </w:tc>
      </w:tr>
      <w:tr w:rsidR="00E016FF" w:rsidRPr="00E016FF" w14:paraId="7B04178D"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02D789B1" w14:textId="77777777" w:rsidR="00E016FF" w:rsidRPr="00E016FF" w:rsidRDefault="00E016FF" w:rsidP="00E016FF">
            <w:pPr>
              <w:rPr>
                <w:rFonts w:ascii="Calibri" w:eastAsia="Calibri" w:hAnsi="Calibri" w:cs="Calibri"/>
                <w:color w:val="000000"/>
              </w:rPr>
            </w:pPr>
            <w:bookmarkStart w:id="223" w:name="_Hlk222476699"/>
            <w:r w:rsidRPr="00E016FF">
              <w:rPr>
                <w:rFonts w:ascii="Arial" w:eastAsia="Arial" w:hAnsi="Arial" w:cs="Arial"/>
                <w:color w:val="000000"/>
                <w:sz w:val="20"/>
              </w:rPr>
              <w:lastRenderedPageBreak/>
              <w:t xml:space="preserve">Annual Safety Report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1C9F5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Coordinating Principal </w:t>
            </w:r>
          </w:p>
          <w:p w14:paraId="5BE6F97C"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(CPI) or </w:t>
            </w:r>
          </w:p>
          <w:p w14:paraId="46FDF63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7DC8D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000000"/>
              <w:left w:val="single" w:sz="4" w:space="0" w:color="4F4F4F"/>
              <w:bottom w:val="single" w:sz="4" w:space="0" w:color="000000"/>
              <w:right w:val="single" w:sz="4" w:space="0" w:color="4F4F4F"/>
            </w:tcBorders>
            <w:shd w:val="clear" w:color="auto" w:fill="CBEDFD"/>
          </w:tcPr>
          <w:p w14:paraId="032B6852"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With the annual progress report or aligned with the safety reporting cycles of global </w:t>
            </w:r>
          </w:p>
          <w:p w14:paraId="334DC8B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companies </w:t>
            </w:r>
          </w:p>
        </w:tc>
        <w:tc>
          <w:tcPr>
            <w:tcW w:w="2782" w:type="dxa"/>
            <w:tcBorders>
              <w:top w:val="single" w:sz="4" w:space="0" w:color="4F4F4F"/>
              <w:left w:val="single" w:sz="4" w:space="0" w:color="4F4F4F"/>
              <w:bottom w:val="single" w:sz="4" w:space="0" w:color="4F4F4F"/>
              <w:right w:val="nil"/>
            </w:tcBorders>
            <w:shd w:val="clear" w:color="auto" w:fill="CBEDFD"/>
          </w:tcPr>
          <w:p w14:paraId="4A19CD6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p>
          <w:p w14:paraId="5AEAC13D" w14:textId="77777777" w:rsidR="00E016FF" w:rsidRPr="00E016FF" w:rsidRDefault="00E016FF" w:rsidP="00E016FF">
            <w:pPr>
              <w:rPr>
                <w:rFonts w:ascii="Calibri" w:eastAsia="Calibri" w:hAnsi="Calibri" w:cs="Calibri"/>
                <w:color w:val="000000"/>
              </w:rPr>
            </w:pPr>
            <w:hyperlink r:id="rId138">
              <w:r w:rsidRPr="00E016FF">
                <w:rPr>
                  <w:rFonts w:ascii="Arial" w:eastAsia="Arial" w:hAnsi="Arial" w:cs="Arial"/>
                  <w:b/>
                  <w:color w:val="0563C1"/>
                  <w:sz w:val="20"/>
                  <w:u w:val="single" w:color="0563C1"/>
                </w:rPr>
                <w:t>REGIS</w:t>
              </w:r>
            </w:hyperlink>
            <w:hyperlink r:id="rId139">
              <w:r w:rsidRPr="00E016FF">
                <w:rPr>
                  <w:rFonts w:ascii="Arial" w:eastAsia="Arial" w:hAnsi="Arial" w:cs="Arial"/>
                  <w:color w:val="000000"/>
                  <w:sz w:val="20"/>
                </w:rPr>
                <w:t xml:space="preserve"> </w:t>
              </w:r>
            </w:hyperlink>
          </w:p>
        </w:tc>
      </w:tr>
      <w:tr w:rsidR="00E016FF" w:rsidRPr="00E016FF" w14:paraId="10463357" w14:textId="77777777" w:rsidTr="00E016FF">
        <w:trPr>
          <w:trHeight w:val="820"/>
        </w:trPr>
        <w:tc>
          <w:tcPr>
            <w:tcW w:w="3475" w:type="dxa"/>
            <w:tcBorders>
              <w:top w:val="single" w:sz="4" w:space="0" w:color="4F4F4F"/>
              <w:left w:val="nil"/>
              <w:bottom w:val="single" w:sz="4" w:space="0" w:color="4F4F4F"/>
              <w:right w:val="single" w:sz="4" w:space="0" w:color="4F4F4F"/>
            </w:tcBorders>
          </w:tcPr>
          <w:p w14:paraId="6708669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4855B8E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 xml:space="preserve">Incident </w:t>
            </w:r>
          </w:p>
          <w:p w14:paraId="1BA35947" w14:textId="77777777" w:rsidR="00E016FF" w:rsidRPr="00E016FF" w:rsidRDefault="00E016FF" w:rsidP="00E016FF">
            <w:pPr>
              <w:rPr>
                <w:rFonts w:ascii="Calibri" w:eastAsia="Calibri" w:hAnsi="Calibri" w:cs="Calibri"/>
                <w:color w:val="000000"/>
              </w:rPr>
            </w:pPr>
            <w:r w:rsidRPr="00E016FF">
              <w:rPr>
                <w:rFonts w:ascii="Arial" w:eastAsia="Arial" w:hAnsi="Arial" w:cs="Arial"/>
                <w:i/>
                <w:color w:val="000000"/>
                <w:sz w:val="20"/>
              </w:rPr>
              <w:t>Management</w:t>
            </w:r>
            <w:hyperlink r:id="rId140">
              <w:r w:rsidRPr="00E016FF">
                <w:rPr>
                  <w:rFonts w:ascii="Arial" w:eastAsia="Arial" w:hAnsi="Arial" w:cs="Arial"/>
                  <w:color w:val="000000"/>
                  <w:sz w:val="20"/>
                </w:rPr>
                <w:t xml:space="preserve"> </w:t>
              </w:r>
            </w:hyperlink>
            <w:hyperlink r:id="rId141">
              <w:r w:rsidRPr="00E016FF">
                <w:rPr>
                  <w:rFonts w:ascii="Arial" w:eastAsia="Arial" w:hAnsi="Arial" w:cs="Arial"/>
                  <w:color w:val="0563C1"/>
                  <w:sz w:val="20"/>
                  <w:u w:val="single" w:color="0563C1"/>
                </w:rPr>
                <w:t>PD2020_047</w:t>
              </w:r>
            </w:hyperlink>
            <w:hyperlink r:id="rId142">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338" w:type="dxa"/>
            <w:tcBorders>
              <w:top w:val="single" w:sz="4" w:space="0" w:color="4F4F4F"/>
              <w:left w:val="single" w:sz="4" w:space="0" w:color="4F4F4F"/>
              <w:bottom w:val="single" w:sz="4" w:space="0" w:color="4F4F4F"/>
              <w:right w:val="single" w:sz="4" w:space="0" w:color="4F4F4F"/>
            </w:tcBorders>
          </w:tcPr>
          <w:p w14:paraId="64A4A6B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1B9CEE5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Coordinator/ </w:t>
            </w:r>
          </w:p>
          <w:p w14:paraId="6E6F242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Health service staff  </w:t>
            </w:r>
          </w:p>
        </w:tc>
        <w:tc>
          <w:tcPr>
            <w:tcW w:w="2979" w:type="dxa"/>
            <w:tcBorders>
              <w:top w:val="single" w:sz="4" w:space="0" w:color="4F4F4F"/>
              <w:left w:val="single" w:sz="4" w:space="0" w:color="4F4F4F"/>
              <w:bottom w:val="single" w:sz="4" w:space="0" w:color="4F4F4F"/>
              <w:right w:val="single" w:sz="4" w:space="0" w:color="4F4F4F"/>
            </w:tcBorders>
          </w:tcPr>
          <w:p w14:paraId="38CA51F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Sponsor and RGO for the site where the event occurred</w:t>
            </w:r>
            <w:r w:rsidRPr="00E016FF">
              <w:rPr>
                <w:rFonts w:ascii="Times New Roman" w:hAnsi="Times New Roman"/>
                <w:color w:val="000000"/>
                <w:sz w:val="20"/>
              </w:rPr>
              <w:t xml:space="preserve"> </w:t>
            </w:r>
            <w:r w:rsidRPr="00E016FF">
              <w:rPr>
                <w:rFonts w:ascii="Arial" w:eastAsia="Arial" w:hAnsi="Arial" w:cs="Arial"/>
                <w:color w:val="000000"/>
                <w:sz w:val="20"/>
              </w:rPr>
              <w:t xml:space="preserve"> </w:t>
            </w:r>
          </w:p>
        </w:tc>
        <w:tc>
          <w:tcPr>
            <w:tcW w:w="3118" w:type="dxa"/>
            <w:tcBorders>
              <w:top w:val="single" w:sz="4" w:space="0" w:color="000000"/>
              <w:left w:val="single" w:sz="4" w:space="0" w:color="4F4F4F"/>
              <w:bottom w:val="single" w:sz="4" w:space="0" w:color="4F4F4F"/>
              <w:right w:val="single" w:sz="4" w:space="0" w:color="4F4F4F"/>
            </w:tcBorders>
          </w:tcPr>
          <w:p w14:paraId="44B674E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782" w:type="dxa"/>
            <w:tcBorders>
              <w:top w:val="single" w:sz="4" w:space="0" w:color="4F4F4F"/>
              <w:left w:val="single" w:sz="4" w:space="0" w:color="4F4F4F"/>
              <w:bottom w:val="single" w:sz="4" w:space="0" w:color="4F4F4F"/>
              <w:right w:val="nil"/>
            </w:tcBorders>
          </w:tcPr>
          <w:p w14:paraId="26AE858D" w14:textId="77777777" w:rsidR="00E016FF" w:rsidRPr="00E016FF" w:rsidRDefault="00E016FF" w:rsidP="00E016FF">
            <w:pPr>
              <w:rPr>
                <w:rFonts w:ascii="Calibri" w:eastAsia="Calibri" w:hAnsi="Calibri" w:cs="Calibri"/>
                <w:color w:val="000000"/>
              </w:rPr>
            </w:pPr>
            <w:proofErr w:type="spellStart"/>
            <w:r w:rsidRPr="00E016FF">
              <w:rPr>
                <w:rFonts w:ascii="Arial" w:eastAsia="Arial" w:hAnsi="Arial" w:cs="Arial"/>
                <w:color w:val="000000"/>
                <w:sz w:val="20"/>
              </w:rPr>
              <w:t>ims</w:t>
            </w:r>
            <w:proofErr w:type="spellEnd"/>
            <w:r w:rsidRPr="00E016FF">
              <w:rPr>
                <w:rFonts w:ascii="Arial" w:eastAsia="Arial" w:hAnsi="Arial" w:cs="Arial"/>
                <w:color w:val="000000"/>
                <w:sz w:val="20"/>
              </w:rPr>
              <w:t xml:space="preserve">+ </w:t>
            </w:r>
          </w:p>
        </w:tc>
      </w:tr>
      <w:bookmarkEnd w:id="222"/>
      <w:bookmarkEnd w:id="223"/>
    </w:tbl>
    <w:p w14:paraId="3C361E80" w14:textId="77777777" w:rsidR="0083700F" w:rsidRDefault="0083700F" w:rsidP="00E016FF">
      <w:pPr>
        <w:pStyle w:val="Heading5"/>
        <w:ind w:left="-5"/>
        <w:rPr>
          <w:rFonts w:ascii="Arial" w:eastAsia="Arial" w:hAnsi="Arial" w:cs="Arial"/>
          <w:b/>
          <w:i/>
          <w:color w:val="002664"/>
          <w:kern w:val="2"/>
          <w:szCs w:val="24"/>
          <w:lang w:eastAsia="en-AU"/>
          <w14:ligatures w14:val="standardContextual"/>
        </w:rPr>
      </w:pPr>
    </w:p>
    <w:p w14:paraId="3467939D" w14:textId="41357E2B" w:rsidR="00E016FF" w:rsidRPr="00E016FF" w:rsidRDefault="00E016FF" w:rsidP="00E016FF">
      <w:pPr>
        <w:pStyle w:val="Heading5"/>
        <w:ind w:left="-5"/>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t xml:space="preserve">Table </w:t>
      </w:r>
      <w:r>
        <w:rPr>
          <w:rFonts w:ascii="Arial" w:eastAsia="Arial" w:hAnsi="Arial" w:cs="Arial"/>
          <w:b/>
          <w:i/>
          <w:color w:val="002664"/>
          <w:kern w:val="2"/>
          <w:szCs w:val="24"/>
          <w:lang w:eastAsia="en-AU"/>
          <w14:ligatures w14:val="standardContextual"/>
        </w:rPr>
        <w:t>2</w:t>
      </w:r>
      <w:r w:rsidRPr="00E016FF">
        <w:rPr>
          <w:rFonts w:ascii="Arial" w:eastAsia="Arial" w:hAnsi="Arial" w:cs="Arial"/>
          <w:b/>
          <w:i/>
          <w:color w:val="002664"/>
          <w:kern w:val="2"/>
          <w:szCs w:val="24"/>
          <w:lang w:eastAsia="en-AU"/>
          <w14:ligatures w14:val="standardContextual"/>
        </w:rPr>
        <w:t xml:space="preserve">: Summary of Notifications to the HREC and Research Governance Office for Non-Therapeutic Goods Trials  </w:t>
      </w:r>
    </w:p>
    <w:tbl>
      <w:tblPr>
        <w:tblStyle w:val="TableGrid2"/>
        <w:tblW w:w="14604" w:type="dxa"/>
        <w:tblInd w:w="0" w:type="dxa"/>
        <w:tblCellMar>
          <w:top w:w="106" w:type="dxa"/>
          <w:left w:w="108" w:type="dxa"/>
          <w:right w:w="62" w:type="dxa"/>
        </w:tblCellMar>
        <w:tblLook w:val="04A0" w:firstRow="1" w:lastRow="0" w:firstColumn="1" w:lastColumn="0" w:noHBand="0" w:noVBand="1"/>
      </w:tblPr>
      <w:tblGrid>
        <w:gridCol w:w="3546"/>
        <w:gridCol w:w="2127"/>
        <w:gridCol w:w="3119"/>
        <w:gridCol w:w="3119"/>
        <w:gridCol w:w="2693"/>
      </w:tblGrid>
      <w:tr w:rsidR="00E016FF" w:rsidRPr="00E016FF" w14:paraId="53ED0D30" w14:textId="77777777" w:rsidTr="00FB7D18">
        <w:trPr>
          <w:trHeight w:val="806"/>
        </w:trPr>
        <w:tc>
          <w:tcPr>
            <w:tcW w:w="3545" w:type="dxa"/>
            <w:tcBorders>
              <w:top w:val="single" w:sz="4" w:space="0" w:color="4F4F4F"/>
              <w:left w:val="nil"/>
              <w:bottom w:val="single" w:sz="4" w:space="0" w:color="4F4F4F"/>
              <w:right w:val="single" w:sz="4" w:space="0" w:color="4F4F4F"/>
            </w:tcBorders>
            <w:shd w:val="clear" w:color="auto" w:fill="002664"/>
          </w:tcPr>
          <w:p w14:paraId="166AB5CA" w14:textId="77777777" w:rsidR="00E016FF" w:rsidRPr="00E016FF" w:rsidRDefault="00E016FF" w:rsidP="00E016FF">
            <w:pPr>
              <w:ind w:right="52"/>
              <w:jc w:val="center"/>
              <w:rPr>
                <w:rFonts w:ascii="Calibri" w:eastAsia="Calibri" w:hAnsi="Calibri" w:cs="Calibri"/>
                <w:color w:val="000000"/>
              </w:rPr>
            </w:pPr>
            <w:r w:rsidRPr="00E016FF">
              <w:rPr>
                <w:rFonts w:ascii="Arial" w:eastAsia="Arial" w:hAnsi="Arial" w:cs="Arial"/>
                <w:b/>
                <w:color w:val="FFFFFF"/>
                <w:sz w:val="20"/>
              </w:rPr>
              <w:t xml:space="preserve">Type of Notification </w:t>
            </w:r>
          </w:p>
        </w:tc>
        <w:tc>
          <w:tcPr>
            <w:tcW w:w="2127" w:type="dxa"/>
            <w:tcBorders>
              <w:top w:val="single" w:sz="4" w:space="0" w:color="4F4F4F"/>
              <w:left w:val="single" w:sz="4" w:space="0" w:color="4F4F4F"/>
              <w:bottom w:val="single" w:sz="4" w:space="0" w:color="4F4F4F"/>
              <w:right w:val="single" w:sz="4" w:space="0" w:color="4F4F4F"/>
            </w:tcBorders>
            <w:shd w:val="clear" w:color="auto" w:fill="002664"/>
          </w:tcPr>
          <w:p w14:paraId="16CCB837"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46C3C170"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5EE0CD03" w14:textId="77777777" w:rsidR="00E016FF" w:rsidRPr="00E016FF" w:rsidRDefault="00E016FF" w:rsidP="00E016FF">
            <w:pPr>
              <w:ind w:right="48"/>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693" w:type="dxa"/>
            <w:tcBorders>
              <w:top w:val="single" w:sz="4" w:space="0" w:color="4F4F4F"/>
              <w:left w:val="single" w:sz="4" w:space="0" w:color="4F4F4F"/>
              <w:bottom w:val="single" w:sz="4" w:space="0" w:color="4F4F4F"/>
              <w:right w:val="nil"/>
            </w:tcBorders>
            <w:shd w:val="clear" w:color="auto" w:fill="002664"/>
          </w:tcPr>
          <w:p w14:paraId="7125D86F" w14:textId="77777777" w:rsidR="00E016FF" w:rsidRPr="00E016FF" w:rsidRDefault="00E016FF" w:rsidP="00E016FF">
            <w:pPr>
              <w:ind w:right="47"/>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30F1403D" w14:textId="77777777" w:rsidTr="00FB7D18">
        <w:trPr>
          <w:trHeight w:val="817"/>
        </w:trPr>
        <w:tc>
          <w:tcPr>
            <w:tcW w:w="3545" w:type="dxa"/>
            <w:tcBorders>
              <w:top w:val="single" w:sz="4" w:space="0" w:color="4F4F4F"/>
              <w:left w:val="nil"/>
              <w:bottom w:val="single" w:sz="4" w:space="0" w:color="4F4F4F"/>
              <w:right w:val="single" w:sz="4" w:space="0" w:color="4F4F4F"/>
            </w:tcBorders>
            <w:shd w:val="clear" w:color="auto" w:fill="CBEDFD"/>
          </w:tcPr>
          <w:p w14:paraId="481FD5CF" w14:textId="77777777" w:rsidR="00E016FF" w:rsidRPr="00E016FF" w:rsidRDefault="00E016FF" w:rsidP="00E016FF">
            <w:pPr>
              <w:ind w:right="23"/>
              <w:rPr>
                <w:rFonts w:ascii="Calibri" w:eastAsia="Calibri" w:hAnsi="Calibri" w:cs="Calibri"/>
                <w:color w:val="000000"/>
              </w:rPr>
            </w:pPr>
            <w:r w:rsidRPr="00E016FF">
              <w:rPr>
                <w:rFonts w:ascii="Arial" w:eastAsia="Arial" w:hAnsi="Arial" w:cs="Arial"/>
                <w:color w:val="000000"/>
                <w:sz w:val="20"/>
              </w:rPr>
              <w:t xml:space="preserve">Significant Safety Issue (SSI) that has been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85A4B3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0B03DE0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2E69D87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DA0FA0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USM  </w:t>
            </w:r>
          </w:p>
        </w:tc>
        <w:tc>
          <w:tcPr>
            <w:tcW w:w="2693" w:type="dxa"/>
            <w:tcBorders>
              <w:top w:val="single" w:sz="4" w:space="0" w:color="4F4F4F"/>
              <w:left w:val="single" w:sz="4" w:space="0" w:color="4F4F4F"/>
              <w:bottom w:val="single" w:sz="4" w:space="0" w:color="4F4F4F"/>
              <w:right w:val="nil"/>
            </w:tcBorders>
            <w:shd w:val="clear" w:color="auto" w:fill="CBEDFD"/>
          </w:tcPr>
          <w:p w14:paraId="13A3F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14418753" w14:textId="77777777" w:rsidR="00E016FF" w:rsidRPr="00E016FF" w:rsidRDefault="00E016FF" w:rsidP="00E016FF">
            <w:pPr>
              <w:rPr>
                <w:rFonts w:ascii="Calibri" w:eastAsia="Calibri" w:hAnsi="Calibri" w:cs="Calibri"/>
                <w:color w:val="000000"/>
              </w:rPr>
            </w:pPr>
            <w:hyperlink r:id="rId143">
              <w:r w:rsidRPr="00E016FF">
                <w:rPr>
                  <w:rFonts w:ascii="Arial" w:eastAsia="Arial" w:hAnsi="Arial" w:cs="Arial"/>
                  <w:b/>
                  <w:color w:val="0563C1"/>
                  <w:sz w:val="20"/>
                  <w:u w:val="single" w:color="0563C1"/>
                </w:rPr>
                <w:t>REGIS</w:t>
              </w:r>
            </w:hyperlink>
            <w:hyperlink r:id="rId144">
              <w:r w:rsidRPr="00E016FF">
                <w:rPr>
                  <w:rFonts w:ascii="Arial" w:eastAsia="Arial" w:hAnsi="Arial" w:cs="Arial"/>
                  <w:color w:val="000000"/>
                  <w:sz w:val="20"/>
                </w:rPr>
                <w:t xml:space="preserve"> </w:t>
              </w:r>
            </w:hyperlink>
          </w:p>
        </w:tc>
      </w:tr>
      <w:tr w:rsidR="00E016FF" w:rsidRPr="00E016FF" w14:paraId="2A7E8D52" w14:textId="77777777" w:rsidTr="00FB7D18">
        <w:trPr>
          <w:trHeight w:val="823"/>
        </w:trPr>
        <w:tc>
          <w:tcPr>
            <w:tcW w:w="3545" w:type="dxa"/>
            <w:tcBorders>
              <w:top w:val="single" w:sz="4" w:space="0" w:color="4F4F4F"/>
              <w:left w:val="nil"/>
              <w:bottom w:val="single" w:sz="4" w:space="0" w:color="4F4F4F"/>
              <w:right w:val="single" w:sz="4" w:space="0" w:color="4F4F4F"/>
            </w:tcBorders>
          </w:tcPr>
          <w:p w14:paraId="323A29C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color w:val="000000"/>
                <w:sz w:val="20"/>
              </w:rPr>
              <w:t xml:space="preserve">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tcPr>
          <w:p w14:paraId="7C613A9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tcPr>
          <w:p w14:paraId="39118C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7143DAE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tcPr>
          <w:p w14:paraId="5332A6F0"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693" w:type="dxa"/>
            <w:tcBorders>
              <w:top w:val="single" w:sz="4" w:space="0" w:color="4F4F4F"/>
              <w:left w:val="single" w:sz="4" w:space="0" w:color="4F4F4F"/>
              <w:bottom w:val="single" w:sz="4" w:space="0" w:color="4F4F4F"/>
              <w:right w:val="nil"/>
            </w:tcBorders>
          </w:tcPr>
          <w:p w14:paraId="593B344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F527C7C" w14:textId="77777777" w:rsidR="00E016FF" w:rsidRPr="00E016FF" w:rsidRDefault="00E016FF" w:rsidP="00E016FF">
            <w:pPr>
              <w:rPr>
                <w:rFonts w:ascii="Calibri" w:eastAsia="Calibri" w:hAnsi="Calibri" w:cs="Calibri"/>
                <w:color w:val="000000"/>
              </w:rPr>
            </w:pPr>
            <w:hyperlink r:id="rId145">
              <w:r w:rsidRPr="00E016FF">
                <w:rPr>
                  <w:rFonts w:ascii="Arial" w:eastAsia="Arial" w:hAnsi="Arial" w:cs="Arial"/>
                  <w:b/>
                  <w:color w:val="0563C1"/>
                  <w:sz w:val="20"/>
                  <w:u w:val="single" w:color="0563C1"/>
                </w:rPr>
                <w:t>REGIS</w:t>
              </w:r>
            </w:hyperlink>
            <w:hyperlink r:id="rId146">
              <w:r w:rsidRPr="00E016FF">
                <w:rPr>
                  <w:rFonts w:ascii="Arial" w:eastAsia="Arial" w:hAnsi="Arial" w:cs="Arial"/>
                  <w:color w:val="000000"/>
                  <w:sz w:val="20"/>
                </w:rPr>
                <w:t xml:space="preserve"> </w:t>
              </w:r>
            </w:hyperlink>
          </w:p>
        </w:tc>
      </w:tr>
      <w:tr w:rsidR="00E016FF" w:rsidRPr="00E016FF" w14:paraId="7E756773" w14:textId="77777777" w:rsidTr="00FB7D18">
        <w:trPr>
          <w:trHeight w:val="588"/>
        </w:trPr>
        <w:tc>
          <w:tcPr>
            <w:tcW w:w="3545" w:type="dxa"/>
            <w:tcBorders>
              <w:top w:val="single" w:sz="4" w:space="0" w:color="4F4F4F"/>
              <w:left w:val="nil"/>
              <w:bottom w:val="single" w:sz="4" w:space="0" w:color="4F4F4F"/>
              <w:right w:val="single" w:sz="4" w:space="0" w:color="4F4F4F"/>
            </w:tcBorders>
            <w:shd w:val="clear" w:color="auto" w:fill="CBEDFD"/>
          </w:tcPr>
          <w:p w14:paraId="5400485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All Significant Safety Issues (</w:t>
            </w:r>
            <w:proofErr w:type="gramStart"/>
            <w:r w:rsidRPr="00E016FF">
              <w:rPr>
                <w:rFonts w:ascii="Arial" w:eastAsia="Arial" w:hAnsi="Arial" w:cs="Arial"/>
                <w:color w:val="000000"/>
                <w:sz w:val="20"/>
              </w:rPr>
              <w:t xml:space="preserve">SSIs)   </w:t>
            </w:r>
            <w:proofErr w:type="gramEnd"/>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29E3613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13150BE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976EBCC"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240B824"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693" w:type="dxa"/>
            <w:tcBorders>
              <w:top w:val="single" w:sz="4" w:space="0" w:color="4F4F4F"/>
              <w:left w:val="single" w:sz="4" w:space="0" w:color="4F4F4F"/>
              <w:bottom w:val="single" w:sz="4" w:space="0" w:color="4F4F4F"/>
              <w:right w:val="nil"/>
            </w:tcBorders>
            <w:shd w:val="clear" w:color="auto" w:fill="CBEDFD"/>
          </w:tcPr>
          <w:p w14:paraId="17E51E6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BCC7A1C" w14:textId="77777777" w:rsidR="00E016FF" w:rsidRPr="00E016FF" w:rsidRDefault="00E016FF" w:rsidP="00E016FF">
            <w:pPr>
              <w:rPr>
                <w:rFonts w:ascii="Calibri" w:eastAsia="Calibri" w:hAnsi="Calibri" w:cs="Calibri"/>
                <w:color w:val="000000"/>
              </w:rPr>
            </w:pPr>
            <w:hyperlink r:id="rId147">
              <w:r w:rsidRPr="00E016FF">
                <w:rPr>
                  <w:rFonts w:ascii="Arial" w:eastAsia="Arial" w:hAnsi="Arial" w:cs="Arial"/>
                  <w:b/>
                  <w:color w:val="0563C1"/>
                  <w:sz w:val="20"/>
                  <w:u w:val="single" w:color="0563C1"/>
                </w:rPr>
                <w:t>REGIS</w:t>
              </w:r>
            </w:hyperlink>
            <w:hyperlink r:id="rId148">
              <w:r w:rsidRPr="00E016FF">
                <w:rPr>
                  <w:rFonts w:ascii="Arial" w:eastAsia="Arial" w:hAnsi="Arial" w:cs="Arial"/>
                  <w:color w:val="000000"/>
                  <w:sz w:val="20"/>
                </w:rPr>
                <w:t xml:space="preserve"> </w:t>
              </w:r>
            </w:hyperlink>
          </w:p>
        </w:tc>
      </w:tr>
      <w:tr w:rsidR="00E016FF" w:rsidRPr="00E016FF" w14:paraId="75E36832" w14:textId="77777777" w:rsidTr="00FB7D18">
        <w:trPr>
          <w:trHeight w:val="824"/>
        </w:trPr>
        <w:tc>
          <w:tcPr>
            <w:tcW w:w="3545" w:type="dxa"/>
            <w:tcBorders>
              <w:top w:val="single" w:sz="4" w:space="0" w:color="4F4F4F"/>
              <w:left w:val="nil"/>
              <w:bottom w:val="single" w:sz="4" w:space="0" w:color="4F4F4F"/>
              <w:right w:val="single" w:sz="4" w:space="0" w:color="4F4F4F"/>
            </w:tcBorders>
          </w:tcPr>
          <w:p w14:paraId="790E9A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Unexpected and Related Serious Adverse Event (URSAEs) occurring at the site  </w:t>
            </w:r>
          </w:p>
        </w:tc>
        <w:tc>
          <w:tcPr>
            <w:tcW w:w="2127" w:type="dxa"/>
            <w:tcBorders>
              <w:top w:val="single" w:sz="4" w:space="0" w:color="4F4F4F"/>
              <w:left w:val="single" w:sz="4" w:space="0" w:color="4F4F4F"/>
              <w:bottom w:val="single" w:sz="4" w:space="0" w:color="4F4F4F"/>
              <w:right w:val="single" w:sz="4" w:space="0" w:color="4F4F4F"/>
            </w:tcBorders>
          </w:tcPr>
          <w:p w14:paraId="4048B2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3FF2E3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tcPr>
          <w:p w14:paraId="64062482"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5AB389E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693" w:type="dxa"/>
            <w:tcBorders>
              <w:top w:val="single" w:sz="4" w:space="0" w:color="4F4F4F"/>
              <w:left w:val="single" w:sz="4" w:space="0" w:color="4F4F4F"/>
              <w:bottom w:val="single" w:sz="4" w:space="0" w:color="4F4F4F"/>
              <w:right w:val="nil"/>
            </w:tcBorders>
          </w:tcPr>
          <w:p w14:paraId="34BD8A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666BC45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p>
          <w:p w14:paraId="4F57C9BE" w14:textId="77777777" w:rsidR="00E016FF" w:rsidRPr="00E016FF" w:rsidRDefault="00E016FF" w:rsidP="00E016FF">
            <w:pPr>
              <w:rPr>
                <w:rFonts w:ascii="Calibri" w:eastAsia="Calibri" w:hAnsi="Calibri" w:cs="Calibri"/>
                <w:color w:val="000000"/>
              </w:rPr>
            </w:pPr>
            <w:hyperlink r:id="rId149">
              <w:r w:rsidRPr="00E016FF">
                <w:rPr>
                  <w:rFonts w:ascii="Arial" w:eastAsia="Arial" w:hAnsi="Arial" w:cs="Arial"/>
                  <w:b/>
                  <w:color w:val="0563C1"/>
                  <w:sz w:val="20"/>
                  <w:u w:val="single" w:color="0563C1"/>
                </w:rPr>
                <w:t>REGIS</w:t>
              </w:r>
            </w:hyperlink>
            <w:hyperlink r:id="rId150">
              <w:r w:rsidRPr="00E016FF">
                <w:rPr>
                  <w:rFonts w:ascii="Arial" w:eastAsia="Arial" w:hAnsi="Arial" w:cs="Arial"/>
                  <w:color w:val="000000"/>
                  <w:sz w:val="20"/>
                </w:rPr>
                <w:t xml:space="preserve"> </w:t>
              </w:r>
            </w:hyperlink>
          </w:p>
        </w:tc>
      </w:tr>
      <w:tr w:rsidR="00E016FF" w:rsidRPr="00E016FF" w14:paraId="77E6CE7F" w14:textId="77777777" w:rsidTr="00FB7D18">
        <w:trPr>
          <w:trHeight w:val="586"/>
        </w:trPr>
        <w:tc>
          <w:tcPr>
            <w:tcW w:w="3545" w:type="dxa"/>
            <w:tcBorders>
              <w:top w:val="single" w:sz="4" w:space="0" w:color="4F4F4F"/>
              <w:left w:val="nil"/>
              <w:bottom w:val="single" w:sz="4" w:space="0" w:color="4F4F4F"/>
              <w:right w:val="single" w:sz="4" w:space="0" w:color="4F4F4F"/>
            </w:tcBorders>
            <w:shd w:val="clear" w:color="auto" w:fill="CBEDFD"/>
          </w:tcPr>
          <w:p w14:paraId="30212EC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Safety Report*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40BDE9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Sponsor/CPI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665E71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1E605B91"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 the annual progress report sent to the HREC  </w:t>
            </w:r>
          </w:p>
        </w:tc>
        <w:tc>
          <w:tcPr>
            <w:tcW w:w="2693" w:type="dxa"/>
            <w:tcBorders>
              <w:top w:val="single" w:sz="4" w:space="0" w:color="4F4F4F"/>
              <w:left w:val="single" w:sz="4" w:space="0" w:color="4F4F4F"/>
              <w:bottom w:val="single" w:sz="4" w:space="0" w:color="4F4F4F"/>
              <w:right w:val="nil"/>
            </w:tcBorders>
            <w:shd w:val="clear" w:color="auto" w:fill="CBEDFD"/>
          </w:tcPr>
          <w:p w14:paraId="71A592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hyperlink r:id="rId151">
              <w:r w:rsidRPr="00E016FF">
                <w:rPr>
                  <w:rFonts w:ascii="Arial" w:eastAsia="Arial" w:hAnsi="Arial" w:cs="Arial"/>
                  <w:b/>
                  <w:color w:val="0563C1"/>
                  <w:sz w:val="20"/>
                  <w:u w:val="single" w:color="0563C1"/>
                </w:rPr>
                <w:t>REGIS</w:t>
              </w:r>
            </w:hyperlink>
            <w:hyperlink r:id="rId152">
              <w:r w:rsidRPr="00E016FF">
                <w:rPr>
                  <w:rFonts w:ascii="Arial" w:eastAsia="Arial" w:hAnsi="Arial" w:cs="Arial"/>
                  <w:color w:val="000000"/>
                  <w:sz w:val="20"/>
                </w:rPr>
                <w:t xml:space="preserve"> </w:t>
              </w:r>
            </w:hyperlink>
            <w:r w:rsidRPr="00E016FF">
              <w:rPr>
                <w:rFonts w:ascii="Arial" w:eastAsia="Arial" w:hAnsi="Arial" w:cs="Arial"/>
                <w:color w:val="000000"/>
                <w:sz w:val="20"/>
              </w:rPr>
              <w:t xml:space="preserve">  </w:t>
            </w:r>
          </w:p>
        </w:tc>
      </w:tr>
      <w:tr w:rsidR="00E016FF" w:rsidRPr="00E016FF" w14:paraId="6ACEAF3A" w14:textId="77777777" w:rsidTr="00FB7D18">
        <w:trPr>
          <w:trHeight w:val="1052"/>
        </w:trPr>
        <w:tc>
          <w:tcPr>
            <w:tcW w:w="3545" w:type="dxa"/>
            <w:tcBorders>
              <w:top w:val="single" w:sz="4" w:space="0" w:color="4F4F4F"/>
              <w:left w:val="nil"/>
              <w:bottom w:val="single" w:sz="4" w:space="0" w:color="4F4F4F"/>
              <w:right w:val="single" w:sz="4" w:space="0" w:color="4F4F4F"/>
            </w:tcBorders>
          </w:tcPr>
          <w:p w14:paraId="6C8CD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721B0E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Incident Management</w:t>
            </w:r>
            <w:r w:rsidRPr="00E016FF">
              <w:rPr>
                <w:rFonts w:ascii="Arial" w:eastAsia="Arial" w:hAnsi="Arial" w:cs="Arial"/>
                <w:color w:val="000000"/>
                <w:sz w:val="20"/>
              </w:rPr>
              <w:t xml:space="preserve"> </w:t>
            </w:r>
          </w:p>
          <w:p w14:paraId="12FFDD11" w14:textId="77777777" w:rsidR="00E016FF" w:rsidRPr="00E016FF" w:rsidRDefault="00E016FF" w:rsidP="00E016FF">
            <w:pPr>
              <w:rPr>
                <w:rFonts w:ascii="Calibri" w:eastAsia="Calibri" w:hAnsi="Calibri" w:cs="Calibri"/>
                <w:color w:val="000000"/>
              </w:rPr>
            </w:pPr>
            <w:hyperlink r:id="rId153">
              <w:r w:rsidRPr="00E016FF">
                <w:rPr>
                  <w:rFonts w:ascii="Arial" w:eastAsia="Arial" w:hAnsi="Arial" w:cs="Arial"/>
                  <w:color w:val="0563C1"/>
                  <w:sz w:val="20"/>
                  <w:u w:val="single" w:color="0563C1"/>
                </w:rPr>
                <w:t>PD2020_047</w:t>
              </w:r>
            </w:hyperlink>
            <w:hyperlink r:id="rId154">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127" w:type="dxa"/>
            <w:tcBorders>
              <w:top w:val="single" w:sz="4" w:space="0" w:color="4F4F4F"/>
              <w:left w:val="single" w:sz="4" w:space="0" w:color="4F4F4F"/>
              <w:bottom w:val="single" w:sz="4" w:space="0" w:color="4F4F4F"/>
              <w:right w:val="single" w:sz="4" w:space="0" w:color="4F4F4F"/>
            </w:tcBorders>
          </w:tcPr>
          <w:p w14:paraId="7CD080D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65EC4D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w:t>
            </w:r>
          </w:p>
          <w:p w14:paraId="35711E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Coordinator / Health service staff  </w:t>
            </w:r>
          </w:p>
        </w:tc>
        <w:tc>
          <w:tcPr>
            <w:tcW w:w="3119" w:type="dxa"/>
            <w:tcBorders>
              <w:top w:val="single" w:sz="4" w:space="0" w:color="4F4F4F"/>
              <w:left w:val="single" w:sz="4" w:space="0" w:color="4F4F4F"/>
              <w:bottom w:val="single" w:sz="4" w:space="0" w:color="4F4F4F"/>
              <w:right w:val="single" w:sz="4" w:space="0" w:color="4F4F4F"/>
            </w:tcBorders>
          </w:tcPr>
          <w:p w14:paraId="4FAC89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and 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2924657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693" w:type="dxa"/>
            <w:tcBorders>
              <w:top w:val="single" w:sz="4" w:space="0" w:color="4F4F4F"/>
              <w:left w:val="single" w:sz="4" w:space="0" w:color="4F4F4F"/>
              <w:bottom w:val="single" w:sz="4" w:space="0" w:color="4F4F4F"/>
              <w:right w:val="nil"/>
            </w:tcBorders>
          </w:tcPr>
          <w:p w14:paraId="74548DBE" w14:textId="77777777" w:rsidR="00E016FF" w:rsidRPr="00E016FF" w:rsidRDefault="00E016FF" w:rsidP="00E016FF">
            <w:pPr>
              <w:rPr>
                <w:rFonts w:ascii="Calibri" w:eastAsia="Calibri" w:hAnsi="Calibri" w:cs="Calibri"/>
                <w:color w:val="000000"/>
              </w:rPr>
            </w:pPr>
            <w:proofErr w:type="spellStart"/>
            <w:r w:rsidRPr="00E016FF">
              <w:rPr>
                <w:rFonts w:ascii="Arial" w:eastAsia="Arial" w:hAnsi="Arial" w:cs="Arial"/>
                <w:color w:val="000000"/>
                <w:sz w:val="20"/>
              </w:rPr>
              <w:t>ims</w:t>
            </w:r>
            <w:proofErr w:type="spellEnd"/>
            <w:r w:rsidRPr="00E016FF">
              <w:rPr>
                <w:rFonts w:ascii="Arial" w:eastAsia="Arial" w:hAnsi="Arial" w:cs="Arial"/>
                <w:color w:val="000000"/>
                <w:sz w:val="20"/>
              </w:rPr>
              <w:t xml:space="preserve">+ </w:t>
            </w:r>
          </w:p>
        </w:tc>
      </w:tr>
    </w:tbl>
    <w:p w14:paraId="162531FE" w14:textId="77777777" w:rsidR="00E016FF" w:rsidRPr="00E016FF" w:rsidRDefault="00E016FF" w:rsidP="00E016FF">
      <w:pPr>
        <w:spacing w:after="127" w:line="250" w:lineRule="auto"/>
        <w:ind w:left="-5" w:hanging="10"/>
        <w:rPr>
          <w:rFonts w:ascii="Calibri" w:eastAsia="Calibri" w:hAnsi="Calibri" w:cs="Calibri"/>
          <w:color w:val="000000"/>
          <w:kern w:val="2"/>
          <w:lang w:eastAsia="en-AU"/>
          <w14:ligatures w14:val="standardContextual"/>
        </w:rPr>
      </w:pPr>
      <w:r w:rsidRPr="00931CF5">
        <w:rPr>
          <w:rFonts w:ascii="Arial" w:eastAsia="Arial" w:hAnsi="Arial" w:cs="Arial"/>
          <w:b/>
          <w:color w:val="000000"/>
          <w:kern w:val="2"/>
          <w:lang w:eastAsia="en-AU"/>
          <w14:ligatures w14:val="standardContextual"/>
        </w:rPr>
        <w:lastRenderedPageBreak/>
        <w:t xml:space="preserve">Note: </w:t>
      </w:r>
      <w:r w:rsidRPr="00931CF5">
        <w:rPr>
          <w:rFonts w:ascii="Arial" w:eastAsia="Arial" w:hAnsi="Arial" w:cs="Arial"/>
          <w:color w:val="000000"/>
          <w:kern w:val="2"/>
          <w:lang w:eastAsia="en-AU"/>
          <w14:ligatures w14:val="standardContextual"/>
        </w:rPr>
        <w:t xml:space="preserve">There is no separate annual safety report for non-therapeutic good trials. The sponsor/CPI should give a brief description of the evolving safety profile of the trial in the annual progress report. </w:t>
      </w:r>
    </w:p>
    <w:p w14:paraId="09AE1F83" w14:textId="0496C794" w:rsidR="00623085" w:rsidRPr="00931CF5" w:rsidRDefault="00623085" w:rsidP="008F1886">
      <w:pPr>
        <w:rPr>
          <w:rFonts w:ascii="Arial" w:hAnsi="Arial" w:cs="Arial"/>
          <w:b/>
          <w:bCs/>
        </w:rPr>
      </w:pPr>
    </w:p>
    <w:sectPr w:rsidR="00623085" w:rsidRPr="00931CF5" w:rsidSect="00931CF5">
      <w:pgSz w:w="16838" w:h="11906" w:orient="landscape"/>
      <w:pgMar w:top="1077" w:right="1440" w:bottom="107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10DF" w14:textId="77777777" w:rsidR="00200737" w:rsidRDefault="00200737" w:rsidP="008B1A7E">
      <w:pPr>
        <w:spacing w:after="0" w:line="240" w:lineRule="auto"/>
      </w:pPr>
      <w:r>
        <w:separator/>
      </w:r>
    </w:p>
  </w:endnote>
  <w:endnote w:type="continuationSeparator" w:id="0">
    <w:p w14:paraId="3BCC469D" w14:textId="77777777" w:rsidR="00200737" w:rsidRDefault="00200737"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646223"/>
      <w:docPartObj>
        <w:docPartGallery w:val="Page Numbers (Bottom of Page)"/>
        <w:docPartUnique/>
      </w:docPartObj>
    </w:sdtPr>
    <w:sdtEndPr/>
    <w:sdtContent>
      <w:sdt>
        <w:sdtPr>
          <w:id w:val="-1512060631"/>
          <w:docPartObj>
            <w:docPartGallery w:val="Page Numbers (Top of Page)"/>
            <w:docPartUnique/>
          </w:docPartObj>
        </w:sdtPr>
        <w:sdtEndPr/>
        <w:sdtContent>
          <w:p w14:paraId="6E73A302" w14:textId="77777777" w:rsidR="00D624A8" w:rsidRDefault="00D624A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B307F">
              <w:rPr>
                <w:b/>
                <w:bCs/>
                <w:noProof/>
              </w:rPr>
              <w:t>36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B307F">
              <w:rPr>
                <w:b/>
                <w:bCs/>
                <w:noProof/>
              </w:rPr>
              <w:t>36</w:t>
            </w:r>
            <w:r>
              <w:rPr>
                <w:b/>
                <w:bCs/>
                <w:sz w:val="24"/>
                <w:szCs w:val="24"/>
              </w:rPr>
              <w:fldChar w:fldCharType="end"/>
            </w:r>
          </w:p>
        </w:sdtContent>
      </w:sdt>
    </w:sdtContent>
  </w:sdt>
  <w:p w14:paraId="654168A7" w14:textId="77777777" w:rsidR="00D624A8" w:rsidRDefault="00D624A8" w:rsidP="008B1A7E">
    <w:pPr>
      <w:pStyle w:val="Footer"/>
      <w:tabs>
        <w:tab w:val="clear" w:pos="4513"/>
        <w:tab w:val="clear" w:pos="9026"/>
        <w:tab w:val="left" w:pos="1181"/>
      </w:tabs>
    </w:pPr>
    <w:r>
      <w:t>Version number:</w:t>
    </w:r>
  </w:p>
  <w:p w14:paraId="1958C249" w14:textId="77777777" w:rsidR="00D624A8" w:rsidRDefault="00D624A8"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2A903" w14:textId="77777777" w:rsidR="00200737" w:rsidRDefault="00200737" w:rsidP="008B1A7E">
      <w:pPr>
        <w:spacing w:after="0" w:line="240" w:lineRule="auto"/>
      </w:pPr>
      <w:r>
        <w:separator/>
      </w:r>
    </w:p>
  </w:footnote>
  <w:footnote w:type="continuationSeparator" w:id="0">
    <w:p w14:paraId="5CB24ADF" w14:textId="77777777" w:rsidR="00200737" w:rsidRDefault="00200737" w:rsidP="008B1A7E">
      <w:pPr>
        <w:spacing w:after="0" w:line="240" w:lineRule="auto"/>
      </w:pPr>
      <w:r>
        <w:continuationSeparator/>
      </w:r>
    </w:p>
  </w:footnote>
  <w:footnote w:id="1">
    <w:p w14:paraId="4459CB49" w14:textId="64B83CA4" w:rsidR="00D624A8" w:rsidRPr="00DD6103" w:rsidRDefault="00D624A8" w:rsidP="00E67EB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701F6" w14:textId="20ED5F4D" w:rsidR="00D3396A" w:rsidRDefault="00D3396A">
    <w:pPr>
      <w:pStyle w:val="Header"/>
    </w:pPr>
    <w:r w:rsidRPr="008F7391">
      <w:rPr>
        <w:b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9C7"/>
    <w:multiLevelType w:val="hybridMultilevel"/>
    <w:tmpl w:val="686C648C"/>
    <w:lvl w:ilvl="0" w:tplc="D0AC16BA">
      <w:start w:val="1"/>
      <w:numFmt w:val="lowerLetter"/>
      <w:lvlText w:val="%1."/>
      <w:lvlJc w:val="left"/>
      <w:pPr>
        <w:ind w:left="720" w:hanging="360"/>
      </w:pPr>
      <w:rPr>
        <w:b w:val="0"/>
        <w:bCs w:val="0"/>
        <w:sz w:val="19"/>
        <w:szCs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1F3752B"/>
    <w:multiLevelType w:val="hybridMultilevel"/>
    <w:tmpl w:val="A53A1E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E35AEC"/>
    <w:multiLevelType w:val="hybridMultilevel"/>
    <w:tmpl w:val="72BE85C4"/>
    <w:lvl w:ilvl="0" w:tplc="749C233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A87EFD"/>
    <w:multiLevelType w:val="hybridMultilevel"/>
    <w:tmpl w:val="E90C15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70742A7"/>
    <w:multiLevelType w:val="multilevel"/>
    <w:tmpl w:val="A5483A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AF0DB1"/>
    <w:multiLevelType w:val="hybridMultilevel"/>
    <w:tmpl w:val="D96CB0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D228FF"/>
    <w:multiLevelType w:val="hybridMultilevel"/>
    <w:tmpl w:val="FF3C67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EBE3A71"/>
    <w:multiLevelType w:val="hybridMultilevel"/>
    <w:tmpl w:val="7E921B82"/>
    <w:lvl w:ilvl="0" w:tplc="6688F6AA">
      <w:start w:val="1"/>
      <w:numFmt w:val="decimal"/>
      <w:lvlText w:val="%1."/>
      <w:lvlJc w:val="left"/>
      <w:pPr>
        <w:ind w:left="360" w:hanging="360"/>
      </w:pPr>
      <w:rPr>
        <w:rFonts w:hint="default"/>
        <w:b/>
        <w:i w:val="0"/>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10C04702"/>
    <w:multiLevelType w:val="hybridMultilevel"/>
    <w:tmpl w:val="255470B8"/>
    <w:lvl w:ilvl="0" w:tplc="0C09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0" w15:restartNumberingAfterBreak="0">
    <w:nsid w:val="11A33AC6"/>
    <w:multiLevelType w:val="hybridMultilevel"/>
    <w:tmpl w:val="EBC8F03C"/>
    <w:lvl w:ilvl="0" w:tplc="0C090003">
      <w:start w:val="1"/>
      <w:numFmt w:val="bullet"/>
      <w:lvlText w:val="o"/>
      <w:lvlJc w:val="left"/>
      <w:pPr>
        <w:ind w:left="1287" w:hanging="360"/>
      </w:pPr>
      <w:rPr>
        <w:rFonts w:ascii="Courier New" w:hAnsi="Courier New" w:cs="Courier New"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1" w15:restartNumberingAfterBreak="0">
    <w:nsid w:val="123D50BF"/>
    <w:multiLevelType w:val="hybridMultilevel"/>
    <w:tmpl w:val="DF1484F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268554D"/>
    <w:multiLevelType w:val="hybridMultilevel"/>
    <w:tmpl w:val="66E4D67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5A935DC"/>
    <w:multiLevelType w:val="hybridMultilevel"/>
    <w:tmpl w:val="0BD06A98"/>
    <w:lvl w:ilvl="0" w:tplc="CA942060">
      <w:start w:val="1"/>
      <w:numFmt w:val="lowerLetter"/>
      <w:lvlText w:val="%1."/>
      <w:lvlJc w:val="left"/>
      <w:pPr>
        <w:ind w:left="720" w:hanging="360"/>
      </w:pPr>
      <w:rPr>
        <w:b w:val="0"/>
        <w:bCs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69F041A"/>
    <w:multiLevelType w:val="hybridMultilevel"/>
    <w:tmpl w:val="269EE888"/>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5" w15:restartNumberingAfterBreak="0">
    <w:nsid w:val="1D161ADE"/>
    <w:multiLevelType w:val="hybridMultilevel"/>
    <w:tmpl w:val="D07E3106"/>
    <w:lvl w:ilvl="0" w:tplc="082863CE">
      <w:start w:val="1"/>
      <w:numFmt w:val="decimal"/>
      <w:lvlText w:val="%1."/>
      <w:lvlJc w:val="left"/>
      <w:pPr>
        <w:ind w:left="360" w:hanging="360"/>
      </w:pPr>
      <w:rPr>
        <w:rFonts w:hint="default"/>
        <w:color w:val="auto"/>
      </w:rPr>
    </w:lvl>
    <w:lvl w:ilvl="1" w:tplc="0688D74E">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197179"/>
    <w:multiLevelType w:val="hybridMultilevel"/>
    <w:tmpl w:val="A0127B04"/>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47C58FC"/>
    <w:multiLevelType w:val="hybridMultilevel"/>
    <w:tmpl w:val="F0F4489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9"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8228BE"/>
    <w:multiLevelType w:val="hybridMultilevel"/>
    <w:tmpl w:val="9146AFD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D3D311E"/>
    <w:multiLevelType w:val="hybridMultilevel"/>
    <w:tmpl w:val="193C6D1A"/>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2" w15:restartNumberingAfterBreak="0">
    <w:nsid w:val="2E244AD9"/>
    <w:multiLevelType w:val="hybridMultilevel"/>
    <w:tmpl w:val="396658C2"/>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3" w15:restartNumberingAfterBreak="0">
    <w:nsid w:val="303E664A"/>
    <w:multiLevelType w:val="hybridMultilevel"/>
    <w:tmpl w:val="D8C80CB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4" w15:restartNumberingAfterBreak="0">
    <w:nsid w:val="317F06E6"/>
    <w:multiLevelType w:val="hybridMultilevel"/>
    <w:tmpl w:val="2514EC58"/>
    <w:lvl w:ilvl="0" w:tplc="0C090003">
      <w:start w:val="1"/>
      <w:numFmt w:val="bullet"/>
      <w:lvlText w:val="o"/>
      <w:lvlJc w:val="left"/>
      <w:pPr>
        <w:ind w:left="720" w:hanging="360"/>
      </w:pPr>
      <w:rPr>
        <w:rFonts w:ascii="Courier New" w:hAnsi="Courier New" w:cs="Courier New" w:hint="default"/>
        <w:color w:val="2E74B5"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814BD4"/>
    <w:multiLevelType w:val="hybridMultilevel"/>
    <w:tmpl w:val="923ED4DC"/>
    <w:lvl w:ilvl="0" w:tplc="A1DACCBC">
      <w:start w:val="1"/>
      <w:numFmt w:val="bullet"/>
      <w:lvlText w:val=""/>
      <w:lvlJc w:val="left"/>
      <w:pPr>
        <w:ind w:left="720" w:hanging="360"/>
      </w:pPr>
      <w:rPr>
        <w:rFonts w:ascii="Symbol" w:hAnsi="Symbol" w:hint="default"/>
        <w:color w:val="2E74B5"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AD71B6A"/>
    <w:multiLevelType w:val="hybridMultilevel"/>
    <w:tmpl w:val="C40485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C7D3623"/>
    <w:multiLevelType w:val="hybridMultilevel"/>
    <w:tmpl w:val="42D6710C"/>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0" w15:restartNumberingAfterBreak="0">
    <w:nsid w:val="3F61394C"/>
    <w:multiLevelType w:val="hybridMultilevel"/>
    <w:tmpl w:val="9FA2A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67777A"/>
    <w:multiLevelType w:val="hybridMultilevel"/>
    <w:tmpl w:val="CD3AB1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7B102BE"/>
    <w:multiLevelType w:val="hybridMultilevel"/>
    <w:tmpl w:val="AACAB0C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CF105FE"/>
    <w:multiLevelType w:val="hybridMultilevel"/>
    <w:tmpl w:val="20025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F366F22"/>
    <w:multiLevelType w:val="hybridMultilevel"/>
    <w:tmpl w:val="9A682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9" w15:restartNumberingAfterBreak="0">
    <w:nsid w:val="63B55F25"/>
    <w:multiLevelType w:val="hybridMultilevel"/>
    <w:tmpl w:val="A8E83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15:restartNumberingAfterBreak="0">
    <w:nsid w:val="6B747D3D"/>
    <w:multiLevelType w:val="hybridMultilevel"/>
    <w:tmpl w:val="BFFCE168"/>
    <w:lvl w:ilvl="0" w:tplc="E3E43612">
      <w:start w:val="1"/>
      <w:numFmt w:val="bullet"/>
      <w:lvlText w:val=""/>
      <w:lvlJc w:val="left"/>
      <w:pPr>
        <w:ind w:left="360" w:hanging="360"/>
      </w:pPr>
      <w:rPr>
        <w:rFonts w:ascii="Symbol" w:hAnsi="Symbol" w:hint="default"/>
        <w:color w:val="4472C4" w:themeColor="accent5"/>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6F6C3F9E"/>
    <w:multiLevelType w:val="hybridMultilevel"/>
    <w:tmpl w:val="AE9C3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BD60ACF"/>
    <w:multiLevelType w:val="hybridMultilevel"/>
    <w:tmpl w:val="C89A3EE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46" w15:restartNumberingAfterBreak="0">
    <w:nsid w:val="7E067BCC"/>
    <w:multiLevelType w:val="hybridMultilevel"/>
    <w:tmpl w:val="30E40E90"/>
    <w:lvl w:ilvl="0" w:tplc="0C090001">
      <w:start w:val="1"/>
      <w:numFmt w:val="bullet"/>
      <w:lvlText w:val=""/>
      <w:lvlJc w:val="left"/>
      <w:pPr>
        <w:ind w:left="924" w:hanging="360"/>
      </w:pPr>
      <w:rPr>
        <w:rFonts w:ascii="Symbol" w:hAnsi="Symbol" w:hint="default"/>
      </w:rPr>
    </w:lvl>
    <w:lvl w:ilvl="1" w:tplc="0C090003">
      <w:start w:val="1"/>
      <w:numFmt w:val="bullet"/>
      <w:lvlText w:val="o"/>
      <w:lvlJc w:val="left"/>
      <w:pPr>
        <w:ind w:left="1644" w:hanging="360"/>
      </w:pPr>
      <w:rPr>
        <w:rFonts w:ascii="Courier New" w:hAnsi="Courier New" w:cs="Courier New" w:hint="default"/>
      </w:rPr>
    </w:lvl>
    <w:lvl w:ilvl="2" w:tplc="FE883848">
      <w:start w:val="18"/>
      <w:numFmt w:val="bullet"/>
      <w:lvlText w:val=""/>
      <w:lvlJc w:val="left"/>
      <w:pPr>
        <w:ind w:left="2364" w:hanging="360"/>
      </w:pPr>
      <w:rPr>
        <w:rFonts w:ascii="Wingdings" w:eastAsia="Times New Roman" w:hAnsi="Wingdings" w:cs="Arial" w:hint="default"/>
      </w:rPr>
    </w:lvl>
    <w:lvl w:ilvl="3" w:tplc="0C090001" w:tentative="1">
      <w:start w:val="1"/>
      <w:numFmt w:val="bullet"/>
      <w:lvlText w:val=""/>
      <w:lvlJc w:val="left"/>
      <w:pPr>
        <w:ind w:left="3084" w:hanging="360"/>
      </w:pPr>
      <w:rPr>
        <w:rFonts w:ascii="Symbol" w:hAnsi="Symbol" w:hint="default"/>
      </w:rPr>
    </w:lvl>
    <w:lvl w:ilvl="4" w:tplc="0C090003" w:tentative="1">
      <w:start w:val="1"/>
      <w:numFmt w:val="bullet"/>
      <w:lvlText w:val="o"/>
      <w:lvlJc w:val="left"/>
      <w:pPr>
        <w:ind w:left="3804" w:hanging="360"/>
      </w:pPr>
      <w:rPr>
        <w:rFonts w:ascii="Courier New" w:hAnsi="Courier New" w:cs="Courier New" w:hint="default"/>
      </w:rPr>
    </w:lvl>
    <w:lvl w:ilvl="5" w:tplc="0C090005" w:tentative="1">
      <w:start w:val="1"/>
      <w:numFmt w:val="bullet"/>
      <w:lvlText w:val=""/>
      <w:lvlJc w:val="left"/>
      <w:pPr>
        <w:ind w:left="4524" w:hanging="360"/>
      </w:pPr>
      <w:rPr>
        <w:rFonts w:ascii="Wingdings" w:hAnsi="Wingdings" w:hint="default"/>
      </w:rPr>
    </w:lvl>
    <w:lvl w:ilvl="6" w:tplc="0C090001" w:tentative="1">
      <w:start w:val="1"/>
      <w:numFmt w:val="bullet"/>
      <w:lvlText w:val=""/>
      <w:lvlJc w:val="left"/>
      <w:pPr>
        <w:ind w:left="5244" w:hanging="360"/>
      </w:pPr>
      <w:rPr>
        <w:rFonts w:ascii="Symbol" w:hAnsi="Symbol" w:hint="default"/>
      </w:rPr>
    </w:lvl>
    <w:lvl w:ilvl="7" w:tplc="0C090003" w:tentative="1">
      <w:start w:val="1"/>
      <w:numFmt w:val="bullet"/>
      <w:lvlText w:val="o"/>
      <w:lvlJc w:val="left"/>
      <w:pPr>
        <w:ind w:left="5964" w:hanging="360"/>
      </w:pPr>
      <w:rPr>
        <w:rFonts w:ascii="Courier New" w:hAnsi="Courier New" w:cs="Courier New" w:hint="default"/>
      </w:rPr>
    </w:lvl>
    <w:lvl w:ilvl="8" w:tplc="0C090005" w:tentative="1">
      <w:start w:val="1"/>
      <w:numFmt w:val="bullet"/>
      <w:lvlText w:val=""/>
      <w:lvlJc w:val="left"/>
      <w:pPr>
        <w:ind w:left="6684" w:hanging="360"/>
      </w:pPr>
      <w:rPr>
        <w:rFonts w:ascii="Wingdings" w:hAnsi="Wingdings" w:hint="default"/>
      </w:rPr>
    </w:lvl>
  </w:abstractNum>
  <w:abstractNum w:abstractNumId="47"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457676731">
    <w:abstractNumId w:val="34"/>
  </w:num>
  <w:num w:numId="2" w16cid:durableId="546570542">
    <w:abstractNumId w:val="43"/>
  </w:num>
  <w:num w:numId="3" w16cid:durableId="981812353">
    <w:abstractNumId w:val="36"/>
  </w:num>
  <w:num w:numId="4" w16cid:durableId="1854949097">
    <w:abstractNumId w:val="47"/>
  </w:num>
  <w:num w:numId="5" w16cid:durableId="1823035705">
    <w:abstractNumId w:val="31"/>
  </w:num>
  <w:num w:numId="6" w16cid:durableId="1997882547">
    <w:abstractNumId w:val="44"/>
  </w:num>
  <w:num w:numId="7" w16cid:durableId="34277198">
    <w:abstractNumId w:val="45"/>
  </w:num>
  <w:num w:numId="8" w16cid:durableId="1247034881">
    <w:abstractNumId w:val="21"/>
  </w:num>
  <w:num w:numId="9" w16cid:durableId="1505585484">
    <w:abstractNumId w:val="23"/>
  </w:num>
  <w:num w:numId="10" w16cid:durableId="2040889145">
    <w:abstractNumId w:val="22"/>
  </w:num>
  <w:num w:numId="11" w16cid:durableId="1339307189">
    <w:abstractNumId w:val="14"/>
  </w:num>
  <w:num w:numId="12" w16cid:durableId="970402738">
    <w:abstractNumId w:val="18"/>
  </w:num>
  <w:num w:numId="13" w16cid:durableId="516844983">
    <w:abstractNumId w:val="29"/>
  </w:num>
  <w:num w:numId="14" w16cid:durableId="957218937">
    <w:abstractNumId w:val="3"/>
  </w:num>
  <w:num w:numId="15" w16cid:durableId="797266059">
    <w:abstractNumId w:val="35"/>
  </w:num>
  <w:num w:numId="16" w16cid:durableId="497768525">
    <w:abstractNumId w:val="10"/>
  </w:num>
  <w:num w:numId="17" w16cid:durableId="66418541">
    <w:abstractNumId w:val="46"/>
  </w:num>
  <w:num w:numId="18" w16cid:durableId="1830750548">
    <w:abstractNumId w:val="7"/>
  </w:num>
  <w:num w:numId="19" w16cid:durableId="546916291">
    <w:abstractNumId w:val="33"/>
  </w:num>
  <w:num w:numId="20" w16cid:durableId="314144769">
    <w:abstractNumId w:val="17"/>
  </w:num>
  <w:num w:numId="21" w16cid:durableId="1829320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5375586">
    <w:abstractNumId w:val="2"/>
  </w:num>
  <w:num w:numId="23" w16cid:durableId="517500166">
    <w:abstractNumId w:val="38"/>
  </w:num>
  <w:num w:numId="24" w16cid:durableId="20127105">
    <w:abstractNumId w:val="16"/>
  </w:num>
  <w:num w:numId="25" w16cid:durableId="1550148111">
    <w:abstractNumId w:val="42"/>
  </w:num>
  <w:num w:numId="26" w16cid:durableId="356390303">
    <w:abstractNumId w:val="6"/>
  </w:num>
  <w:num w:numId="27" w16cid:durableId="1632705761">
    <w:abstractNumId w:val="9"/>
  </w:num>
  <w:num w:numId="28" w16cid:durableId="1818036944">
    <w:abstractNumId w:val="11"/>
  </w:num>
  <w:num w:numId="29" w16cid:durableId="1650474627">
    <w:abstractNumId w:val="37"/>
  </w:num>
  <w:num w:numId="30" w16cid:durableId="1868181151">
    <w:abstractNumId w:val="25"/>
  </w:num>
  <w:num w:numId="31" w16cid:durableId="1656454285">
    <w:abstractNumId w:val="41"/>
  </w:num>
  <w:num w:numId="32" w16cid:durableId="1562792954">
    <w:abstractNumId w:val="39"/>
  </w:num>
  <w:num w:numId="33" w16cid:durableId="971709102">
    <w:abstractNumId w:val="19"/>
    <w:lvlOverride w:ilvl="0">
      <w:lvl w:ilvl="0">
        <w:numFmt w:val="bullet"/>
        <w:lvlText w:val=""/>
        <w:lvlJc w:val="left"/>
        <w:pPr>
          <w:tabs>
            <w:tab w:val="num" w:pos="720"/>
          </w:tabs>
          <w:ind w:left="720" w:hanging="360"/>
        </w:pPr>
        <w:rPr>
          <w:rFonts w:ascii="Symbol" w:hAnsi="Symbol" w:hint="default"/>
          <w:sz w:val="20"/>
        </w:rPr>
      </w:lvl>
    </w:lvlOverride>
  </w:num>
  <w:num w:numId="34" w16cid:durableId="156579650">
    <w:abstractNumId w:val="19"/>
    <w:lvlOverride w:ilvl="0">
      <w:lvl w:ilvl="0">
        <w:numFmt w:val="bullet"/>
        <w:lvlText w:val=""/>
        <w:lvlJc w:val="left"/>
        <w:pPr>
          <w:tabs>
            <w:tab w:val="num" w:pos="720"/>
          </w:tabs>
          <w:ind w:left="720" w:hanging="360"/>
        </w:pPr>
        <w:rPr>
          <w:rFonts w:ascii="Symbol" w:hAnsi="Symbol" w:hint="default"/>
          <w:sz w:val="20"/>
        </w:rPr>
      </w:lvl>
    </w:lvlOverride>
  </w:num>
  <w:num w:numId="35" w16cid:durableId="969088568">
    <w:abstractNumId w:val="19"/>
    <w:lvlOverride w:ilvl="0">
      <w:lvl w:ilvl="0">
        <w:numFmt w:val="bullet"/>
        <w:lvlText w:val=""/>
        <w:lvlJc w:val="left"/>
        <w:pPr>
          <w:tabs>
            <w:tab w:val="num" w:pos="720"/>
          </w:tabs>
          <w:ind w:left="720" w:hanging="360"/>
        </w:pPr>
        <w:rPr>
          <w:rFonts w:ascii="Symbol" w:hAnsi="Symbol" w:hint="default"/>
          <w:sz w:val="20"/>
        </w:rPr>
      </w:lvl>
    </w:lvlOverride>
  </w:num>
  <w:num w:numId="36" w16cid:durableId="885680506">
    <w:abstractNumId w:val="26"/>
  </w:num>
  <w:num w:numId="37" w16cid:durableId="822046156">
    <w:abstractNumId w:val="4"/>
  </w:num>
  <w:num w:numId="38" w16cid:durableId="1922790626">
    <w:abstractNumId w:val="27"/>
  </w:num>
  <w:num w:numId="39" w16cid:durableId="1246300239">
    <w:abstractNumId w:val="1"/>
  </w:num>
  <w:num w:numId="40" w16cid:durableId="360521781">
    <w:abstractNumId w:val="30"/>
  </w:num>
  <w:num w:numId="41" w16cid:durableId="1917014921">
    <w:abstractNumId w:val="40"/>
  </w:num>
  <w:num w:numId="42" w16cid:durableId="837187466">
    <w:abstractNumId w:val="15"/>
  </w:num>
  <w:num w:numId="43" w16cid:durableId="1736200207">
    <w:abstractNumId w:val="13"/>
  </w:num>
  <w:num w:numId="44" w16cid:durableId="1359701128">
    <w:abstractNumId w:val="0"/>
  </w:num>
  <w:num w:numId="45" w16cid:durableId="497235180">
    <w:abstractNumId w:val="12"/>
  </w:num>
  <w:num w:numId="46" w16cid:durableId="1877229813">
    <w:abstractNumId w:val="20"/>
  </w:num>
  <w:num w:numId="47" w16cid:durableId="747775403">
    <w:abstractNumId w:val="28"/>
  </w:num>
  <w:num w:numId="48" w16cid:durableId="1107429357">
    <w:abstractNumId w:val="32"/>
  </w:num>
  <w:num w:numId="49" w16cid:durableId="1319923182">
    <w:abstractNumId w:val="24"/>
  </w:num>
  <w:num w:numId="50" w16cid:durableId="380898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1311B"/>
    <w:rsid w:val="000159A2"/>
    <w:rsid w:val="00022E6A"/>
    <w:rsid w:val="00037BF2"/>
    <w:rsid w:val="000502F7"/>
    <w:rsid w:val="00050BCE"/>
    <w:rsid w:val="000547D9"/>
    <w:rsid w:val="00054E24"/>
    <w:rsid w:val="0006151E"/>
    <w:rsid w:val="00062770"/>
    <w:rsid w:val="00067506"/>
    <w:rsid w:val="000739A9"/>
    <w:rsid w:val="00080731"/>
    <w:rsid w:val="00086091"/>
    <w:rsid w:val="00092ED9"/>
    <w:rsid w:val="000A2C57"/>
    <w:rsid w:val="000B5EED"/>
    <w:rsid w:val="000C347F"/>
    <w:rsid w:val="000E088A"/>
    <w:rsid w:val="000E752A"/>
    <w:rsid w:val="000F264B"/>
    <w:rsid w:val="00110D00"/>
    <w:rsid w:val="001240F2"/>
    <w:rsid w:val="0013573B"/>
    <w:rsid w:val="00156276"/>
    <w:rsid w:val="0015773E"/>
    <w:rsid w:val="00181F61"/>
    <w:rsid w:val="00186F3A"/>
    <w:rsid w:val="001A7BD7"/>
    <w:rsid w:val="001B6B14"/>
    <w:rsid w:val="001B6D76"/>
    <w:rsid w:val="001C17BB"/>
    <w:rsid w:val="001D1CAD"/>
    <w:rsid w:val="001D501A"/>
    <w:rsid w:val="001E2363"/>
    <w:rsid w:val="001F1EA5"/>
    <w:rsid w:val="001F5D1E"/>
    <w:rsid w:val="00200737"/>
    <w:rsid w:val="0020321E"/>
    <w:rsid w:val="00205139"/>
    <w:rsid w:val="00220EAB"/>
    <w:rsid w:val="0022727B"/>
    <w:rsid w:val="00232A4C"/>
    <w:rsid w:val="00243217"/>
    <w:rsid w:val="0025055C"/>
    <w:rsid w:val="00250BBD"/>
    <w:rsid w:val="0025216A"/>
    <w:rsid w:val="00253522"/>
    <w:rsid w:val="00254C41"/>
    <w:rsid w:val="00265EAC"/>
    <w:rsid w:val="00275A9B"/>
    <w:rsid w:val="00287B88"/>
    <w:rsid w:val="002947C9"/>
    <w:rsid w:val="002B28F3"/>
    <w:rsid w:val="002B6C3C"/>
    <w:rsid w:val="002C6AED"/>
    <w:rsid w:val="002D35D6"/>
    <w:rsid w:val="002E22F3"/>
    <w:rsid w:val="002E7407"/>
    <w:rsid w:val="002E74A5"/>
    <w:rsid w:val="00302A8D"/>
    <w:rsid w:val="00307D2E"/>
    <w:rsid w:val="00310E38"/>
    <w:rsid w:val="00312EF8"/>
    <w:rsid w:val="00317791"/>
    <w:rsid w:val="00351EA3"/>
    <w:rsid w:val="00354754"/>
    <w:rsid w:val="00354E83"/>
    <w:rsid w:val="003554D1"/>
    <w:rsid w:val="00361D89"/>
    <w:rsid w:val="00363873"/>
    <w:rsid w:val="0037185F"/>
    <w:rsid w:val="00375411"/>
    <w:rsid w:val="00380E2E"/>
    <w:rsid w:val="00381254"/>
    <w:rsid w:val="00383B27"/>
    <w:rsid w:val="003A03F7"/>
    <w:rsid w:val="003A2A35"/>
    <w:rsid w:val="003A3A3A"/>
    <w:rsid w:val="003A465D"/>
    <w:rsid w:val="003A7016"/>
    <w:rsid w:val="003B0168"/>
    <w:rsid w:val="003B0857"/>
    <w:rsid w:val="003B4E5A"/>
    <w:rsid w:val="003C1BD5"/>
    <w:rsid w:val="003D7FB5"/>
    <w:rsid w:val="004062DB"/>
    <w:rsid w:val="00413A4F"/>
    <w:rsid w:val="00413AD4"/>
    <w:rsid w:val="00415166"/>
    <w:rsid w:val="004238AF"/>
    <w:rsid w:val="00444C04"/>
    <w:rsid w:val="00445622"/>
    <w:rsid w:val="004605DB"/>
    <w:rsid w:val="0046742F"/>
    <w:rsid w:val="00470171"/>
    <w:rsid w:val="00474F64"/>
    <w:rsid w:val="00486884"/>
    <w:rsid w:val="004A2E2A"/>
    <w:rsid w:val="004A377D"/>
    <w:rsid w:val="004A6446"/>
    <w:rsid w:val="004A7C3A"/>
    <w:rsid w:val="004B1731"/>
    <w:rsid w:val="004B6B60"/>
    <w:rsid w:val="004C38E2"/>
    <w:rsid w:val="004D1209"/>
    <w:rsid w:val="004D6E1A"/>
    <w:rsid w:val="004D754C"/>
    <w:rsid w:val="004E7F4E"/>
    <w:rsid w:val="004F3AAD"/>
    <w:rsid w:val="00505D1D"/>
    <w:rsid w:val="00512AEF"/>
    <w:rsid w:val="005137C1"/>
    <w:rsid w:val="00523B28"/>
    <w:rsid w:val="0052503A"/>
    <w:rsid w:val="005256B9"/>
    <w:rsid w:val="005272CE"/>
    <w:rsid w:val="00540B5E"/>
    <w:rsid w:val="00541844"/>
    <w:rsid w:val="005457D3"/>
    <w:rsid w:val="00547A6B"/>
    <w:rsid w:val="00550E8A"/>
    <w:rsid w:val="005531A7"/>
    <w:rsid w:val="00556DE2"/>
    <w:rsid w:val="00566429"/>
    <w:rsid w:val="00575363"/>
    <w:rsid w:val="00576BB2"/>
    <w:rsid w:val="00577709"/>
    <w:rsid w:val="00580E85"/>
    <w:rsid w:val="005911EF"/>
    <w:rsid w:val="00591830"/>
    <w:rsid w:val="005B14E6"/>
    <w:rsid w:val="005C1716"/>
    <w:rsid w:val="005D20E7"/>
    <w:rsid w:val="005E2695"/>
    <w:rsid w:val="005F179E"/>
    <w:rsid w:val="005F5C3D"/>
    <w:rsid w:val="00623085"/>
    <w:rsid w:val="00625244"/>
    <w:rsid w:val="0064307B"/>
    <w:rsid w:val="006463D8"/>
    <w:rsid w:val="00646CF3"/>
    <w:rsid w:val="0065209B"/>
    <w:rsid w:val="00653ED2"/>
    <w:rsid w:val="0066486B"/>
    <w:rsid w:val="00666912"/>
    <w:rsid w:val="00677377"/>
    <w:rsid w:val="00691A9A"/>
    <w:rsid w:val="00693444"/>
    <w:rsid w:val="006A1DF4"/>
    <w:rsid w:val="006A4886"/>
    <w:rsid w:val="006A6DE2"/>
    <w:rsid w:val="006B307F"/>
    <w:rsid w:val="006B339C"/>
    <w:rsid w:val="006C615B"/>
    <w:rsid w:val="006D46A9"/>
    <w:rsid w:val="006D4B83"/>
    <w:rsid w:val="006E2018"/>
    <w:rsid w:val="006E22D7"/>
    <w:rsid w:val="006E38AD"/>
    <w:rsid w:val="006E4168"/>
    <w:rsid w:val="006E5E65"/>
    <w:rsid w:val="006F7537"/>
    <w:rsid w:val="007021BC"/>
    <w:rsid w:val="00703326"/>
    <w:rsid w:val="00707A52"/>
    <w:rsid w:val="00715ECE"/>
    <w:rsid w:val="00716E0A"/>
    <w:rsid w:val="00727CD2"/>
    <w:rsid w:val="00753CE0"/>
    <w:rsid w:val="007606A8"/>
    <w:rsid w:val="00764B58"/>
    <w:rsid w:val="0078159B"/>
    <w:rsid w:val="007906AD"/>
    <w:rsid w:val="00793C68"/>
    <w:rsid w:val="007B32A4"/>
    <w:rsid w:val="007C3EF7"/>
    <w:rsid w:val="007C632B"/>
    <w:rsid w:val="007D2594"/>
    <w:rsid w:val="007E6FA6"/>
    <w:rsid w:val="007E7173"/>
    <w:rsid w:val="007F0E19"/>
    <w:rsid w:val="007F472D"/>
    <w:rsid w:val="007F6E42"/>
    <w:rsid w:val="007F7C66"/>
    <w:rsid w:val="0080355F"/>
    <w:rsid w:val="0080365D"/>
    <w:rsid w:val="0081144C"/>
    <w:rsid w:val="0081315E"/>
    <w:rsid w:val="00820BD1"/>
    <w:rsid w:val="00821D46"/>
    <w:rsid w:val="0082201F"/>
    <w:rsid w:val="008233E9"/>
    <w:rsid w:val="00826720"/>
    <w:rsid w:val="0083155B"/>
    <w:rsid w:val="00831C3D"/>
    <w:rsid w:val="0083700F"/>
    <w:rsid w:val="0084524D"/>
    <w:rsid w:val="008455BD"/>
    <w:rsid w:val="0085250A"/>
    <w:rsid w:val="00861B41"/>
    <w:rsid w:val="00864D9E"/>
    <w:rsid w:val="008661DB"/>
    <w:rsid w:val="0086670F"/>
    <w:rsid w:val="008B1A7E"/>
    <w:rsid w:val="008C27E2"/>
    <w:rsid w:val="008D0B97"/>
    <w:rsid w:val="008D24FA"/>
    <w:rsid w:val="008D4072"/>
    <w:rsid w:val="008D617E"/>
    <w:rsid w:val="008E3E07"/>
    <w:rsid w:val="008F1886"/>
    <w:rsid w:val="008F39DC"/>
    <w:rsid w:val="00900A37"/>
    <w:rsid w:val="009036BA"/>
    <w:rsid w:val="00907B0E"/>
    <w:rsid w:val="00911F78"/>
    <w:rsid w:val="00914565"/>
    <w:rsid w:val="00915C81"/>
    <w:rsid w:val="00922F39"/>
    <w:rsid w:val="00922F58"/>
    <w:rsid w:val="009238AD"/>
    <w:rsid w:val="00931CF5"/>
    <w:rsid w:val="009369E2"/>
    <w:rsid w:val="00940996"/>
    <w:rsid w:val="009419F2"/>
    <w:rsid w:val="00950851"/>
    <w:rsid w:val="00956D68"/>
    <w:rsid w:val="009628C2"/>
    <w:rsid w:val="009646E8"/>
    <w:rsid w:val="00965A96"/>
    <w:rsid w:val="00977B8F"/>
    <w:rsid w:val="0098024C"/>
    <w:rsid w:val="00981FFD"/>
    <w:rsid w:val="00983091"/>
    <w:rsid w:val="00984241"/>
    <w:rsid w:val="00987399"/>
    <w:rsid w:val="0099315F"/>
    <w:rsid w:val="0099361C"/>
    <w:rsid w:val="009B31D3"/>
    <w:rsid w:val="009B65E1"/>
    <w:rsid w:val="009B7164"/>
    <w:rsid w:val="009C1F3E"/>
    <w:rsid w:val="009C3905"/>
    <w:rsid w:val="009C40C5"/>
    <w:rsid w:val="009D693D"/>
    <w:rsid w:val="009F27EC"/>
    <w:rsid w:val="009F4A25"/>
    <w:rsid w:val="00A016B1"/>
    <w:rsid w:val="00A050F2"/>
    <w:rsid w:val="00A214B1"/>
    <w:rsid w:val="00A239A9"/>
    <w:rsid w:val="00A249A8"/>
    <w:rsid w:val="00A4456B"/>
    <w:rsid w:val="00A54F5F"/>
    <w:rsid w:val="00A55F21"/>
    <w:rsid w:val="00A711B4"/>
    <w:rsid w:val="00A832A9"/>
    <w:rsid w:val="00A861F8"/>
    <w:rsid w:val="00A96AD8"/>
    <w:rsid w:val="00AA662E"/>
    <w:rsid w:val="00AC22D9"/>
    <w:rsid w:val="00AC7B75"/>
    <w:rsid w:val="00AD006D"/>
    <w:rsid w:val="00AD7BE8"/>
    <w:rsid w:val="00AE0A11"/>
    <w:rsid w:val="00AE2C40"/>
    <w:rsid w:val="00AF20C0"/>
    <w:rsid w:val="00B245A5"/>
    <w:rsid w:val="00B26309"/>
    <w:rsid w:val="00B40847"/>
    <w:rsid w:val="00B40AE1"/>
    <w:rsid w:val="00B41D91"/>
    <w:rsid w:val="00B502C9"/>
    <w:rsid w:val="00B5373C"/>
    <w:rsid w:val="00B66C85"/>
    <w:rsid w:val="00B70094"/>
    <w:rsid w:val="00B7504B"/>
    <w:rsid w:val="00B85EF3"/>
    <w:rsid w:val="00B92A61"/>
    <w:rsid w:val="00B9758C"/>
    <w:rsid w:val="00BA4A0C"/>
    <w:rsid w:val="00BA62FE"/>
    <w:rsid w:val="00BC4979"/>
    <w:rsid w:val="00BD24D7"/>
    <w:rsid w:val="00BE5998"/>
    <w:rsid w:val="00BE66CC"/>
    <w:rsid w:val="00BF7C44"/>
    <w:rsid w:val="00BF7CE9"/>
    <w:rsid w:val="00C00C8B"/>
    <w:rsid w:val="00C118D1"/>
    <w:rsid w:val="00C12E5C"/>
    <w:rsid w:val="00C31DDC"/>
    <w:rsid w:val="00C34C0A"/>
    <w:rsid w:val="00C37534"/>
    <w:rsid w:val="00C40825"/>
    <w:rsid w:val="00C412A2"/>
    <w:rsid w:val="00C46818"/>
    <w:rsid w:val="00C46D7C"/>
    <w:rsid w:val="00C5650A"/>
    <w:rsid w:val="00C6129E"/>
    <w:rsid w:val="00C64C85"/>
    <w:rsid w:val="00C80805"/>
    <w:rsid w:val="00C829F4"/>
    <w:rsid w:val="00C84A41"/>
    <w:rsid w:val="00C8719B"/>
    <w:rsid w:val="00C904E3"/>
    <w:rsid w:val="00CA01B4"/>
    <w:rsid w:val="00CA6074"/>
    <w:rsid w:val="00CB41C9"/>
    <w:rsid w:val="00CB4B02"/>
    <w:rsid w:val="00CB5F82"/>
    <w:rsid w:val="00CC4444"/>
    <w:rsid w:val="00CD14CB"/>
    <w:rsid w:val="00CE0CA7"/>
    <w:rsid w:val="00CE5BCB"/>
    <w:rsid w:val="00CF079D"/>
    <w:rsid w:val="00CF3E04"/>
    <w:rsid w:val="00D129EB"/>
    <w:rsid w:val="00D137A7"/>
    <w:rsid w:val="00D15E7A"/>
    <w:rsid w:val="00D20213"/>
    <w:rsid w:val="00D3396A"/>
    <w:rsid w:val="00D35B66"/>
    <w:rsid w:val="00D54202"/>
    <w:rsid w:val="00D56F58"/>
    <w:rsid w:val="00D57C1D"/>
    <w:rsid w:val="00D624A8"/>
    <w:rsid w:val="00D67714"/>
    <w:rsid w:val="00D90F86"/>
    <w:rsid w:val="00D92DB3"/>
    <w:rsid w:val="00DB38E1"/>
    <w:rsid w:val="00DC1B4A"/>
    <w:rsid w:val="00DD7DCD"/>
    <w:rsid w:val="00DE4301"/>
    <w:rsid w:val="00DF1F76"/>
    <w:rsid w:val="00DF4D5F"/>
    <w:rsid w:val="00DF71FC"/>
    <w:rsid w:val="00E016FF"/>
    <w:rsid w:val="00E042FA"/>
    <w:rsid w:val="00E21FD4"/>
    <w:rsid w:val="00E34D7F"/>
    <w:rsid w:val="00E5470C"/>
    <w:rsid w:val="00E5520B"/>
    <w:rsid w:val="00E67EB2"/>
    <w:rsid w:val="00E73275"/>
    <w:rsid w:val="00E74FE0"/>
    <w:rsid w:val="00E77C99"/>
    <w:rsid w:val="00E93685"/>
    <w:rsid w:val="00EA21C2"/>
    <w:rsid w:val="00EA2DB2"/>
    <w:rsid w:val="00EA4555"/>
    <w:rsid w:val="00EA5DE4"/>
    <w:rsid w:val="00EB1D82"/>
    <w:rsid w:val="00EB3117"/>
    <w:rsid w:val="00EC6F2D"/>
    <w:rsid w:val="00ED16F0"/>
    <w:rsid w:val="00EE5CDE"/>
    <w:rsid w:val="00EE7B87"/>
    <w:rsid w:val="00EF086D"/>
    <w:rsid w:val="00EF4EFA"/>
    <w:rsid w:val="00EF53E5"/>
    <w:rsid w:val="00F17803"/>
    <w:rsid w:val="00F222C1"/>
    <w:rsid w:val="00F300CF"/>
    <w:rsid w:val="00F30141"/>
    <w:rsid w:val="00F37076"/>
    <w:rsid w:val="00F41110"/>
    <w:rsid w:val="00F4118D"/>
    <w:rsid w:val="00F45C47"/>
    <w:rsid w:val="00F466F6"/>
    <w:rsid w:val="00F75BA1"/>
    <w:rsid w:val="00F85089"/>
    <w:rsid w:val="00F919B0"/>
    <w:rsid w:val="00FA3829"/>
    <w:rsid w:val="00FB03C1"/>
    <w:rsid w:val="00FB3F51"/>
    <w:rsid w:val="00FB7FBB"/>
    <w:rsid w:val="00FC03B7"/>
    <w:rsid w:val="00FC770B"/>
    <w:rsid w:val="00FC78ED"/>
    <w:rsid w:val="00FD5AB6"/>
    <w:rsid w:val="00FD6D63"/>
    <w:rsid w:val="00FE1C13"/>
    <w:rsid w:val="00FE766E"/>
    <w:rsid w:val="00FF4D7D"/>
    <w:rsid w:val="00FF76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55B79"/>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A7E"/>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4C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E016F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F17803"/>
    <w:pPr>
      <w:tabs>
        <w:tab w:val="left" w:pos="1100"/>
        <w:tab w:val="right" w:leader="dot" w:pos="9016"/>
      </w:tabs>
      <w:spacing w:after="100"/>
      <w:ind w:left="440"/>
    </w:pPr>
  </w:style>
  <w:style w:type="paragraph" w:styleId="TOC1">
    <w:name w:val="toc 1"/>
    <w:basedOn w:val="Normal"/>
    <w:next w:val="Normal"/>
    <w:autoRedefine/>
    <w:uiPriority w:val="39"/>
    <w:unhideWhenUsed/>
    <w:rsid w:val="004674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character" w:customStyle="1" w:styleId="Heading2Char">
    <w:name w:val="Heading 2 Char"/>
    <w:basedOn w:val="DefaultParagraphFont"/>
    <w:link w:val="Heading2"/>
    <w:uiPriority w:val="9"/>
    <w:rsid w:val="00254C41"/>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rsid w:val="00E67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7EB2"/>
    <w:rPr>
      <w:sz w:val="20"/>
      <w:szCs w:val="20"/>
    </w:rPr>
  </w:style>
  <w:style w:type="character" w:styleId="FootnoteReference">
    <w:name w:val="footnote reference"/>
    <w:uiPriority w:val="99"/>
    <w:semiHidden/>
    <w:unhideWhenUsed/>
    <w:rsid w:val="00E67EB2"/>
    <w:rPr>
      <w:vertAlign w:val="superscript"/>
    </w:rPr>
  </w:style>
  <w:style w:type="paragraph" w:styleId="BalloonText">
    <w:name w:val="Balloon Text"/>
    <w:basedOn w:val="Normal"/>
    <w:link w:val="BalloonTextChar"/>
    <w:uiPriority w:val="99"/>
    <w:semiHidden/>
    <w:unhideWhenUsed/>
    <w:rsid w:val="00A0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F2"/>
    <w:rPr>
      <w:rFonts w:ascii="Segoe UI" w:hAnsi="Segoe UI" w:cs="Segoe UI"/>
      <w:sz w:val="18"/>
      <w:szCs w:val="18"/>
    </w:rPr>
  </w:style>
  <w:style w:type="paragraph" w:styleId="Revision">
    <w:name w:val="Revision"/>
    <w:hidden/>
    <w:uiPriority w:val="99"/>
    <w:semiHidden/>
    <w:rsid w:val="009F27EC"/>
    <w:pPr>
      <w:spacing w:after="0" w:line="240" w:lineRule="auto"/>
    </w:pPr>
  </w:style>
  <w:style w:type="character" w:styleId="CommentReference">
    <w:name w:val="annotation reference"/>
    <w:basedOn w:val="DefaultParagraphFont"/>
    <w:uiPriority w:val="99"/>
    <w:semiHidden/>
    <w:unhideWhenUsed/>
    <w:rsid w:val="009F27EC"/>
    <w:rPr>
      <w:sz w:val="16"/>
      <w:szCs w:val="16"/>
    </w:rPr>
  </w:style>
  <w:style w:type="paragraph" w:styleId="CommentText">
    <w:name w:val="annotation text"/>
    <w:basedOn w:val="Normal"/>
    <w:link w:val="CommentTextChar"/>
    <w:uiPriority w:val="99"/>
    <w:unhideWhenUsed/>
    <w:rsid w:val="009F27EC"/>
    <w:pPr>
      <w:spacing w:line="240" w:lineRule="auto"/>
    </w:pPr>
    <w:rPr>
      <w:sz w:val="20"/>
      <w:szCs w:val="20"/>
    </w:rPr>
  </w:style>
  <w:style w:type="character" w:customStyle="1" w:styleId="CommentTextChar">
    <w:name w:val="Comment Text Char"/>
    <w:basedOn w:val="DefaultParagraphFont"/>
    <w:link w:val="CommentText"/>
    <w:uiPriority w:val="99"/>
    <w:rsid w:val="009F27EC"/>
    <w:rPr>
      <w:sz w:val="20"/>
      <w:szCs w:val="20"/>
    </w:rPr>
  </w:style>
  <w:style w:type="paragraph" w:styleId="CommentSubject">
    <w:name w:val="annotation subject"/>
    <w:basedOn w:val="CommentText"/>
    <w:next w:val="CommentText"/>
    <w:link w:val="CommentSubjectChar"/>
    <w:uiPriority w:val="99"/>
    <w:semiHidden/>
    <w:unhideWhenUsed/>
    <w:rsid w:val="009F27EC"/>
    <w:rPr>
      <w:b/>
      <w:bCs/>
    </w:rPr>
  </w:style>
  <w:style w:type="character" w:customStyle="1" w:styleId="CommentSubjectChar">
    <w:name w:val="Comment Subject Char"/>
    <w:basedOn w:val="CommentTextChar"/>
    <w:link w:val="CommentSubject"/>
    <w:uiPriority w:val="99"/>
    <w:semiHidden/>
    <w:rsid w:val="009F27EC"/>
    <w:rPr>
      <w:b/>
      <w:bCs/>
      <w:sz w:val="20"/>
      <w:szCs w:val="20"/>
    </w:rPr>
  </w:style>
  <w:style w:type="character" w:customStyle="1" w:styleId="UnresolvedMention1">
    <w:name w:val="Unresolved Mention1"/>
    <w:basedOn w:val="DefaultParagraphFont"/>
    <w:uiPriority w:val="99"/>
    <w:semiHidden/>
    <w:unhideWhenUsed/>
    <w:rsid w:val="008455BD"/>
    <w:rPr>
      <w:color w:val="605E5C"/>
      <w:shd w:val="clear" w:color="auto" w:fill="E1DFDD"/>
    </w:rPr>
  </w:style>
  <w:style w:type="character" w:styleId="FollowedHyperlink">
    <w:name w:val="FollowedHyperlink"/>
    <w:basedOn w:val="DefaultParagraphFont"/>
    <w:uiPriority w:val="99"/>
    <w:semiHidden/>
    <w:unhideWhenUsed/>
    <w:rsid w:val="008455BD"/>
    <w:rPr>
      <w:color w:val="954F72" w:themeColor="followedHyperlink"/>
      <w:u w:val="single"/>
    </w:rPr>
  </w:style>
  <w:style w:type="paragraph" w:styleId="ListParagraph">
    <w:name w:val="List Paragraph"/>
    <w:basedOn w:val="Normal"/>
    <w:uiPriority w:val="34"/>
    <w:qFormat/>
    <w:rsid w:val="007C3EF7"/>
    <w:pPr>
      <w:ind w:left="720"/>
      <w:contextualSpacing/>
    </w:pPr>
  </w:style>
  <w:style w:type="paragraph" w:styleId="TOC4">
    <w:name w:val="toc 4"/>
    <w:basedOn w:val="Normal"/>
    <w:next w:val="Normal"/>
    <w:autoRedefine/>
    <w:uiPriority w:val="39"/>
    <w:unhideWhenUsed/>
    <w:rsid w:val="0081144C"/>
    <w:pPr>
      <w:spacing w:after="100"/>
      <w:ind w:left="660"/>
    </w:pPr>
    <w:rPr>
      <w:rFonts w:eastAsiaTheme="minorEastAsia"/>
      <w:lang w:eastAsia="en-AU"/>
    </w:rPr>
  </w:style>
  <w:style w:type="paragraph" w:styleId="TOC5">
    <w:name w:val="toc 5"/>
    <w:basedOn w:val="Normal"/>
    <w:next w:val="Normal"/>
    <w:autoRedefine/>
    <w:uiPriority w:val="39"/>
    <w:unhideWhenUsed/>
    <w:rsid w:val="0081144C"/>
    <w:pPr>
      <w:spacing w:after="100"/>
      <w:ind w:left="880"/>
    </w:pPr>
    <w:rPr>
      <w:rFonts w:eastAsiaTheme="minorEastAsia"/>
      <w:lang w:eastAsia="en-AU"/>
    </w:rPr>
  </w:style>
  <w:style w:type="paragraph" w:styleId="TOC6">
    <w:name w:val="toc 6"/>
    <w:basedOn w:val="Normal"/>
    <w:next w:val="Normal"/>
    <w:autoRedefine/>
    <w:uiPriority w:val="39"/>
    <w:unhideWhenUsed/>
    <w:rsid w:val="0081144C"/>
    <w:pPr>
      <w:spacing w:after="100"/>
      <w:ind w:left="1100"/>
    </w:pPr>
    <w:rPr>
      <w:rFonts w:eastAsiaTheme="minorEastAsia"/>
      <w:lang w:eastAsia="en-AU"/>
    </w:rPr>
  </w:style>
  <w:style w:type="paragraph" w:styleId="TOC7">
    <w:name w:val="toc 7"/>
    <w:basedOn w:val="Normal"/>
    <w:next w:val="Normal"/>
    <w:autoRedefine/>
    <w:uiPriority w:val="39"/>
    <w:unhideWhenUsed/>
    <w:rsid w:val="0081144C"/>
    <w:pPr>
      <w:spacing w:after="100"/>
      <w:ind w:left="1320"/>
    </w:pPr>
    <w:rPr>
      <w:rFonts w:eastAsiaTheme="minorEastAsia"/>
      <w:lang w:eastAsia="en-AU"/>
    </w:rPr>
  </w:style>
  <w:style w:type="paragraph" w:styleId="TOC8">
    <w:name w:val="toc 8"/>
    <w:basedOn w:val="Normal"/>
    <w:next w:val="Normal"/>
    <w:autoRedefine/>
    <w:uiPriority w:val="39"/>
    <w:unhideWhenUsed/>
    <w:rsid w:val="0081144C"/>
    <w:pPr>
      <w:spacing w:after="100"/>
      <w:ind w:left="1540"/>
    </w:pPr>
    <w:rPr>
      <w:rFonts w:eastAsiaTheme="minorEastAsia"/>
      <w:lang w:eastAsia="en-AU"/>
    </w:rPr>
  </w:style>
  <w:style w:type="paragraph" w:styleId="TOC9">
    <w:name w:val="toc 9"/>
    <w:basedOn w:val="Normal"/>
    <w:next w:val="Normal"/>
    <w:autoRedefine/>
    <w:uiPriority w:val="39"/>
    <w:unhideWhenUsed/>
    <w:rsid w:val="0081144C"/>
    <w:pPr>
      <w:spacing w:after="100"/>
      <w:ind w:left="1760"/>
    </w:pPr>
    <w:rPr>
      <w:rFonts w:eastAsiaTheme="minorEastAsia"/>
      <w:lang w:eastAsia="en-AU"/>
    </w:rPr>
  </w:style>
  <w:style w:type="table" w:styleId="TableGrid">
    <w:name w:val="Table Grid"/>
    <w:basedOn w:val="TableNormal"/>
    <w:uiPriority w:val="39"/>
    <w:rsid w:val="00693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1F1EA5"/>
    <w:pPr>
      <w:spacing w:before="100" w:beforeAutospacing="1" w:after="100" w:afterAutospacing="1" w:line="240" w:lineRule="auto"/>
    </w:pPr>
    <w:rPr>
      <w:rFonts w:ascii="Times New Roman" w:hAnsi="Times New Roman" w:cs="Times New Roman"/>
      <w:sz w:val="24"/>
      <w:szCs w:val="24"/>
      <w:lang w:eastAsia="en-AU"/>
    </w:rPr>
  </w:style>
  <w:style w:type="character" w:customStyle="1" w:styleId="UnresolvedMention2">
    <w:name w:val="Unresolved Mention2"/>
    <w:basedOn w:val="DefaultParagraphFont"/>
    <w:uiPriority w:val="99"/>
    <w:semiHidden/>
    <w:unhideWhenUsed/>
    <w:rsid w:val="00092ED9"/>
    <w:rPr>
      <w:color w:val="605E5C"/>
      <w:shd w:val="clear" w:color="auto" w:fill="E1DFDD"/>
    </w:rPr>
  </w:style>
  <w:style w:type="paragraph" w:styleId="NormalWeb">
    <w:name w:val="Normal (Web)"/>
    <w:basedOn w:val="Normal"/>
    <w:uiPriority w:val="99"/>
    <w:semiHidden/>
    <w:unhideWhenUsed/>
    <w:rsid w:val="008E3E07"/>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904E3"/>
    <w:rPr>
      <w:color w:val="605E5C"/>
      <w:shd w:val="clear" w:color="auto" w:fill="E1DFDD"/>
    </w:rPr>
  </w:style>
  <w:style w:type="table" w:styleId="GridTable4-Accent5">
    <w:name w:val="Grid Table 4 Accent 5"/>
    <w:basedOn w:val="TableNormal"/>
    <w:uiPriority w:val="49"/>
    <w:rsid w:val="00E016F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5Char">
    <w:name w:val="Heading 5 Char"/>
    <w:basedOn w:val="DefaultParagraphFont"/>
    <w:link w:val="Heading5"/>
    <w:uiPriority w:val="9"/>
    <w:semiHidden/>
    <w:rsid w:val="00E016FF"/>
    <w:rPr>
      <w:rFonts w:asciiTheme="majorHAnsi" w:eastAsiaTheme="majorEastAsia" w:hAnsiTheme="majorHAnsi" w:cstheme="majorBidi"/>
      <w:color w:val="2E74B5" w:themeColor="accent1" w:themeShade="BF"/>
    </w:rPr>
  </w:style>
  <w:style w:type="table" w:customStyle="1" w:styleId="TableGrid0">
    <w:name w:val="TableGrid"/>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1">
    <w:name w:val="TableGrid1"/>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2">
    <w:name w:val="TableGrid2"/>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styleId="PlainTable2">
    <w:name w:val="Plain Table 2"/>
    <w:basedOn w:val="TableNormal"/>
    <w:uiPriority w:val="42"/>
    <w:rsid w:val="00915C8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130">
      <w:bodyDiv w:val="1"/>
      <w:marLeft w:val="0"/>
      <w:marRight w:val="0"/>
      <w:marTop w:val="0"/>
      <w:marBottom w:val="0"/>
      <w:divBdr>
        <w:top w:val="none" w:sz="0" w:space="0" w:color="auto"/>
        <w:left w:val="none" w:sz="0" w:space="0" w:color="auto"/>
        <w:bottom w:val="none" w:sz="0" w:space="0" w:color="auto"/>
        <w:right w:val="none" w:sz="0" w:space="0" w:color="auto"/>
      </w:divBdr>
    </w:div>
    <w:div w:id="43530262">
      <w:bodyDiv w:val="1"/>
      <w:marLeft w:val="0"/>
      <w:marRight w:val="0"/>
      <w:marTop w:val="0"/>
      <w:marBottom w:val="0"/>
      <w:divBdr>
        <w:top w:val="none" w:sz="0" w:space="0" w:color="auto"/>
        <w:left w:val="none" w:sz="0" w:space="0" w:color="auto"/>
        <w:bottom w:val="none" w:sz="0" w:space="0" w:color="auto"/>
        <w:right w:val="none" w:sz="0" w:space="0" w:color="auto"/>
      </w:divBdr>
    </w:div>
    <w:div w:id="84621170">
      <w:bodyDiv w:val="1"/>
      <w:marLeft w:val="0"/>
      <w:marRight w:val="0"/>
      <w:marTop w:val="0"/>
      <w:marBottom w:val="0"/>
      <w:divBdr>
        <w:top w:val="none" w:sz="0" w:space="0" w:color="auto"/>
        <w:left w:val="none" w:sz="0" w:space="0" w:color="auto"/>
        <w:bottom w:val="none" w:sz="0" w:space="0" w:color="auto"/>
        <w:right w:val="none" w:sz="0" w:space="0" w:color="auto"/>
      </w:divBdr>
    </w:div>
    <w:div w:id="133379831">
      <w:bodyDiv w:val="1"/>
      <w:marLeft w:val="0"/>
      <w:marRight w:val="0"/>
      <w:marTop w:val="0"/>
      <w:marBottom w:val="0"/>
      <w:divBdr>
        <w:top w:val="none" w:sz="0" w:space="0" w:color="auto"/>
        <w:left w:val="none" w:sz="0" w:space="0" w:color="auto"/>
        <w:bottom w:val="none" w:sz="0" w:space="0" w:color="auto"/>
        <w:right w:val="none" w:sz="0" w:space="0" w:color="auto"/>
      </w:divBdr>
    </w:div>
    <w:div w:id="336466418">
      <w:bodyDiv w:val="1"/>
      <w:marLeft w:val="0"/>
      <w:marRight w:val="0"/>
      <w:marTop w:val="0"/>
      <w:marBottom w:val="0"/>
      <w:divBdr>
        <w:top w:val="none" w:sz="0" w:space="0" w:color="auto"/>
        <w:left w:val="none" w:sz="0" w:space="0" w:color="auto"/>
        <w:bottom w:val="none" w:sz="0" w:space="0" w:color="auto"/>
        <w:right w:val="none" w:sz="0" w:space="0" w:color="auto"/>
      </w:divBdr>
    </w:div>
    <w:div w:id="354968283">
      <w:bodyDiv w:val="1"/>
      <w:marLeft w:val="0"/>
      <w:marRight w:val="0"/>
      <w:marTop w:val="0"/>
      <w:marBottom w:val="0"/>
      <w:divBdr>
        <w:top w:val="none" w:sz="0" w:space="0" w:color="auto"/>
        <w:left w:val="none" w:sz="0" w:space="0" w:color="auto"/>
        <w:bottom w:val="none" w:sz="0" w:space="0" w:color="auto"/>
        <w:right w:val="none" w:sz="0" w:space="0" w:color="auto"/>
      </w:divBdr>
    </w:div>
    <w:div w:id="640886013">
      <w:bodyDiv w:val="1"/>
      <w:marLeft w:val="0"/>
      <w:marRight w:val="0"/>
      <w:marTop w:val="0"/>
      <w:marBottom w:val="0"/>
      <w:divBdr>
        <w:top w:val="none" w:sz="0" w:space="0" w:color="auto"/>
        <w:left w:val="none" w:sz="0" w:space="0" w:color="auto"/>
        <w:bottom w:val="none" w:sz="0" w:space="0" w:color="auto"/>
        <w:right w:val="none" w:sz="0" w:space="0" w:color="auto"/>
      </w:divBdr>
    </w:div>
    <w:div w:id="665210574">
      <w:bodyDiv w:val="1"/>
      <w:marLeft w:val="0"/>
      <w:marRight w:val="0"/>
      <w:marTop w:val="0"/>
      <w:marBottom w:val="0"/>
      <w:divBdr>
        <w:top w:val="none" w:sz="0" w:space="0" w:color="auto"/>
        <w:left w:val="none" w:sz="0" w:space="0" w:color="auto"/>
        <w:bottom w:val="none" w:sz="0" w:space="0" w:color="auto"/>
        <w:right w:val="none" w:sz="0" w:space="0" w:color="auto"/>
      </w:divBdr>
    </w:div>
    <w:div w:id="744761655">
      <w:bodyDiv w:val="1"/>
      <w:marLeft w:val="0"/>
      <w:marRight w:val="0"/>
      <w:marTop w:val="0"/>
      <w:marBottom w:val="0"/>
      <w:divBdr>
        <w:top w:val="none" w:sz="0" w:space="0" w:color="auto"/>
        <w:left w:val="none" w:sz="0" w:space="0" w:color="auto"/>
        <w:bottom w:val="none" w:sz="0" w:space="0" w:color="auto"/>
        <w:right w:val="none" w:sz="0" w:space="0" w:color="auto"/>
      </w:divBdr>
    </w:div>
    <w:div w:id="1104808078">
      <w:bodyDiv w:val="1"/>
      <w:marLeft w:val="0"/>
      <w:marRight w:val="0"/>
      <w:marTop w:val="0"/>
      <w:marBottom w:val="0"/>
      <w:divBdr>
        <w:top w:val="none" w:sz="0" w:space="0" w:color="auto"/>
        <w:left w:val="none" w:sz="0" w:space="0" w:color="auto"/>
        <w:bottom w:val="none" w:sz="0" w:space="0" w:color="auto"/>
        <w:right w:val="none" w:sz="0" w:space="0" w:color="auto"/>
      </w:divBdr>
    </w:div>
    <w:div w:id="1428648164">
      <w:bodyDiv w:val="1"/>
      <w:marLeft w:val="0"/>
      <w:marRight w:val="0"/>
      <w:marTop w:val="0"/>
      <w:marBottom w:val="0"/>
      <w:divBdr>
        <w:top w:val="none" w:sz="0" w:space="0" w:color="auto"/>
        <w:left w:val="none" w:sz="0" w:space="0" w:color="auto"/>
        <w:bottom w:val="none" w:sz="0" w:space="0" w:color="auto"/>
        <w:right w:val="none" w:sz="0" w:space="0" w:color="auto"/>
      </w:divBdr>
    </w:div>
    <w:div w:id="1509179215">
      <w:bodyDiv w:val="1"/>
      <w:marLeft w:val="0"/>
      <w:marRight w:val="0"/>
      <w:marTop w:val="0"/>
      <w:marBottom w:val="0"/>
      <w:divBdr>
        <w:top w:val="none" w:sz="0" w:space="0" w:color="auto"/>
        <w:left w:val="none" w:sz="0" w:space="0" w:color="auto"/>
        <w:bottom w:val="none" w:sz="0" w:space="0" w:color="auto"/>
        <w:right w:val="none" w:sz="0" w:space="0" w:color="auto"/>
      </w:divBdr>
    </w:div>
    <w:div w:id="1640111897">
      <w:bodyDiv w:val="1"/>
      <w:marLeft w:val="0"/>
      <w:marRight w:val="0"/>
      <w:marTop w:val="0"/>
      <w:marBottom w:val="0"/>
      <w:divBdr>
        <w:top w:val="none" w:sz="0" w:space="0" w:color="auto"/>
        <w:left w:val="none" w:sz="0" w:space="0" w:color="auto"/>
        <w:bottom w:val="none" w:sz="0" w:space="0" w:color="auto"/>
        <w:right w:val="none" w:sz="0" w:space="0" w:color="auto"/>
      </w:divBdr>
    </w:div>
    <w:div w:id="1650594200">
      <w:bodyDiv w:val="1"/>
      <w:marLeft w:val="0"/>
      <w:marRight w:val="0"/>
      <w:marTop w:val="0"/>
      <w:marBottom w:val="0"/>
      <w:divBdr>
        <w:top w:val="none" w:sz="0" w:space="0" w:color="auto"/>
        <w:left w:val="none" w:sz="0" w:space="0" w:color="auto"/>
        <w:bottom w:val="none" w:sz="0" w:space="0" w:color="auto"/>
        <w:right w:val="none" w:sz="0" w:space="0" w:color="auto"/>
      </w:divBdr>
    </w:div>
    <w:div w:id="1704594109">
      <w:bodyDiv w:val="1"/>
      <w:marLeft w:val="0"/>
      <w:marRight w:val="0"/>
      <w:marTop w:val="0"/>
      <w:marBottom w:val="0"/>
      <w:divBdr>
        <w:top w:val="none" w:sz="0" w:space="0" w:color="auto"/>
        <w:left w:val="none" w:sz="0" w:space="0" w:color="auto"/>
        <w:bottom w:val="none" w:sz="0" w:space="0" w:color="auto"/>
        <w:right w:val="none" w:sz="0" w:space="0" w:color="auto"/>
      </w:divBdr>
    </w:div>
    <w:div w:id="1783262435">
      <w:bodyDiv w:val="1"/>
      <w:marLeft w:val="0"/>
      <w:marRight w:val="0"/>
      <w:marTop w:val="0"/>
      <w:marBottom w:val="0"/>
      <w:divBdr>
        <w:top w:val="none" w:sz="0" w:space="0" w:color="auto"/>
        <w:left w:val="none" w:sz="0" w:space="0" w:color="auto"/>
        <w:bottom w:val="none" w:sz="0" w:space="0" w:color="auto"/>
        <w:right w:val="none" w:sz="0" w:space="0" w:color="auto"/>
      </w:divBdr>
    </w:div>
    <w:div w:id="1883512428">
      <w:bodyDiv w:val="1"/>
      <w:marLeft w:val="0"/>
      <w:marRight w:val="0"/>
      <w:marTop w:val="0"/>
      <w:marBottom w:val="0"/>
      <w:divBdr>
        <w:top w:val="none" w:sz="0" w:space="0" w:color="auto"/>
        <w:left w:val="none" w:sz="0" w:space="0" w:color="auto"/>
        <w:bottom w:val="none" w:sz="0" w:space="0" w:color="auto"/>
        <w:right w:val="none" w:sz="0" w:space="0" w:color="auto"/>
      </w:divBdr>
    </w:div>
    <w:div w:id="2088768761">
      <w:bodyDiv w:val="1"/>
      <w:marLeft w:val="0"/>
      <w:marRight w:val="0"/>
      <w:marTop w:val="0"/>
      <w:marBottom w:val="0"/>
      <w:divBdr>
        <w:top w:val="none" w:sz="0" w:space="0" w:color="auto"/>
        <w:left w:val="none" w:sz="0" w:space="0" w:color="auto"/>
        <w:bottom w:val="none" w:sz="0" w:space="0" w:color="auto"/>
        <w:right w:val="none" w:sz="0" w:space="0" w:color="auto"/>
      </w:divBdr>
    </w:div>
    <w:div w:id="2103530477">
      <w:bodyDiv w:val="1"/>
      <w:marLeft w:val="0"/>
      <w:marRight w:val="0"/>
      <w:marTop w:val="0"/>
      <w:marBottom w:val="0"/>
      <w:divBdr>
        <w:top w:val="none" w:sz="0" w:space="0" w:color="auto"/>
        <w:left w:val="none" w:sz="0" w:space="0" w:color="auto"/>
        <w:bottom w:val="none" w:sz="0" w:space="0" w:color="auto"/>
        <w:right w:val="none" w:sz="0" w:space="0" w:color="auto"/>
      </w:divBdr>
    </w:div>
    <w:div w:id="21090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ata.sa.gov.au/sites/default/files/Privacy-and-Open-Data-Guideline.pdf" TargetMode="External"/><Relationship Id="rId21" Type="http://schemas.openxmlformats.org/officeDocument/2006/relationships/hyperlink" Target="https://www.transceleratebiopharmainc.com/assets/clinical-content-reuse-solutions/" TargetMode="External"/><Relationship Id="rId42" Type="http://schemas.openxmlformats.org/officeDocument/2006/relationships/hyperlink" Target="https://www.slhd.nsw.gov.au/rpa/research/recruitment.html" TargetMode="External"/><Relationship Id="rId63" Type="http://schemas.openxmlformats.org/officeDocument/2006/relationships/hyperlink" Target="https://www.digital.nsw.gov.au/policy/artificial-intelligence/artificial-intelligence-ethics-policy/mandatory-ethical-principles#anchor-privacy-and-security" TargetMode="External"/><Relationship Id="rId84" Type="http://schemas.openxmlformats.org/officeDocument/2006/relationships/hyperlink" Target="https://www.nhmrc.gov.au/sites/default/files/images/reporting-of-serious-breaches-of-good-clinical-practice.pdf" TargetMode="External"/><Relationship Id="rId138" Type="http://schemas.openxmlformats.org/officeDocument/2006/relationships/hyperlink" Target="https://regis.health.nsw.gov.au/" TargetMode="External"/><Relationship Id="rId107" Type="http://schemas.openxmlformats.org/officeDocument/2006/relationships/hyperlink" Target="https://www1.health.nsw.gov.au/pds/Pages/doc.aspx?dn=PD2020_047" TargetMode="External"/><Relationship Id="rId11" Type="http://schemas.openxmlformats.org/officeDocument/2006/relationships/image" Target="media/image4.png"/><Relationship Id="rId32" Type="http://schemas.openxmlformats.org/officeDocument/2006/relationships/hyperlink" Target="https://www.safetyandquality.gov.au/standards/national-clinical-trials-governance-framework" TargetMode="External"/><Relationship Id="rId53" Type="http://schemas.openxmlformats.org/officeDocument/2006/relationships/hyperlink" Target="https://sara.health.nsw.gov.au/customerportal" TargetMode="External"/><Relationship Id="rId74" Type="http://schemas.openxmlformats.org/officeDocument/2006/relationships/hyperlink" Target="https://www.tga.gov.au/resources/resource/guidance/good-clinical-practice-gcp-inspection-program" TargetMode="External"/><Relationship Id="rId128" Type="http://schemas.openxmlformats.org/officeDocument/2006/relationships/hyperlink" Target="https://regis.health.nsw.gov.au/" TargetMode="External"/><Relationship Id="rId149" Type="http://schemas.openxmlformats.org/officeDocument/2006/relationships/hyperlink" Target="https://regis.health.nsw.gov.au/" TargetMode="External"/><Relationship Id="rId5" Type="http://schemas.openxmlformats.org/officeDocument/2006/relationships/webSettings" Target="webSettings.xml"/><Relationship Id="rId95" Type="http://schemas.openxmlformats.org/officeDocument/2006/relationships/hyperlink" Target="https://www.tga.gov.au/resources/publication/publications/ich-guideline-good-clinical-practice" TargetMode="External"/><Relationship Id="rId22" Type="http://schemas.openxmlformats.org/officeDocument/2006/relationships/hyperlink" Target="https://www.australianclinicaltrials.gov.au/resources/national-standard-operating-procedures-clinical-trials-australia" TargetMode="External"/><Relationship Id="rId27" Type="http://schemas.openxmlformats.org/officeDocument/2006/relationships/hyperlink" Target="https://www.tga.gov.au/resources/publication/publications/ich-guideline-good-clinical-practice" TargetMode="External"/><Relationship Id="rId43" Type="http://schemas.openxmlformats.org/officeDocument/2006/relationships/hyperlink" Target="https://sydneyhealthpartners.org.au/resources/clinical-trial-resources/participant-recruitment-strategies/" TargetMode="External"/><Relationship Id="rId48" Type="http://schemas.openxmlformats.org/officeDocument/2006/relationships/hyperlink" Target="https://www.nhmrc.gov.au/sites/default/files/documents/attachments/template-application-s95.docx" TargetMode="External"/><Relationship Id="rId64" Type="http://schemas.openxmlformats.org/officeDocument/2006/relationships/hyperlink" Target="https://www.digital.nsw.gov.au/policy/artificial-intelligence/artificial-intelligence-ethics-policy/mandatory-ethical-principles#anchor-privacy-and-security" TargetMode="External"/><Relationship Id="rId69" Type="http://schemas.openxmlformats.org/officeDocument/2006/relationships/hyperlink" Target="https://www.digital.nsw.gov.au/policy/artificial-intelligence/ai-governance-assurance-and-frameworks/nsw-ai-assessment-framework#anchor-nsw-ai-assessment-framework-aiaf" TargetMode="External"/><Relationship Id="rId113" Type="http://schemas.openxmlformats.org/officeDocument/2006/relationships/hyperlink" Target="https://www.nhmrc.gov.au/sites/default/files/documents/attachments/Management-of-Data-and-Information-in-Research.pdf" TargetMode="External"/><Relationship Id="rId118" Type="http://schemas.openxmlformats.org/officeDocument/2006/relationships/hyperlink" Target="https://www.nhmrc.gov.au/about-us/publications/national-statement-ethical-conduct-human-research-2025" TargetMode="External"/><Relationship Id="rId134" Type="http://schemas.openxmlformats.org/officeDocument/2006/relationships/hyperlink" Target="https://regis.health.nsw.gov.au/" TargetMode="External"/><Relationship Id="rId139" Type="http://schemas.openxmlformats.org/officeDocument/2006/relationships/hyperlink" Target="https://regis.health.nsw.gov.au/" TargetMode="External"/><Relationship Id="rId80" Type="http://schemas.openxmlformats.org/officeDocument/2006/relationships/hyperlink" Target="https://www.slhd.nsw.gov.au/rpa/research/amendments.html" TargetMode="External"/><Relationship Id="rId85" Type="http://schemas.openxmlformats.org/officeDocument/2006/relationships/hyperlink" Target="https://www.tga.gov.au/sites/default/files/2026-01/ICH-E6%28R3%29-Principles-Annex-1.pdf" TargetMode="External"/><Relationship Id="rId150" Type="http://schemas.openxmlformats.org/officeDocument/2006/relationships/hyperlink" Target="https://regis.health.nsw.gov.au/" TargetMode="External"/><Relationship Id="rId155" Type="http://schemas.openxmlformats.org/officeDocument/2006/relationships/fontTable" Target="fontTable.xml"/><Relationship Id="rId12" Type="http://schemas.openxmlformats.org/officeDocument/2006/relationships/hyperlink" Target="https://www.slhd.nsw.gov.au/rpa/research/forms.html" TargetMode="External"/><Relationship Id="rId17" Type="http://schemas.openxmlformats.org/officeDocument/2006/relationships/image" Target="media/image7.png"/><Relationship Id="rId33" Type="http://schemas.openxmlformats.org/officeDocument/2006/relationships/hyperlink" Target="https://slhd.health.nsw.gov.au/sydney-health-care-interpreter-service" TargetMode="External"/><Relationship Id="rId38" Type="http://schemas.openxmlformats.org/officeDocument/2006/relationships/hyperlink" Target="https://www.ahmrc.org.au/submit-an-ethics-application/" TargetMode="External"/><Relationship Id="rId59" Type="http://schemas.openxmlformats.org/officeDocument/2006/relationships/hyperlink" Target="https://www.digital.nsw.gov.au/policy/artificial-intelligence/artificial-intelligence-ethics-policy/mandatory-ethical-principles" TargetMode="External"/><Relationship Id="rId103" Type="http://schemas.openxmlformats.org/officeDocument/2006/relationships/hyperlink" Target="https://www.nsw.gov.au/sites/default/files/2023-06/Safety-Monitoring-and-Reporting-for-Clinical-Trials-Conducted-in-NSW-Public-Health.pdf" TargetMode="External"/><Relationship Id="rId108" Type="http://schemas.openxmlformats.org/officeDocument/2006/relationships/hyperlink" Target="https://www.nhmrc.gov.au/about-us/publications/safety-monitoring-and-reporting-clinical-trials-involving-therapeutic-goods" TargetMode="External"/><Relationship Id="rId124" Type="http://schemas.openxmlformats.org/officeDocument/2006/relationships/footer" Target="footer1.xml"/><Relationship Id="rId129" Type="http://schemas.openxmlformats.org/officeDocument/2006/relationships/hyperlink" Target="https://regis.health.nsw.gov.au/" TargetMode="External"/><Relationship Id="rId54" Type="http://schemas.openxmlformats.org/officeDocument/2006/relationships/hyperlink" Target="https://www.nhmrc.gov.au/about-us/resources/guide-assessing-research-involving-artificial-intelligence-machine-learning-and-large-language-model-technology-collectively-ai" TargetMode="External"/><Relationship Id="rId70" Type="http://schemas.openxmlformats.org/officeDocument/2006/relationships/hyperlink" Target="https://www.digital.nsw.gov.au/policy/artificial-intelligence/artificial-intelligence-ethics-policy/mandatory-ethical-principles#anchor-privacy-and-security" TargetMode="External"/><Relationship Id="rId75" Type="http://schemas.openxmlformats.org/officeDocument/2006/relationships/hyperlink" Target="https://sydneyhealthpartners.org.au/being-audit-ready/" TargetMode="External"/><Relationship Id="rId91" Type="http://schemas.openxmlformats.org/officeDocument/2006/relationships/hyperlink" Target="https://www.slhd.nsw.gov.au/rpa/research/advertisements.html" TargetMode="External"/><Relationship Id="rId96" Type="http://schemas.openxmlformats.org/officeDocument/2006/relationships/hyperlink" Target="https://www.slhd.nsw.gov.au/rpa/research/forms.html" TargetMode="External"/><Relationship Id="rId140" Type="http://schemas.openxmlformats.org/officeDocument/2006/relationships/hyperlink" Target="https://www1.health.nsw.gov.au/pds/Pages/doc.aspx?dn=PD2020_047" TargetMode="External"/><Relationship Id="rId145" Type="http://schemas.openxmlformats.org/officeDocument/2006/relationships/hyperlink" Target="https://regis.health.nsw.gov.a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health.gov.au/sites/default/files/documents/2021/02/national-principles-for-teletrials-in-australia.pdf" TargetMode="External"/><Relationship Id="rId28" Type="http://schemas.openxmlformats.org/officeDocument/2006/relationships/hyperlink" Target="https://www.safetyandquality.gov.au/standards/national-clinical-trials-governance-framework" TargetMode="External"/><Relationship Id="rId49" Type="http://schemas.openxmlformats.org/officeDocument/2006/relationships/hyperlink" Target="https://www.slhd.nsw.gov.au/rpa/research/forms.html" TargetMode="External"/><Relationship Id="rId114" Type="http://schemas.openxmlformats.org/officeDocument/2006/relationships/hyperlink" Target="https://www.slhd.nsw.gov.au/rpa/Research/datamanagement.html" TargetMode="External"/><Relationship Id="rId119" Type="http://schemas.openxmlformats.org/officeDocument/2006/relationships/hyperlink" Target="https://www.nhmrc.gov.au/about-us/publications/national-statement-ethical-conduct-human-research-2025" TargetMode="External"/><Relationship Id="rId44" Type="http://schemas.openxmlformats.org/officeDocument/2006/relationships/hyperlink" Target="https://www.australianclinicaltrials.gov.au/sites/default/files/2025-06/national-standard-operating-procedures-for-clinical-trials-in-australia.pdf" TargetMode="External"/><Relationship Id="rId60" Type="http://schemas.openxmlformats.org/officeDocument/2006/relationships/hyperlink" Target="https://www.digital.nsw.gov.au/policy/artificial-intelligence/artificial-intelligence-ethics-policy/mandatory-ethical-principles#anchor-privacy-and-security" TargetMode="External"/><Relationship Id="rId65" Type="http://schemas.openxmlformats.org/officeDocument/2006/relationships/hyperlink" Target="https://www.digital.nsw.gov.au/policy/artificial-intelligence/artificial-intelligence-ethics-policy/mandatory-ethical-principles#anchor-privacy-and-security" TargetMode="External"/><Relationship Id="rId81" Type="http://schemas.openxmlformats.org/officeDocument/2006/relationships/hyperlink" Target="https://www.slhd.nsw.gov.au/rpa/research/amendments.html" TargetMode="External"/><Relationship Id="rId86" Type="http://schemas.openxmlformats.org/officeDocument/2006/relationships/hyperlink" Target="https://www.medicalresearch.nsw.gov.au/gcp-training/" TargetMode="External"/><Relationship Id="rId130" Type="http://schemas.openxmlformats.org/officeDocument/2006/relationships/hyperlink" Target="https://regis.health.nsw.gov.au/" TargetMode="External"/><Relationship Id="rId135" Type="http://schemas.openxmlformats.org/officeDocument/2006/relationships/hyperlink" Target="https://regis.health.nsw.gov.au/" TargetMode="External"/><Relationship Id="rId151" Type="http://schemas.openxmlformats.org/officeDocument/2006/relationships/hyperlink" Target="https://regis.health.nsw.gov.au/" TargetMode="External"/><Relationship Id="rId156" Type="http://schemas.openxmlformats.org/officeDocument/2006/relationships/theme" Target="theme/theme1.xml"/><Relationship Id="rId13" Type="http://schemas.openxmlformats.org/officeDocument/2006/relationships/image" Target="media/image5.png"/><Relationship Id="rId18" Type="http://schemas.openxmlformats.org/officeDocument/2006/relationships/hyperlink" Target="https://www.spirit-statement.org/title/" TargetMode="External"/><Relationship Id="rId39" Type="http://schemas.openxmlformats.org/officeDocument/2006/relationships/hyperlink" Target="https://www.ncbi.nlm.nih.gov/pmc/articles/PMC6881606/" TargetMode="External"/><Relationship Id="rId109" Type="http://schemas.openxmlformats.org/officeDocument/2006/relationships/hyperlink" Target="https://www.nsw.gov.au/sites/default/files/2023-06/Safety-Monitoring-and-Reporting-for-Clinical-Trials-Conducted-in-NSW-Public-Health.pdf" TargetMode="External"/><Relationship Id="rId34" Type="http://schemas.openxmlformats.org/officeDocument/2006/relationships/hyperlink" Target="https://slhd.health.nsw.gov.au/population-health/healthy-living/culturally-and-linguistically-diverse-health" TargetMode="External"/><Relationship Id="rId50" Type="http://schemas.openxmlformats.org/officeDocument/2006/relationships/hyperlink" Target="https://www.tga.gov.au/clinical-trials" TargetMode="External"/><Relationship Id="rId55" Type="http://schemas.openxmlformats.org/officeDocument/2006/relationships/hyperlink" Target="https://www.digital.nsw.gov.au/policy/artificial-intelligence/artificial-intelligence-ethics-policy/mandatory-ethical-principles" TargetMode="External"/><Relationship Id="rId76" Type="http://schemas.openxmlformats.org/officeDocument/2006/relationships/hyperlink" Target="mailto:SLHD-clinicaltrials@health.nsw.gov.au" TargetMode="External"/><Relationship Id="rId97" Type="http://schemas.openxmlformats.org/officeDocument/2006/relationships/hyperlink" Target="https://www.tga.gov.au/resources/publication/publications/ich-guideline-good-clinical-practice" TargetMode="External"/><Relationship Id="rId104" Type="http://schemas.openxmlformats.org/officeDocument/2006/relationships/hyperlink" Target="http://www.tga.gov.au/industry/clinical-trials-handbook.htm" TargetMode="External"/><Relationship Id="rId120" Type="http://schemas.openxmlformats.org/officeDocument/2006/relationships/hyperlink" Target="https://www.nhmrc.gov.au/file/14503/download?token=YtUTSjW4" TargetMode="External"/><Relationship Id="rId125" Type="http://schemas.openxmlformats.org/officeDocument/2006/relationships/hyperlink" Target="https://www.nsw.gov.au/sites/default/files/2023-06/Safety-Monitoring-and-Reporting-for-Clinical-Trials-Conducted-in-NSW-Public-Health.pdf" TargetMode="External"/><Relationship Id="rId141" Type="http://schemas.openxmlformats.org/officeDocument/2006/relationships/hyperlink" Target="https://www1.health.nsw.gov.au/pds/Pages/doc.aspx?dn=PD2020_047" TargetMode="External"/><Relationship Id="rId146" Type="http://schemas.openxmlformats.org/officeDocument/2006/relationships/hyperlink" Target="https://regis.health.nsw.gov.au/" TargetMode="External"/><Relationship Id="rId7" Type="http://schemas.openxmlformats.org/officeDocument/2006/relationships/endnotes" Target="endnotes.xml"/><Relationship Id="rId71" Type="http://schemas.openxmlformats.org/officeDocument/2006/relationships/hyperlink" Target="https://www.tga.gov.au/products/medical-devices/software-and-artificial-intelligence/manufacturing/artificial-intelligence-ai-and-medical-device-software" TargetMode="External"/><Relationship Id="rId92" Type="http://schemas.openxmlformats.org/officeDocument/2006/relationships/hyperlink" Target="https://www.slhd.nsw.gov.au/rpa/research/faqsctadverts.html" TargetMode="External"/><Relationship Id="rId2" Type="http://schemas.openxmlformats.org/officeDocument/2006/relationships/numbering" Target="numbering.xml"/><Relationship Id="rId29" Type="http://schemas.openxmlformats.org/officeDocument/2006/relationships/hyperlink" Target="https://www.nhmrc.gov.au/about-us/publications/national-statement-ethical-conduct-human-research-2025" TargetMode="External"/><Relationship Id="rId24" Type="http://schemas.openxmlformats.org/officeDocument/2006/relationships/hyperlink" Target="https://clinicaltrialsalliance.org.au/resource/protocols-and-saps-for-adaptive-trials/" TargetMode="External"/><Relationship Id="rId40" Type="http://schemas.openxmlformats.org/officeDocument/2006/relationships/hyperlink" Target="https://www.ncbi.nlm.nih.gov/pmc/articles/PMC6881606/" TargetMode="External"/><Relationship Id="rId45" Type="http://schemas.openxmlformats.org/officeDocument/2006/relationships/hyperlink" Target="https://redcap.slhd.nsw.gov.au/surveys/?s=4CMNHX4MWY" TargetMode="External"/><Relationship Id="rId66" Type="http://schemas.openxmlformats.org/officeDocument/2006/relationships/hyperlink" Target="https://www.digital.nsw.gov.au/policy/artificial-intelligence/artificial-intelligence-ethics-policy/mandatory-ethical-principles#anchor-privacy-and-security" TargetMode="External"/><Relationship Id="rId87" Type="http://schemas.openxmlformats.org/officeDocument/2006/relationships/hyperlink" Target="https://www.slhd.nsw.gov.au/research/researchSupport.html" TargetMode="External"/><Relationship Id="rId110" Type="http://schemas.openxmlformats.org/officeDocument/2006/relationships/hyperlink" Target="http://www.tga.gov.au/industry/clinical-trials-handbook.htm" TargetMode="External"/><Relationship Id="rId115" Type="http://schemas.openxmlformats.org/officeDocument/2006/relationships/hyperlink" Target="https://www.slhd.nsw.gov.au/rpa/research/forms.html" TargetMode="External"/><Relationship Id="rId131" Type="http://schemas.openxmlformats.org/officeDocument/2006/relationships/hyperlink" Target="https://regis.health.nsw.gov.au/" TargetMode="External"/><Relationship Id="rId136" Type="http://schemas.openxmlformats.org/officeDocument/2006/relationships/hyperlink" Target="https://regis.health.nsw.gov.au/" TargetMode="External"/><Relationship Id="rId61" Type="http://schemas.openxmlformats.org/officeDocument/2006/relationships/hyperlink" Target="https://www.digital.nsw.gov.au/policy/artificial-intelligence/artificial-intelligence-ethics-policy/mandatory-ethical-principles#anchor-privacy-and-security" TargetMode="External"/><Relationship Id="rId82" Type="http://schemas.openxmlformats.org/officeDocument/2006/relationships/hyperlink" Target="https://www.tga.gov.au/publication/note-guidance-good-clinical-practice" TargetMode="External"/><Relationship Id="rId152" Type="http://schemas.openxmlformats.org/officeDocument/2006/relationships/hyperlink" Target="https://regis.health.nsw.gov.au/" TargetMode="External"/><Relationship Id="rId19" Type="http://schemas.openxmlformats.org/officeDocument/2006/relationships/hyperlink" Target="https://e-protocol.od.nih.gov/index.html" TargetMode="External"/><Relationship Id="rId14" Type="http://schemas.openxmlformats.org/officeDocument/2006/relationships/image" Target="media/image6.png"/><Relationship Id="rId30" Type="http://schemas.openxmlformats.org/officeDocument/2006/relationships/hyperlink" Target="https://www.tga.gov.au/publication/note-guidance-good-clinical-practice-july-2000" TargetMode="External"/><Relationship Id="rId35" Type="http://schemas.openxmlformats.org/officeDocument/2006/relationships/hyperlink" Target="https://redcap.slhd.nsw.gov.au/surveys/?s=CEXTFNYE7K" TargetMode="External"/><Relationship Id="rId56" Type="http://schemas.openxmlformats.org/officeDocument/2006/relationships/hyperlink" Target="https://www.digital.nsw.gov.au/policy/artificial-intelligence/artificial-intelligence-ethics-policy/mandatory-ethical-principles" TargetMode="External"/><Relationship Id="rId77" Type="http://schemas.openxmlformats.org/officeDocument/2006/relationships/hyperlink" Target="http://slhd-intranet.sswahs.nsw.gov.au/research/CTaudit.html" TargetMode="External"/><Relationship Id="rId100" Type="http://schemas.openxmlformats.org/officeDocument/2006/relationships/hyperlink" Target="https://www.nhmrc.gov.au/about-us/publications/safety-monitoring-and-reporting-clinical-trials-involving-therapeutic-goods" TargetMode="External"/><Relationship Id="rId105" Type="http://schemas.openxmlformats.org/officeDocument/2006/relationships/hyperlink" Target="http://www.tga.gov.au/industry/clinical-trials-handbook.htm" TargetMode="External"/><Relationship Id="rId126" Type="http://schemas.openxmlformats.org/officeDocument/2006/relationships/hyperlink" Target="https://regis.health.nsw.gov.au/" TargetMode="External"/><Relationship Id="rId147" Type="http://schemas.openxmlformats.org/officeDocument/2006/relationships/hyperlink" Target="https://regis.health.nsw.gov.au/" TargetMode="External"/><Relationship Id="rId8" Type="http://schemas.openxmlformats.org/officeDocument/2006/relationships/image" Target="media/image1.png"/><Relationship Id="rId51" Type="http://schemas.openxmlformats.org/officeDocument/2006/relationships/hyperlink" Target="https://www.digital.nsw.gov.au/policy/artificial-intelligence/artificial-intelligence-ethics-policy/mandatory-ethical-principles" TargetMode="External"/><Relationship Id="rId72" Type="http://schemas.openxmlformats.org/officeDocument/2006/relationships/hyperlink" Target="https://redcap.sswahs.nsw.gov.au/surveys/?s=E4CWTTLKXE" TargetMode="External"/><Relationship Id="rId93" Type="http://schemas.openxmlformats.org/officeDocument/2006/relationships/hyperlink" Target="https://www.slhd.nsw.gov.au/rpa/research/content/pdf/Social_Media_Plan_Template-v5-5SEPT25.zip?16092025040915" TargetMode="External"/><Relationship Id="rId98" Type="http://schemas.openxmlformats.org/officeDocument/2006/relationships/hyperlink" Target="https://www.nhmrc.gov.au/about-us/publications/australian-code-responsible-conduct-research-2018" TargetMode="External"/><Relationship Id="rId121" Type="http://schemas.openxmlformats.org/officeDocument/2006/relationships/hyperlink" Target="https://www.slhd.nsw.gov.au/rpa/research/forms.html" TargetMode="External"/><Relationship Id="rId142" Type="http://schemas.openxmlformats.org/officeDocument/2006/relationships/hyperlink" Target="https://www1.health.nsw.gov.au/pds/Pages/doc.aspx?dn=PD2020_047" TargetMode="External"/><Relationship Id="rId3" Type="http://schemas.openxmlformats.org/officeDocument/2006/relationships/styles" Target="styles.xml"/><Relationship Id="rId25" Type="http://schemas.openxmlformats.org/officeDocument/2006/relationships/image" Target="media/image8.png"/><Relationship Id="rId46" Type="http://schemas.openxmlformats.org/officeDocument/2006/relationships/hyperlink" Target="https://www.slhd.nsw.gov.au/rpa/research/forms.html" TargetMode="External"/><Relationship Id="rId67" Type="http://schemas.openxmlformats.org/officeDocument/2006/relationships/hyperlink" Target="https://www.digital.nsw.gov.au/policy/artificial-intelligence/artificial-intelligence-ethics-policy/mandatory-ethical-principles#anchor-privacy-and-security" TargetMode="External"/><Relationship Id="rId116" Type="http://schemas.openxmlformats.org/officeDocument/2006/relationships/hyperlink" Target="https://www.nhmrc.gov.au/about-us/publications/australian-code-responsible-conduct-research-2018" TargetMode="External"/><Relationship Id="rId137" Type="http://schemas.openxmlformats.org/officeDocument/2006/relationships/hyperlink" Target="https://regis.health.nsw.gov.au/" TargetMode="External"/><Relationship Id="rId20" Type="http://schemas.openxmlformats.org/officeDocument/2006/relationships/hyperlink" Target="https://www.transceleratebiopharmainc.com/assets/clinical-content-reuse-solutions/" TargetMode="External"/><Relationship Id="rId41" Type="http://schemas.openxmlformats.org/officeDocument/2006/relationships/hyperlink" Target="https://www.tga.gov.au/resources/publication/publications/ich-guideline-good-clinical-practice" TargetMode="External"/><Relationship Id="rId62" Type="http://schemas.openxmlformats.org/officeDocument/2006/relationships/hyperlink" Target="https://www.digital.nsw.gov.au/policy/artificial-intelligence/artificial-intelligence-ethics-policy/mandatory-ethical-principles#anchor-privacy-and-security" TargetMode="External"/><Relationship Id="rId83" Type="http://schemas.openxmlformats.org/officeDocument/2006/relationships/hyperlink" Target="https://www.transceleratebiopharmainc.com/initiatives/protocol-deviations/" TargetMode="External"/><Relationship Id="rId88" Type="http://schemas.openxmlformats.org/officeDocument/2006/relationships/hyperlink" Target="https://www.slhd.nsw.gov.au/rpa/research/support.html" TargetMode="External"/><Relationship Id="rId111" Type="http://schemas.openxmlformats.org/officeDocument/2006/relationships/hyperlink" Target="http://www.nhmrc.gov.au/guidelines/publications/e72" TargetMode="External"/><Relationship Id="rId132" Type="http://schemas.openxmlformats.org/officeDocument/2006/relationships/hyperlink" Target="https://regis.health.nsw.gov.au/" TargetMode="External"/><Relationship Id="rId153" Type="http://schemas.openxmlformats.org/officeDocument/2006/relationships/hyperlink" Target="https://www1.health.nsw.gov.au/pds/Pages/doc.aspx?dn=PD2020_047" TargetMode="External"/><Relationship Id="rId15" Type="http://schemas.openxmlformats.org/officeDocument/2006/relationships/hyperlink" Target="http://slhd-intranet.sswahs.nsw.gov.au/research/ClinicalTrialTrainingResources.html" TargetMode="External"/><Relationship Id="rId36" Type="http://schemas.openxmlformats.org/officeDocument/2006/relationships/hyperlink" Target="https://www.medicalresearch.nsw.gov.au/clinical-trial-recruitment-resources/" TargetMode="External"/><Relationship Id="rId57" Type="http://schemas.openxmlformats.org/officeDocument/2006/relationships/hyperlink" Target="https://www.digital.nsw.gov.au/policy/artificial-intelligence/artificial-intelligence-ethics-policy/mandatory-ethical-principles" TargetMode="External"/><Relationship Id="rId106" Type="http://schemas.openxmlformats.org/officeDocument/2006/relationships/hyperlink" Target="https://www.nhmrc.gov.au/about-us/publications/safety-monitoring-and-reporting-clinical-trials-involving-therapeutic-goods" TargetMode="External"/><Relationship Id="rId127" Type="http://schemas.openxmlformats.org/officeDocument/2006/relationships/hyperlink" Target="https://regis.health.nsw.gov.au/" TargetMode="External"/><Relationship Id="rId10" Type="http://schemas.openxmlformats.org/officeDocument/2006/relationships/image" Target="media/image3.svg"/><Relationship Id="rId31" Type="http://schemas.openxmlformats.org/officeDocument/2006/relationships/hyperlink" Target="https://www.safetyandquality.gov.au/standards/national-clinical-trials-governance-framework" TargetMode="External"/><Relationship Id="rId52" Type="http://schemas.openxmlformats.org/officeDocument/2006/relationships/hyperlink" Target="https://sara.health.nsw.gov.au/customerportal?id=sc_cat_item&amp;sys_id=cd0a51e1dbd477000e936f7605961966&amp;referrer=recent_items" TargetMode="External"/><Relationship Id="rId73" Type="http://schemas.openxmlformats.org/officeDocument/2006/relationships/hyperlink" Target="https://www.google.com/url?sa=i&amp;source=web&amp;rct=j&amp;url=https://link.springer.com/article/10.1186/s40814-016-0105-8&amp;ved=2ahUKEwi-oOCn-oSTAxXAUGcHHSvbIQUQy_kOegQIARAB&amp;opi=89978449&amp;cd&amp;psig=AOvVaw1Tq87Q3n6-Y7-muqiG5fU-&amp;ust=1772669415420000" TargetMode="External"/><Relationship Id="rId78" Type="http://schemas.openxmlformats.org/officeDocument/2006/relationships/hyperlink" Target="https://www.spirit-statement.org/protocol-amendments/" TargetMode="External"/><Relationship Id="rId94" Type="http://schemas.openxmlformats.org/officeDocument/2006/relationships/hyperlink" Target="https://www.nhmrc.gov.au/about-us/publications/national-statement-ethical-conduct-human-research-2025" TargetMode="External"/><Relationship Id="rId99" Type="http://schemas.openxmlformats.org/officeDocument/2006/relationships/hyperlink" Target="https://www.nhmrc.gov.au/sites/default/files/images/reporting-of-serious-breaches-of-good-clinical-practice.pdf" TargetMode="External"/><Relationship Id="rId101" Type="http://schemas.openxmlformats.org/officeDocument/2006/relationships/hyperlink" Target="https://www.australianclinicaltrials.gov.au/researchers/good-clinical-practice-gcp-australia" TargetMode="External"/><Relationship Id="rId122" Type="http://schemas.openxmlformats.org/officeDocument/2006/relationships/hyperlink" Target="http://medicinesaustralia.com.au/issues-information/clinical-trials/indemity-and-compensation-guidelines/" TargetMode="External"/><Relationship Id="rId143" Type="http://schemas.openxmlformats.org/officeDocument/2006/relationships/hyperlink" Target="https://regis.health.nsw.gov.au/" TargetMode="External"/><Relationship Id="rId148" Type="http://schemas.openxmlformats.org/officeDocument/2006/relationships/hyperlink" Target="https://regis.health.nsw.gov.au/"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s://www.nhmrc.gov.au/about-us/publications/national-statement-ethical-conduct-human-research-2025" TargetMode="External"/><Relationship Id="rId47" Type="http://schemas.openxmlformats.org/officeDocument/2006/relationships/hyperlink" Target="https://www.slhd.nsw.gov.au/RPA/research%5Ccontent/pdf/Social_Media_Plan_Template-v4-final.zip" TargetMode="External"/><Relationship Id="rId68" Type="http://schemas.openxmlformats.org/officeDocument/2006/relationships/hyperlink" Target="https://www.digital.nsw.gov.au/policy/artificial-intelligence/artificial-intelligence-ethics-policy/mandatory-ethical-principles#anchor-privacy-and-security" TargetMode="External"/><Relationship Id="rId89" Type="http://schemas.openxmlformats.org/officeDocument/2006/relationships/hyperlink" Target="https://www.legislation.gov.au/Details/C2021C00376" TargetMode="External"/><Relationship Id="rId112" Type="http://schemas.openxmlformats.org/officeDocument/2006/relationships/hyperlink" Target="https://www.slhd.nsw.gov.au/rpa/research/dsmb.html" TargetMode="External"/><Relationship Id="rId133" Type="http://schemas.openxmlformats.org/officeDocument/2006/relationships/hyperlink" Target="https://regis.health.nsw.gov.au/" TargetMode="External"/><Relationship Id="rId154" Type="http://schemas.openxmlformats.org/officeDocument/2006/relationships/hyperlink" Target="https://www1.health.nsw.gov.au/pds/Pages/doc.aspx?dn=PD2020_047" TargetMode="External"/><Relationship Id="rId16" Type="http://schemas.openxmlformats.org/officeDocument/2006/relationships/hyperlink" Target="https://www.slhd.nsw.gov.au/rpa/research/support.html" TargetMode="External"/><Relationship Id="rId37" Type="http://schemas.openxmlformats.org/officeDocument/2006/relationships/hyperlink" Target="https://slhd.health.nsw.gov.au/allied-health/services/social-work" TargetMode="External"/><Relationship Id="rId58" Type="http://schemas.openxmlformats.org/officeDocument/2006/relationships/hyperlink" Target="https://www.digital.nsw.gov.au/policy/artificial-intelligence/artificial-intelligence-ethics-policy/mandatory-ethical-principles" TargetMode="External"/><Relationship Id="rId79" Type="http://schemas.openxmlformats.org/officeDocument/2006/relationships/hyperlink" Target="https://www.slhd.nsw.gov.au/rpa/research/postapproval.html" TargetMode="External"/><Relationship Id="rId102" Type="http://schemas.openxmlformats.org/officeDocument/2006/relationships/hyperlink" Target="https://www.nhmrc.gov.au/about-us/publications/safety-monitoring-and-reporting-clinical-trials-involving-therapeutic-goods" TargetMode="External"/><Relationship Id="rId123" Type="http://schemas.openxmlformats.org/officeDocument/2006/relationships/header" Target="header1.xml"/><Relationship Id="rId144" Type="http://schemas.openxmlformats.org/officeDocument/2006/relationships/hyperlink" Target="https://regis.health.nsw.gov.au/" TargetMode="External"/><Relationship Id="rId90" Type="http://schemas.openxmlformats.org/officeDocument/2006/relationships/hyperlink" Target="https://www.legislation.gov.au/Series/F2021L016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B9021-C2C6-4E2E-94FC-C8698D88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16144</Words>
  <Characters>92506</Characters>
  <Application>Microsoft Office Word</Application>
  <DocSecurity>0</DocSecurity>
  <Lines>2720</Lines>
  <Paragraphs>1341</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107309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cp:lastPrinted>2026-04-21T03:51:00Z</cp:lastPrinted>
  <dcterms:created xsi:type="dcterms:W3CDTF">2026-05-06T02:07:00Z</dcterms:created>
  <dcterms:modified xsi:type="dcterms:W3CDTF">2026-05-06T02:07:00Z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2025-09-16T07:02:30Z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cdfc4f46-3830-4d17-b602-9718a389adef</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